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0" w:rsidRPr="00E547DA" w:rsidRDefault="00AE5110" w:rsidP="00E547DA">
      <w:pPr>
        <w:spacing w:after="100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E547DA">
        <w:rPr>
          <w:rFonts w:ascii="宋体" w:eastAsia="宋体" w:hAnsi="宋体" w:cs="宋体" w:hint="eastAsia"/>
          <w:color w:val="000000"/>
          <w:sz w:val="21"/>
          <w:szCs w:val="21"/>
        </w:rPr>
        <w:t>因按照交易所结算风控细则，将在</w:t>
      </w:r>
      <w:r w:rsidR="00E547DA" w:rsidRPr="00E547DA"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 w:rsidRPr="00E547DA">
        <w:rPr>
          <w:rFonts w:ascii="宋体" w:eastAsia="宋体" w:hAnsi="宋体" w:cs="宋体" w:hint="eastAsia"/>
          <w:color w:val="000000"/>
          <w:sz w:val="21"/>
          <w:szCs w:val="21"/>
        </w:rPr>
        <w:t xml:space="preserve"> 月</w:t>
      </w:r>
      <w:r w:rsidR="00E547DA" w:rsidRPr="00E547DA">
        <w:rPr>
          <w:rFonts w:ascii="宋体" w:eastAsia="宋体" w:hAnsi="宋体" w:cs="宋体" w:hint="eastAsia"/>
          <w:color w:val="000000"/>
          <w:sz w:val="21"/>
          <w:szCs w:val="21"/>
        </w:rPr>
        <w:t>14</w:t>
      </w:r>
      <w:r w:rsidRPr="00E547DA">
        <w:rPr>
          <w:rFonts w:ascii="宋体" w:eastAsia="宋体" w:hAnsi="宋体" w:cs="宋体" w:hint="eastAsia"/>
          <w:color w:val="000000"/>
          <w:sz w:val="21"/>
          <w:szCs w:val="21"/>
        </w:rPr>
        <w:t xml:space="preserve"> 日结算时起：</w:t>
      </w:r>
    </w:p>
    <w:p w:rsidR="00AE5110" w:rsidRPr="00E547DA" w:rsidRDefault="00AE5110" w:rsidP="00E547DA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 w:rsidRPr="00E547DA">
        <w:rPr>
          <w:rFonts w:ascii="宋体" w:eastAsia="宋体" w:hAnsi="宋体" w:cs="宋体" w:hint="eastAsia"/>
          <w:b/>
          <w:color w:val="000000"/>
          <w:sz w:val="21"/>
          <w:szCs w:val="21"/>
        </w:rPr>
        <w:t>郑州商品交易所</w:t>
      </w:r>
    </w:p>
    <w:p w:rsidR="004358AB" w:rsidRPr="00E547DA" w:rsidRDefault="00AE5110" w:rsidP="00D31D50">
      <w:pPr>
        <w:spacing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E547DA">
        <w:rPr>
          <w:rFonts w:ascii="宋体" w:eastAsia="宋体" w:hAnsi="宋体" w:cs="宋体"/>
          <w:color w:val="000000"/>
          <w:sz w:val="21"/>
          <w:szCs w:val="21"/>
        </w:rPr>
        <w:t>PM2211、WH2211、CF2211、SR2211、TA2211、OI2211、RI2211、MA2211、FG2211、RM2211、ZC2211、JR2211、LR2211、SF2211、SM2211、CY2211、AP2211、UR2211、SA2211、PF2211、PK2211合约的交易保证金调整为10%。</w:t>
      </w:r>
    </w:p>
    <w:sectPr w:rsidR="004358AB" w:rsidRPr="00E547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CF" w:rsidRDefault="003850CF" w:rsidP="00E547DA">
      <w:pPr>
        <w:spacing w:after="0"/>
      </w:pPr>
      <w:r>
        <w:separator/>
      </w:r>
    </w:p>
  </w:endnote>
  <w:endnote w:type="continuationSeparator" w:id="0">
    <w:p w:rsidR="003850CF" w:rsidRDefault="003850CF" w:rsidP="00E547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CF" w:rsidRDefault="003850CF" w:rsidP="00E547DA">
      <w:pPr>
        <w:spacing w:after="0"/>
      </w:pPr>
      <w:r>
        <w:separator/>
      </w:r>
    </w:p>
  </w:footnote>
  <w:footnote w:type="continuationSeparator" w:id="0">
    <w:p w:rsidR="003850CF" w:rsidRDefault="003850CF" w:rsidP="00E547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50CF"/>
    <w:rsid w:val="003D37D8"/>
    <w:rsid w:val="00426133"/>
    <w:rsid w:val="004358AB"/>
    <w:rsid w:val="005A1307"/>
    <w:rsid w:val="005C381C"/>
    <w:rsid w:val="008B7726"/>
    <w:rsid w:val="00AE5110"/>
    <w:rsid w:val="00D31D50"/>
    <w:rsid w:val="00D7201C"/>
    <w:rsid w:val="00E547DA"/>
    <w:rsid w:val="00E71D9B"/>
    <w:rsid w:val="00F5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7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7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7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7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2022-10-21T07:13:00Z</dcterms:modified>
</cp:coreProperties>
</file>