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1C3" w:rsidRPr="000237F5" w:rsidRDefault="000F10F6" w:rsidP="00F1036E">
      <w:pPr>
        <w:spacing w:line="500" w:lineRule="exact"/>
        <w:ind w:leftChars="-405" w:left="-7" w:hangingChars="400" w:hanging="843"/>
        <w:rPr>
          <w:rFonts w:ascii="宋体" w:hAnsi="宋体" w:cs="Arial"/>
          <w:color w:val="FFFFFF"/>
          <w:sz w:val="28"/>
          <w:szCs w:val="28"/>
        </w:rPr>
      </w:pPr>
      <w:r w:rsidRPr="000F10F6">
        <w:rPr>
          <w:rFonts w:ascii="宋体" w:hAnsi="宋体" w:cs="Arial"/>
          <w:b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0.2pt;margin-top:26.75pt;width:243.8pt;height:78.5pt;z-index:251657216" stroked="f">
            <v:textbox style="mso-next-textbox:#_x0000_s1028" inset="2mm,,2mm">
              <w:txbxContent>
                <w:p w:rsidR="009A34B0" w:rsidRPr="00015D10" w:rsidRDefault="009A34B0" w:rsidP="00015D10">
                  <w:pPr>
                    <w:jc w:val="center"/>
                    <w:rPr>
                      <w:rFonts w:ascii="黑体" w:eastAsia="黑体" w:hAnsi="黑体"/>
                      <w:b/>
                      <w:bCs/>
                      <w:color w:val="365F91"/>
                      <w:sz w:val="32"/>
                      <w:szCs w:val="32"/>
                    </w:rPr>
                  </w:pPr>
                  <w:r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核心观点</w:t>
                  </w:r>
                  <w:r w:rsidR="00354359">
                    <w:rPr>
                      <w:rFonts w:ascii="黑体" w:eastAsia="黑体" w:hAnsi="黑体" w:hint="eastAsia"/>
                      <w:b/>
                      <w:bCs/>
                      <w:color w:val="365F91"/>
                      <w:sz w:val="32"/>
                      <w:szCs w:val="32"/>
                    </w:rPr>
                    <w:t>：MTO后市有检修预期，甲醇短期有望回调</w:t>
                  </w:r>
                </w:p>
              </w:txbxContent>
            </v:textbox>
          </v:shape>
        </w:pict>
      </w:r>
      <w:r w:rsidRPr="000F10F6">
        <w:rPr>
          <w:rFonts w:ascii="宋体" w:hAnsi="宋体" w:cs="Arial"/>
          <w:szCs w:val="21"/>
        </w:rPr>
      </w:r>
      <w:r w:rsidRPr="000F10F6">
        <w:rPr>
          <w:rFonts w:ascii="宋体" w:hAnsi="宋体" w:cs="Arial"/>
          <w:szCs w:val="21"/>
        </w:rPr>
        <w:pict>
          <v:shape id="_x0000_s1029" type="#_x0000_t202" style="width:577.7pt;height:30.75pt;mso-position-horizontal-relative:char;mso-position-vertical-relative:line" fillcolor="#4f81bd" strokecolor="#f2f2f2" strokeweight="3pt">
            <v:shadow type="perspective" color="#243f60" opacity=".5" offset="1pt" offset2="-1pt"/>
            <v:textbox style="mso-next-textbox:#_x0000_s1029">
              <w:txbxContent>
                <w:p w:rsidR="009A34B0" w:rsidRPr="004B0519" w:rsidRDefault="009A34B0" w:rsidP="004B0519">
                  <w:pPr>
                    <w:tabs>
                      <w:tab w:val="center" w:pos="5985"/>
                      <w:tab w:val="right" w:pos="11340"/>
                    </w:tabs>
                    <w:spacing w:line="420" w:lineRule="exact"/>
                    <w:ind w:rightChars="392" w:right="823" w:firstLineChars="300" w:firstLine="840"/>
                    <w:rPr>
                      <w:rFonts w:ascii="楷体_GB2312" w:eastAsia="楷体_GB2312"/>
                      <w:b/>
                      <w:color w:val="FFFFFF"/>
                      <w:sz w:val="30"/>
                      <w:szCs w:val="30"/>
                    </w:rPr>
                  </w:pP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甲醇周报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</w:t>
                  </w:r>
                  <w:r w:rsidR="00546D1A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 xml:space="preserve">                               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201</w:t>
                  </w:r>
                  <w:r w:rsidR="00981FA8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8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年</w:t>
                  </w:r>
                  <w:r w:rsidR="00472EF5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7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月</w:t>
                  </w:r>
                  <w:r w:rsidR="0040465B"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23</w:t>
                  </w:r>
                  <w:r>
                    <w:rPr>
                      <w:rFonts w:eastAsia="楷体_GB2312" w:hint="eastAsia"/>
                      <w:b/>
                      <w:color w:val="FFFFFF"/>
                      <w:sz w:val="28"/>
                      <w:szCs w:val="28"/>
                    </w:rPr>
                    <w:t>日</w:t>
                  </w:r>
                </w:p>
              </w:txbxContent>
            </v:textbox>
            <w10:wrap type="none"/>
            <w10:anchorlock/>
          </v:shape>
        </w:pict>
      </w:r>
      <w:r w:rsidR="00300D0E">
        <w:rPr>
          <w:rFonts w:ascii="宋体" w:hAnsi="宋体" w:cs="Arial" w:hint="eastAsia"/>
          <w:b/>
          <w:szCs w:val="21"/>
        </w:rPr>
        <w:t>通惠</w:t>
      </w:r>
      <w:r w:rsidR="00B821C3" w:rsidRPr="00B821C3">
        <w:rPr>
          <w:rFonts w:ascii="宋体" w:hAnsi="宋体" w:cs="Arial" w:hint="eastAsia"/>
          <w:b/>
          <w:szCs w:val="21"/>
        </w:rPr>
        <w:t>期货研究发展中心</w:t>
      </w:r>
    </w:p>
    <w:p w:rsidR="00B821C3" w:rsidRPr="00B821C3" w:rsidRDefault="00FF5FC1" w:rsidP="00B821C3">
      <w:pPr>
        <w:spacing w:line="500" w:lineRule="exact"/>
        <w:jc w:val="left"/>
        <w:rPr>
          <w:rFonts w:ascii="宋体" w:hAnsi="宋体" w:cs="Arial"/>
          <w:b/>
          <w:szCs w:val="21"/>
        </w:rPr>
      </w:pPr>
      <w:r>
        <w:rPr>
          <w:rFonts w:ascii="宋体" w:hAnsi="宋体" w:cs="Arial" w:hint="eastAsia"/>
          <w:b/>
          <w:szCs w:val="21"/>
        </w:rPr>
        <w:t>联系人：</w:t>
      </w:r>
      <w:r w:rsidR="00F03764">
        <w:rPr>
          <w:rFonts w:ascii="宋体" w:hAnsi="宋体" w:cs="Arial" w:hint="eastAsia"/>
          <w:b/>
          <w:szCs w:val="21"/>
        </w:rPr>
        <w:t>陈绍阳</w:t>
      </w:r>
    </w:p>
    <w:p w:rsidR="00917149" w:rsidRPr="007D1331" w:rsidRDefault="00B821C3" w:rsidP="007D1331">
      <w:pPr>
        <w:spacing w:line="500" w:lineRule="exact"/>
        <w:jc w:val="left"/>
        <w:rPr>
          <w:rFonts w:ascii="宋体" w:hAnsi="宋体" w:cs="Arial"/>
          <w:b/>
          <w:szCs w:val="21"/>
        </w:rPr>
      </w:pPr>
      <w:r w:rsidRPr="00B821C3">
        <w:rPr>
          <w:rFonts w:ascii="宋体" w:hAnsi="宋体" w:cs="Arial" w:hint="eastAsia"/>
          <w:b/>
          <w:szCs w:val="21"/>
        </w:rPr>
        <w:t>联系方式：</w:t>
      </w:r>
      <w:r w:rsidR="00BE0C2F">
        <w:rPr>
          <w:rFonts w:ascii="宋体" w:hAnsi="宋体" w:cs="Arial" w:hint="eastAsia"/>
          <w:b/>
          <w:szCs w:val="21"/>
        </w:rPr>
        <w:t>021*68864418</w:t>
      </w:r>
    </w:p>
    <w:p w:rsidR="006C2DA6" w:rsidRPr="008D7629" w:rsidRDefault="008D7629" w:rsidP="00630C4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8D7629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一、本周市场表现</w:t>
      </w:r>
    </w:p>
    <w:p w:rsidR="006C2DA6" w:rsidRPr="00AC383E" w:rsidRDefault="00373E82" w:rsidP="00AC383E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D535E8">
        <w:rPr>
          <w:rFonts w:hint="eastAsia"/>
          <w:szCs w:val="21"/>
        </w:rPr>
        <w:t>周郑醇</w:t>
      </w:r>
      <w:r w:rsidR="0040465B">
        <w:rPr>
          <w:rFonts w:hint="eastAsia"/>
          <w:szCs w:val="21"/>
        </w:rPr>
        <w:t>走强</w:t>
      </w:r>
      <w:r w:rsidR="008E0289" w:rsidRPr="00E26E25">
        <w:rPr>
          <w:rFonts w:hint="eastAsia"/>
          <w:szCs w:val="21"/>
        </w:rPr>
        <w:t>。</w:t>
      </w:r>
      <w:r w:rsidR="00895D31">
        <w:rPr>
          <w:rFonts w:hint="eastAsia"/>
          <w:szCs w:val="21"/>
        </w:rPr>
        <w:t>主力</w:t>
      </w:r>
      <w:r w:rsidR="004511F9">
        <w:rPr>
          <w:rFonts w:hint="eastAsia"/>
          <w:szCs w:val="21"/>
        </w:rPr>
        <w:t>180</w:t>
      </w:r>
      <w:r w:rsidR="00C76923">
        <w:rPr>
          <w:rFonts w:hint="eastAsia"/>
          <w:szCs w:val="21"/>
        </w:rPr>
        <w:t>9</w:t>
      </w:r>
      <w:r w:rsidR="003205D8" w:rsidRPr="00E26E25">
        <w:rPr>
          <w:rFonts w:hint="eastAsia"/>
          <w:szCs w:val="21"/>
        </w:rPr>
        <w:t>合约</w:t>
      </w:r>
      <w:r w:rsidR="00FA3E4C" w:rsidRPr="00E26E25">
        <w:rPr>
          <w:rFonts w:hint="eastAsia"/>
          <w:szCs w:val="21"/>
        </w:rPr>
        <w:t>开盘</w:t>
      </w:r>
      <w:r w:rsidR="00546D1A">
        <w:rPr>
          <w:rFonts w:hint="eastAsia"/>
          <w:szCs w:val="21"/>
        </w:rPr>
        <w:t>2</w:t>
      </w:r>
      <w:r w:rsidR="0040465B">
        <w:rPr>
          <w:rFonts w:hint="eastAsia"/>
          <w:szCs w:val="21"/>
        </w:rPr>
        <w:t>872</w:t>
      </w:r>
      <w:r w:rsidR="00FA3E4C" w:rsidRPr="00E26E25">
        <w:rPr>
          <w:rFonts w:hint="eastAsia"/>
          <w:szCs w:val="21"/>
        </w:rPr>
        <w:t>，周最高</w:t>
      </w:r>
      <w:r w:rsidR="0040465B">
        <w:rPr>
          <w:rFonts w:hint="eastAsia"/>
          <w:szCs w:val="21"/>
        </w:rPr>
        <w:t>2928</w:t>
      </w:r>
      <w:r w:rsidR="00FA3E4C" w:rsidRPr="00E26E25">
        <w:rPr>
          <w:rFonts w:hint="eastAsia"/>
          <w:szCs w:val="21"/>
        </w:rPr>
        <w:t>，最低</w:t>
      </w:r>
      <w:r w:rsidR="007F3E1D" w:rsidRPr="00E26E25">
        <w:rPr>
          <w:rFonts w:hint="eastAsia"/>
          <w:szCs w:val="21"/>
        </w:rPr>
        <w:t>2</w:t>
      </w:r>
      <w:r w:rsidR="006F2A83">
        <w:rPr>
          <w:rFonts w:hint="eastAsia"/>
          <w:szCs w:val="21"/>
        </w:rPr>
        <w:t>8</w:t>
      </w:r>
      <w:r w:rsidR="0040465B">
        <w:rPr>
          <w:rFonts w:hint="eastAsia"/>
          <w:szCs w:val="21"/>
        </w:rPr>
        <w:t>42</w:t>
      </w:r>
      <w:r w:rsidR="00FA3E4C" w:rsidRPr="00E26E25">
        <w:rPr>
          <w:rFonts w:hint="eastAsia"/>
          <w:szCs w:val="21"/>
        </w:rPr>
        <w:t>，收盘</w:t>
      </w:r>
      <w:r w:rsidR="007F3E1D" w:rsidRPr="00E26E25">
        <w:rPr>
          <w:rFonts w:hint="eastAsia"/>
          <w:szCs w:val="21"/>
        </w:rPr>
        <w:t>2</w:t>
      </w:r>
      <w:r w:rsidR="0040465B">
        <w:rPr>
          <w:rFonts w:hint="eastAsia"/>
          <w:szCs w:val="21"/>
        </w:rPr>
        <w:t>926</w:t>
      </w:r>
      <w:r w:rsidR="002516D0" w:rsidRPr="00E26E25">
        <w:rPr>
          <w:rFonts w:hint="eastAsia"/>
          <w:szCs w:val="21"/>
        </w:rPr>
        <w:t>，较上周</w:t>
      </w:r>
      <w:r w:rsidR="0040465B">
        <w:rPr>
          <w:rFonts w:hint="eastAsia"/>
          <w:szCs w:val="21"/>
        </w:rPr>
        <w:t>涨</w:t>
      </w:r>
      <w:r w:rsidR="0040465B">
        <w:rPr>
          <w:rFonts w:hint="eastAsia"/>
          <w:szCs w:val="21"/>
        </w:rPr>
        <w:t>4</w:t>
      </w:r>
      <w:r w:rsidR="006F2A83">
        <w:rPr>
          <w:rFonts w:hint="eastAsia"/>
          <w:szCs w:val="21"/>
        </w:rPr>
        <w:t>7</w:t>
      </w:r>
      <w:r w:rsidR="002516D0" w:rsidRPr="00E26E25">
        <w:rPr>
          <w:rFonts w:hint="eastAsia"/>
          <w:szCs w:val="21"/>
        </w:rPr>
        <w:t>点</w:t>
      </w:r>
      <w:r w:rsidR="003205D8" w:rsidRPr="00E26E25">
        <w:rPr>
          <w:rFonts w:hint="eastAsia"/>
          <w:szCs w:val="21"/>
        </w:rPr>
        <w:t>。</w:t>
      </w:r>
      <w:r w:rsidR="00FA3E4C" w:rsidRPr="00E26E25">
        <w:rPr>
          <w:rFonts w:hint="eastAsia"/>
          <w:szCs w:val="21"/>
        </w:rPr>
        <w:t>成交</w:t>
      </w:r>
      <w:r w:rsidR="0040465B">
        <w:rPr>
          <w:rFonts w:hint="eastAsia"/>
          <w:szCs w:val="21"/>
        </w:rPr>
        <w:t>311.4</w:t>
      </w:r>
      <w:r w:rsidR="00804C21" w:rsidRPr="00E26E25">
        <w:rPr>
          <w:rFonts w:hint="eastAsia"/>
          <w:szCs w:val="21"/>
        </w:rPr>
        <w:t>万手，</w:t>
      </w:r>
      <w:r w:rsidR="006C5B26">
        <w:rPr>
          <w:rFonts w:hint="eastAsia"/>
          <w:szCs w:val="21"/>
        </w:rPr>
        <w:t>较上周</w:t>
      </w:r>
      <w:r w:rsidR="00C01F5B">
        <w:rPr>
          <w:rFonts w:hint="eastAsia"/>
          <w:szCs w:val="21"/>
        </w:rPr>
        <w:t>减</w:t>
      </w:r>
      <w:r w:rsidR="0040465B">
        <w:rPr>
          <w:rFonts w:hint="eastAsia"/>
          <w:szCs w:val="21"/>
        </w:rPr>
        <w:t>71.7</w:t>
      </w:r>
      <w:r w:rsidR="00FA3E4C" w:rsidRPr="00E26E25">
        <w:rPr>
          <w:rFonts w:hint="eastAsia"/>
          <w:szCs w:val="21"/>
        </w:rPr>
        <w:t>万手，持仓</w:t>
      </w:r>
      <w:r w:rsidR="0040465B">
        <w:rPr>
          <w:rFonts w:hint="eastAsia"/>
          <w:szCs w:val="21"/>
        </w:rPr>
        <w:t>62.8</w:t>
      </w:r>
      <w:r w:rsidR="00FA3E4C" w:rsidRPr="00E26E25">
        <w:rPr>
          <w:rFonts w:hint="eastAsia"/>
          <w:szCs w:val="21"/>
        </w:rPr>
        <w:t>万手，</w:t>
      </w:r>
      <w:r w:rsidR="00C01F5B">
        <w:rPr>
          <w:rFonts w:hint="eastAsia"/>
          <w:szCs w:val="21"/>
        </w:rPr>
        <w:t>减</w:t>
      </w:r>
      <w:r w:rsidR="0040465B">
        <w:rPr>
          <w:rFonts w:hint="eastAsia"/>
          <w:szCs w:val="21"/>
        </w:rPr>
        <w:t>6.6</w:t>
      </w:r>
      <w:r w:rsidR="00FA3E4C" w:rsidRPr="00E26E25">
        <w:rPr>
          <w:rFonts w:hint="eastAsia"/>
          <w:szCs w:val="21"/>
        </w:rPr>
        <w:t>万手。</w:t>
      </w:r>
    </w:p>
    <w:tbl>
      <w:tblPr>
        <w:tblStyle w:val="1-11"/>
        <w:tblW w:w="0" w:type="auto"/>
        <w:tblLook w:val="04A0"/>
      </w:tblPr>
      <w:tblGrid>
        <w:gridCol w:w="3436"/>
        <w:gridCol w:w="3436"/>
        <w:gridCol w:w="3438"/>
      </w:tblGrid>
      <w:tr w:rsidR="00F81AB7" w:rsidTr="009F1D84">
        <w:trPr>
          <w:cnfStyle w:val="100000000000"/>
          <w:trHeight w:val="484"/>
        </w:trPr>
        <w:tc>
          <w:tcPr>
            <w:cnfStyle w:val="001000000000"/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</w:p>
        </w:tc>
        <w:tc>
          <w:tcPr>
            <w:tcW w:w="3436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本周</w:t>
            </w:r>
          </w:p>
        </w:tc>
        <w:tc>
          <w:tcPr>
            <w:tcW w:w="3438" w:type="dxa"/>
          </w:tcPr>
          <w:p w:rsidR="00F81AB7" w:rsidRDefault="00F81AB7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上周</w:t>
            </w:r>
          </w:p>
        </w:tc>
      </w:tr>
      <w:tr w:rsidR="0040465B" w:rsidTr="009F1D84">
        <w:trPr>
          <w:cnfStyle w:val="000000100000"/>
          <w:trHeight w:val="469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开盘</w:t>
            </w:r>
          </w:p>
        </w:tc>
        <w:tc>
          <w:tcPr>
            <w:tcW w:w="3436" w:type="dxa"/>
          </w:tcPr>
          <w:p w:rsidR="0040465B" w:rsidRDefault="0040465B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2872</w:t>
            </w:r>
          </w:p>
        </w:tc>
        <w:tc>
          <w:tcPr>
            <w:tcW w:w="3438" w:type="dxa"/>
          </w:tcPr>
          <w:p w:rsidR="0040465B" w:rsidRDefault="0040465B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2904</w:t>
            </w:r>
          </w:p>
        </w:tc>
      </w:tr>
      <w:tr w:rsidR="0040465B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最高</w:t>
            </w:r>
          </w:p>
        </w:tc>
        <w:tc>
          <w:tcPr>
            <w:tcW w:w="3436" w:type="dxa"/>
          </w:tcPr>
          <w:p w:rsidR="0040465B" w:rsidRDefault="0040465B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2928</w:t>
            </w:r>
          </w:p>
        </w:tc>
        <w:tc>
          <w:tcPr>
            <w:tcW w:w="3438" w:type="dxa"/>
          </w:tcPr>
          <w:p w:rsidR="0040465B" w:rsidRDefault="0040465B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2940</w:t>
            </w:r>
          </w:p>
        </w:tc>
      </w:tr>
      <w:tr w:rsidR="0040465B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最低</w:t>
            </w:r>
          </w:p>
        </w:tc>
        <w:tc>
          <w:tcPr>
            <w:tcW w:w="3436" w:type="dxa"/>
          </w:tcPr>
          <w:p w:rsidR="0040465B" w:rsidRDefault="0040465B" w:rsidP="00096EA9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2842</w:t>
            </w:r>
          </w:p>
        </w:tc>
        <w:tc>
          <w:tcPr>
            <w:tcW w:w="3438" w:type="dxa"/>
          </w:tcPr>
          <w:p w:rsidR="0040465B" w:rsidRDefault="0040465B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2868</w:t>
            </w:r>
          </w:p>
        </w:tc>
      </w:tr>
      <w:tr w:rsidR="0040465B" w:rsidTr="009F1D84">
        <w:trPr>
          <w:cnfStyle w:val="000000010000"/>
          <w:trHeight w:val="469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收盘</w:t>
            </w:r>
          </w:p>
        </w:tc>
        <w:tc>
          <w:tcPr>
            <w:tcW w:w="3436" w:type="dxa"/>
          </w:tcPr>
          <w:p w:rsidR="0040465B" w:rsidRDefault="0040465B" w:rsidP="00C7606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2926</w:t>
            </w:r>
          </w:p>
        </w:tc>
        <w:tc>
          <w:tcPr>
            <w:tcW w:w="3438" w:type="dxa"/>
          </w:tcPr>
          <w:p w:rsidR="0040465B" w:rsidRDefault="0040465B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2879</w:t>
            </w:r>
          </w:p>
        </w:tc>
      </w:tr>
      <w:tr w:rsidR="0040465B" w:rsidTr="009F1D84">
        <w:trPr>
          <w:cnfStyle w:val="000000100000"/>
          <w:trHeight w:val="484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成交量</w:t>
            </w:r>
          </w:p>
        </w:tc>
        <w:tc>
          <w:tcPr>
            <w:tcW w:w="3436" w:type="dxa"/>
          </w:tcPr>
          <w:p w:rsidR="0040465B" w:rsidRDefault="0040465B" w:rsidP="003373D7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311.4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0465B" w:rsidRDefault="0040465B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10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383.1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  <w:tr w:rsidR="0040465B" w:rsidTr="009F1D84">
        <w:trPr>
          <w:cnfStyle w:val="000000010000"/>
          <w:trHeight w:val="484"/>
        </w:trPr>
        <w:tc>
          <w:tcPr>
            <w:cnfStyle w:val="001000000000"/>
            <w:tcW w:w="3436" w:type="dxa"/>
          </w:tcPr>
          <w:p w:rsidR="0040465B" w:rsidRDefault="0040465B" w:rsidP="00F81AB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持仓量</w:t>
            </w:r>
          </w:p>
        </w:tc>
        <w:tc>
          <w:tcPr>
            <w:tcW w:w="3436" w:type="dxa"/>
          </w:tcPr>
          <w:p w:rsidR="0040465B" w:rsidRDefault="0040465B" w:rsidP="00981FA8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 w:hint="eastAsia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62.8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  <w:tc>
          <w:tcPr>
            <w:tcW w:w="3438" w:type="dxa"/>
          </w:tcPr>
          <w:p w:rsidR="0040465B" w:rsidRDefault="0040465B" w:rsidP="00721103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10000"/>
              <w:rPr>
                <w:rFonts w:ascii="STXihei" w:hAnsi="STXihei" w:cs="STXihei"/>
                <w:color w:val="000000"/>
                <w:kern w:val="0"/>
                <w:szCs w:val="21"/>
              </w:rPr>
            </w:pP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69.4</w:t>
            </w:r>
            <w:r>
              <w:rPr>
                <w:rFonts w:ascii="STXihei" w:hAnsi="STXihei" w:cs="STXihei" w:hint="eastAsia"/>
                <w:color w:val="000000"/>
                <w:kern w:val="0"/>
                <w:szCs w:val="21"/>
              </w:rPr>
              <w:t>万</w:t>
            </w:r>
          </w:p>
        </w:tc>
      </w:tr>
    </w:tbl>
    <w:p w:rsidR="008D7629" w:rsidRPr="00546D1A" w:rsidRDefault="00964CCA" w:rsidP="00546D1A">
      <w:pPr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郑醇主力</w:t>
      </w:r>
      <w:r>
        <w:rPr>
          <w:rFonts w:ascii="STXihei" w:hAnsi="STXihei" w:cs="STXihei" w:hint="eastAsia"/>
          <w:color w:val="000000"/>
          <w:kern w:val="0"/>
          <w:szCs w:val="21"/>
        </w:rPr>
        <w:t>K</w:t>
      </w:r>
      <w:r>
        <w:rPr>
          <w:rFonts w:ascii="STXihei" w:hAnsi="STXihei" w:cs="STXihei" w:hint="eastAsia"/>
          <w:color w:val="000000"/>
          <w:kern w:val="0"/>
          <w:szCs w:val="21"/>
        </w:rPr>
        <w:t>线</w:t>
      </w:r>
    </w:p>
    <w:p w:rsidR="0036102C" w:rsidRPr="0036102C" w:rsidRDefault="0040465B" w:rsidP="0036102C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6476418" cy="3278038"/>
            <wp:effectExtent l="19050" t="0" r="582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280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C0E" w:rsidRPr="007D1331" w:rsidRDefault="00964CCA" w:rsidP="007D1331">
      <w:pPr>
        <w:autoSpaceDE w:val="0"/>
        <w:autoSpaceDN w:val="0"/>
        <w:adjustRightInd w:val="0"/>
        <w:spacing w:line="360" w:lineRule="auto"/>
        <w:jc w:val="right"/>
        <w:rPr>
          <w:rFonts w:ascii="STXihei" w:hAnsi="STXihei" w:cs="STXihei"/>
          <w:color w:val="000000"/>
          <w:kern w:val="0"/>
          <w:szCs w:val="21"/>
        </w:rPr>
      </w:pPr>
      <w:r w:rsidRPr="00964CCA">
        <w:rPr>
          <w:rFonts w:ascii="STXihei" w:hAnsi="STXihei" w:cs="STXihei" w:hint="eastAsia"/>
          <w:color w:val="000000"/>
          <w:kern w:val="0"/>
          <w:szCs w:val="21"/>
        </w:rPr>
        <w:t>数据来源：文华财经，通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惠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期货研</w:t>
      </w:r>
      <w:r w:rsidR="005258BC">
        <w:rPr>
          <w:rFonts w:ascii="STXihei" w:hAnsi="STXihei" w:cs="STXihei" w:hint="eastAsia"/>
          <w:color w:val="000000"/>
          <w:kern w:val="0"/>
          <w:szCs w:val="21"/>
        </w:rPr>
        <w:t>发</w:t>
      </w:r>
      <w:r w:rsidRPr="00964CCA">
        <w:rPr>
          <w:rFonts w:ascii="STXihei" w:hAnsi="STXihei" w:cs="STXihei" w:hint="eastAsia"/>
          <w:color w:val="000000"/>
          <w:kern w:val="0"/>
          <w:szCs w:val="21"/>
        </w:rPr>
        <w:t>部</w:t>
      </w:r>
    </w:p>
    <w:p w:rsidR="00964CCA" w:rsidRPr="00964CCA" w:rsidRDefault="00BE51FF" w:rsidP="009F1D84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 w:val="24"/>
          <w:u w:val="single"/>
        </w:rPr>
      </w:pPr>
      <w:r w:rsidRPr="00BE51FF"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二、上游原料</w:t>
      </w:r>
      <w:r w:rsidR="00964CCA" w:rsidRPr="00964CCA">
        <w:rPr>
          <w:rFonts w:ascii="黑体" w:eastAsia="黑体" w:hAnsi="宋体" w:hint="eastAsia"/>
          <w:bCs/>
          <w:color w:val="000000"/>
          <w:sz w:val="24"/>
        </w:rPr>
        <w:t xml:space="preserve"> </w:t>
      </w:r>
    </w:p>
    <w:p w:rsidR="005258BC" w:rsidRDefault="005258BC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>
        <w:rPr>
          <w:rFonts w:ascii="黑体" w:eastAsia="黑体" w:hAnsi="宋体" w:hint="eastAsia"/>
          <w:bCs/>
          <w:color w:val="000000"/>
          <w:szCs w:val="21"/>
          <w:lang w:val="zh-CN"/>
        </w:rPr>
        <w:t>动力煤：</w:t>
      </w:r>
    </w:p>
    <w:p w:rsidR="00BE51FF" w:rsidRPr="005258BC" w:rsidRDefault="00DB4FDE" w:rsidP="005258BC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DB4FDE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315015" cy="2889849"/>
            <wp:effectExtent l="19050" t="0" r="0" b="0"/>
            <wp:docPr id="7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3419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8BC" w:rsidRDefault="005258BC" w:rsidP="005258BC">
      <w:pPr>
        <w:autoSpaceDE w:val="0"/>
        <w:autoSpaceDN w:val="0"/>
        <w:adjustRightInd w:val="0"/>
        <w:spacing w:line="360" w:lineRule="auto"/>
        <w:ind w:leftChars="1012" w:left="2125" w:firstLineChars="200" w:firstLine="420"/>
        <w:jc w:val="righ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数据来源：</w:t>
      </w:r>
      <w:r>
        <w:rPr>
          <w:rFonts w:ascii="STXihei" w:hAnsi="STXihei" w:cs="STXihei" w:hint="eastAsia"/>
          <w:color w:val="000000"/>
          <w:kern w:val="0"/>
          <w:szCs w:val="21"/>
        </w:rPr>
        <w:t>Wind</w:t>
      </w:r>
      <w:r>
        <w:rPr>
          <w:rFonts w:ascii="STXihei" w:hAnsi="STXihei" w:cs="STXihei" w:hint="eastAsia"/>
          <w:color w:val="000000"/>
          <w:kern w:val="0"/>
          <w:szCs w:val="21"/>
        </w:rPr>
        <w:t>，通惠期货研发部</w:t>
      </w:r>
    </w:p>
    <w:p w:rsidR="007074F2" w:rsidRPr="002D4AF6" w:rsidRDefault="007074F2" w:rsidP="005258BC">
      <w:pPr>
        <w:widowControl/>
        <w:spacing w:line="360" w:lineRule="auto"/>
        <w:jc w:val="left"/>
        <w:rPr>
          <w:rFonts w:ascii="STXihei" w:hAnsi="STXihei" w:cs="STXihei"/>
          <w:color w:val="000000"/>
          <w:kern w:val="0"/>
          <w:szCs w:val="21"/>
        </w:rPr>
      </w:pPr>
      <w:r>
        <w:rPr>
          <w:rFonts w:ascii="STXihei" w:hAnsi="STXihei" w:cs="STXihei" w:hint="eastAsia"/>
          <w:color w:val="000000"/>
          <w:kern w:val="0"/>
          <w:szCs w:val="21"/>
        </w:rPr>
        <w:t>本周，动力煤市场</w:t>
      </w:r>
      <w:r w:rsidR="00D21857">
        <w:rPr>
          <w:rFonts w:ascii="STXihei" w:hAnsi="STXihei" w:cs="STXihei" w:hint="eastAsia"/>
          <w:color w:val="000000"/>
          <w:kern w:val="0"/>
          <w:szCs w:val="21"/>
        </w:rPr>
        <w:t>有所走弱</w:t>
      </w:r>
      <w:r w:rsidR="00F95910">
        <w:rPr>
          <w:rFonts w:ascii="STXihei" w:hAnsi="STXihei" w:cs="STXihei" w:hint="eastAsia"/>
          <w:color w:val="000000"/>
          <w:kern w:val="0"/>
          <w:szCs w:val="21"/>
        </w:rPr>
        <w:t>，成本端对甲醇支撑</w:t>
      </w:r>
      <w:r w:rsidR="00D21857">
        <w:rPr>
          <w:rFonts w:ascii="STXihei" w:hAnsi="STXihei" w:cs="STXihei" w:hint="eastAsia"/>
          <w:color w:val="000000"/>
          <w:kern w:val="0"/>
          <w:szCs w:val="21"/>
        </w:rPr>
        <w:t>减弱</w:t>
      </w:r>
      <w:r w:rsidR="004B4CD1">
        <w:rPr>
          <w:rFonts w:ascii="STXihei" w:hAnsi="STXihei" w:cs="STXihei" w:hint="eastAsia"/>
          <w:color w:val="000000"/>
          <w:kern w:val="0"/>
          <w:szCs w:val="21"/>
        </w:rPr>
        <w:t>。</w:t>
      </w:r>
    </w:p>
    <w:p w:rsidR="006C2DA6" w:rsidRDefault="00E8496D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三、</w:t>
      </w:r>
      <w:r w:rsidR="005258BC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国内甲醇现货</w:t>
      </w:r>
      <w:r w:rsidRPr="00E8496D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市场</w:t>
      </w:r>
    </w:p>
    <w:p w:rsidR="005258BC" w:rsidRPr="005258BC" w:rsidRDefault="0040465B" w:rsidP="00E8496D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40465B">
        <w:rPr>
          <w:rFonts w:ascii="宋体" w:hAnsi="宋体" w:cs="Arial"/>
          <w:b/>
          <w:color w:val="0070C0"/>
          <w:kern w:val="0"/>
          <w:sz w:val="28"/>
          <w:szCs w:val="28"/>
        </w:rPr>
        <w:drawing>
          <wp:inline distT="0" distB="0" distL="0" distR="0">
            <wp:extent cx="6390376" cy="2976114"/>
            <wp:effectExtent l="19050" t="0" r="0" b="0"/>
            <wp:docPr id="8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4748" cy="297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96D" w:rsidRDefault="00E8496D" w:rsidP="005258BC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5258BC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E1B42" w:rsidRPr="00D21857" w:rsidRDefault="00A404ED" w:rsidP="00A404ED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A404ED">
        <w:rPr>
          <w:rFonts w:ascii="宋体" w:hAnsi="宋体" w:cs="Arial" w:hint="eastAsia"/>
          <w:kern w:val="0"/>
          <w:szCs w:val="21"/>
        </w:rPr>
        <w:t>本周国内甲醇市场先抑后扬运行，内地波动节奏较港口略显迅速。具体来看，基于前期消费市场需求跟进偏</w:t>
      </w:r>
      <w:r w:rsidRPr="00A404ED">
        <w:rPr>
          <w:rFonts w:ascii="宋体" w:hAnsi="宋体" w:cs="Arial" w:hint="eastAsia"/>
          <w:kern w:val="0"/>
          <w:szCs w:val="21"/>
        </w:rPr>
        <w:lastRenderedPageBreak/>
        <w:t>弱，周初陕蒙、关中新价如期回落，且各地降幅拓宽明显，如陕蒙降至2350-2500元/吨，周内部分降至2300元/吨；关中部分单降至2550-2590元/吨，周降幅达200-250元/吨；随着贸易商底部逐步入市采购，出货氛围好转，故主产区部分企业停售/小涨待市。华北、华中等地后半周亦止跌反弹40-50元/吨；山东氛围暂一般。港口市场本周窄幅整理，进口到货不多、库存相对低位及外盘成本偏高等因素支撑进口货高位盘整；不过河南、内蒙等低价货流入港口冲击下，港口国产货与进口货价差再度拉大至200元/吨左右，关注后续价差修复情况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443C09" w:rsidTr="00443C09">
        <w:trPr>
          <w:cnfStyle w:val="100000000000"/>
        </w:trPr>
        <w:tc>
          <w:tcPr>
            <w:cnfStyle w:val="001000000000"/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本周五</w:t>
            </w:r>
          </w:p>
        </w:tc>
        <w:tc>
          <w:tcPr>
            <w:tcW w:w="3474" w:type="dxa"/>
          </w:tcPr>
          <w:p w:rsidR="00443C09" w:rsidRDefault="00443C09" w:rsidP="00443C09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上周五</w:t>
            </w:r>
          </w:p>
        </w:tc>
      </w:tr>
      <w:tr w:rsidR="00A404ED" w:rsidTr="00443C09">
        <w:trPr>
          <w:cnfStyle w:val="00000010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江苏</w:t>
            </w:r>
          </w:p>
        </w:tc>
        <w:tc>
          <w:tcPr>
            <w:tcW w:w="3474" w:type="dxa"/>
          </w:tcPr>
          <w:p w:rsidR="00A404ED" w:rsidRDefault="00A404ED" w:rsidP="00776D6C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3150</w:t>
            </w:r>
          </w:p>
        </w:tc>
        <w:tc>
          <w:tcPr>
            <w:tcW w:w="3474" w:type="dxa"/>
          </w:tcPr>
          <w:p w:rsidR="00A404ED" w:rsidRDefault="00A404ED" w:rsidP="0072110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3110</w:t>
            </w:r>
          </w:p>
        </w:tc>
      </w:tr>
      <w:tr w:rsidR="00A404ED" w:rsidTr="00443C09">
        <w:trPr>
          <w:cnfStyle w:val="00000001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福建</w:t>
            </w:r>
          </w:p>
        </w:tc>
        <w:tc>
          <w:tcPr>
            <w:tcW w:w="3474" w:type="dxa"/>
          </w:tcPr>
          <w:p w:rsidR="00A404ED" w:rsidRDefault="00A404ED" w:rsidP="00E2447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3190</w:t>
            </w:r>
          </w:p>
        </w:tc>
        <w:tc>
          <w:tcPr>
            <w:tcW w:w="3474" w:type="dxa"/>
          </w:tcPr>
          <w:p w:rsidR="00A404ED" w:rsidRDefault="00A404ED" w:rsidP="0072110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3190</w:t>
            </w:r>
          </w:p>
        </w:tc>
      </w:tr>
      <w:tr w:rsidR="00A404ED" w:rsidTr="00443C09">
        <w:trPr>
          <w:cnfStyle w:val="00000010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广东</w:t>
            </w:r>
          </w:p>
        </w:tc>
        <w:tc>
          <w:tcPr>
            <w:tcW w:w="3474" w:type="dxa"/>
          </w:tcPr>
          <w:p w:rsidR="00A404ED" w:rsidRDefault="00A404ED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3200</w:t>
            </w:r>
          </w:p>
        </w:tc>
        <w:tc>
          <w:tcPr>
            <w:tcW w:w="3474" w:type="dxa"/>
          </w:tcPr>
          <w:p w:rsidR="00A404ED" w:rsidRDefault="00A404ED" w:rsidP="0072110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3230</w:t>
            </w:r>
          </w:p>
        </w:tc>
      </w:tr>
      <w:tr w:rsidR="00A404ED" w:rsidTr="00443C09">
        <w:trPr>
          <w:cnfStyle w:val="00000001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山东南</w:t>
            </w:r>
          </w:p>
        </w:tc>
        <w:tc>
          <w:tcPr>
            <w:tcW w:w="3474" w:type="dxa"/>
          </w:tcPr>
          <w:p w:rsidR="00A404ED" w:rsidRDefault="00A404ED" w:rsidP="00507C0C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2690</w:t>
            </w:r>
          </w:p>
        </w:tc>
        <w:tc>
          <w:tcPr>
            <w:tcW w:w="3474" w:type="dxa"/>
          </w:tcPr>
          <w:p w:rsidR="00A404ED" w:rsidRDefault="00A404ED" w:rsidP="0072110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2780</w:t>
            </w:r>
          </w:p>
        </w:tc>
      </w:tr>
      <w:tr w:rsidR="00A404ED" w:rsidTr="00443C09">
        <w:trPr>
          <w:cnfStyle w:val="000000100000"/>
        </w:trPr>
        <w:tc>
          <w:tcPr>
            <w:cnfStyle w:val="001000000000"/>
            <w:tcW w:w="3474" w:type="dxa"/>
          </w:tcPr>
          <w:p w:rsidR="00A404ED" w:rsidRDefault="00A404ED" w:rsidP="00443C09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内蒙古</w:t>
            </w:r>
          </w:p>
        </w:tc>
        <w:tc>
          <w:tcPr>
            <w:tcW w:w="3474" w:type="dxa"/>
          </w:tcPr>
          <w:p w:rsidR="00A404ED" w:rsidRDefault="00A404ED" w:rsidP="00E84218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2360</w:t>
            </w:r>
          </w:p>
        </w:tc>
        <w:tc>
          <w:tcPr>
            <w:tcW w:w="3474" w:type="dxa"/>
          </w:tcPr>
          <w:p w:rsidR="00A404ED" w:rsidRDefault="00A404ED" w:rsidP="0072110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2500</w:t>
            </w:r>
          </w:p>
        </w:tc>
      </w:tr>
    </w:tbl>
    <w:p w:rsidR="0029112E" w:rsidRDefault="0029112E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29112E">
        <w:rPr>
          <w:rFonts w:ascii="宋体" w:hAnsi="宋体" w:cs="Arial" w:hint="eastAsia"/>
          <w:kern w:val="0"/>
          <w:szCs w:val="21"/>
        </w:rPr>
        <w:t>区域价差：</w:t>
      </w:r>
    </w:p>
    <w:p w:rsidR="00682AB2" w:rsidRDefault="00D507CA" w:rsidP="00AE4798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665B31">
        <w:rPr>
          <w:rFonts w:ascii="宋体" w:hAnsi="宋体" w:cs="Arial" w:hint="eastAsia"/>
          <w:kern w:val="0"/>
          <w:szCs w:val="21"/>
        </w:rPr>
        <w:t>从区域价差以及基差情况来看，</w:t>
      </w:r>
      <w:r w:rsidR="00CC4F92">
        <w:rPr>
          <w:rFonts w:ascii="宋体" w:hAnsi="宋体" w:cs="Arial" w:hint="eastAsia"/>
          <w:kern w:val="0"/>
          <w:szCs w:val="21"/>
        </w:rPr>
        <w:t>近期期货走强，现货偏软，基差迅速回归</w:t>
      </w:r>
      <w:r w:rsidR="001A032E">
        <w:rPr>
          <w:rFonts w:ascii="宋体" w:hAnsi="宋体" w:cs="Arial" w:hint="eastAsia"/>
          <w:kern w:val="0"/>
          <w:szCs w:val="21"/>
        </w:rPr>
        <w:t>，但现货大幅升水的局面依旧不变</w:t>
      </w:r>
      <w:r w:rsidR="00B71AE4">
        <w:rPr>
          <w:rFonts w:ascii="宋体" w:hAnsi="宋体" w:cs="Arial" w:hint="eastAsia"/>
          <w:kern w:val="0"/>
          <w:szCs w:val="21"/>
        </w:rPr>
        <w:t>。</w:t>
      </w:r>
      <w:r w:rsidR="00CC4F92">
        <w:rPr>
          <w:rFonts w:ascii="宋体" w:hAnsi="宋体" w:cs="Arial" w:hint="eastAsia"/>
          <w:kern w:val="0"/>
          <w:szCs w:val="21"/>
        </w:rPr>
        <w:t>区域价差方面，目前华东与内地价差处于平均水平。</w:t>
      </w:r>
    </w:p>
    <w:p w:rsidR="0029112E" w:rsidRDefault="00CC4F92" w:rsidP="001D5409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CC4F92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433509" cy="2807050"/>
            <wp:effectExtent l="19050" t="0" r="5391" b="0"/>
            <wp:docPr id="12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5617" cy="280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AB2" w:rsidRPr="0029112E" w:rsidRDefault="00682AB2" w:rsidP="00682AB2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29112E" w:rsidRDefault="001D5409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四、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港口库存</w:t>
      </w:r>
      <w:r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数据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F57C9E" w:rsidTr="00682AB2">
        <w:trPr>
          <w:cnfStyle w:val="100000000000"/>
        </w:trPr>
        <w:tc>
          <w:tcPr>
            <w:cnfStyle w:val="001000000000"/>
            <w:tcW w:w="3474" w:type="dxa"/>
          </w:tcPr>
          <w:p w:rsidR="00F57C9E" w:rsidRDefault="00F57C9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单位：万吨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本周</w:t>
            </w:r>
          </w:p>
        </w:tc>
        <w:tc>
          <w:tcPr>
            <w:tcW w:w="3474" w:type="dxa"/>
          </w:tcPr>
          <w:p w:rsidR="00F57C9E" w:rsidRDefault="00F57C9E" w:rsidP="00682AB2">
            <w:pPr>
              <w:spacing w:line="360" w:lineRule="auto"/>
              <w:jc w:val="center"/>
              <w:cnfStyle w:val="100000000000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上周</w:t>
            </w:r>
          </w:p>
        </w:tc>
      </w:tr>
      <w:tr w:rsidR="00C01F5B" w:rsidTr="00682AB2">
        <w:trPr>
          <w:cnfStyle w:val="000000100000"/>
        </w:trPr>
        <w:tc>
          <w:tcPr>
            <w:cnfStyle w:val="001000000000"/>
            <w:tcW w:w="3474" w:type="dxa"/>
          </w:tcPr>
          <w:p w:rsidR="00C01F5B" w:rsidRDefault="00C01F5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lastRenderedPageBreak/>
              <w:t>江苏</w:t>
            </w:r>
          </w:p>
        </w:tc>
        <w:tc>
          <w:tcPr>
            <w:tcW w:w="3474" w:type="dxa"/>
          </w:tcPr>
          <w:p w:rsidR="00C01F5B" w:rsidRDefault="00E1769D" w:rsidP="00753464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20.6</w:t>
            </w:r>
          </w:p>
        </w:tc>
        <w:tc>
          <w:tcPr>
            <w:tcW w:w="3474" w:type="dxa"/>
          </w:tcPr>
          <w:p w:rsidR="00C01F5B" w:rsidRDefault="00C01F5B" w:rsidP="00345D6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19.78</w:t>
            </w:r>
          </w:p>
        </w:tc>
      </w:tr>
      <w:tr w:rsidR="00C01F5B" w:rsidTr="00682AB2">
        <w:trPr>
          <w:cnfStyle w:val="000000010000"/>
        </w:trPr>
        <w:tc>
          <w:tcPr>
            <w:cnfStyle w:val="001000000000"/>
            <w:tcW w:w="3474" w:type="dxa"/>
          </w:tcPr>
          <w:p w:rsidR="00C01F5B" w:rsidRDefault="00C01F5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华南</w:t>
            </w:r>
          </w:p>
        </w:tc>
        <w:tc>
          <w:tcPr>
            <w:tcW w:w="3474" w:type="dxa"/>
          </w:tcPr>
          <w:p w:rsidR="00C01F5B" w:rsidRDefault="00E1769D" w:rsidP="00455761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1.6</w:t>
            </w:r>
          </w:p>
        </w:tc>
        <w:tc>
          <w:tcPr>
            <w:tcW w:w="3474" w:type="dxa"/>
          </w:tcPr>
          <w:p w:rsidR="00C01F5B" w:rsidRDefault="00C01F5B" w:rsidP="00345D6E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1.5</w:t>
            </w:r>
          </w:p>
        </w:tc>
      </w:tr>
      <w:tr w:rsidR="00C01F5B" w:rsidTr="00682AB2">
        <w:trPr>
          <w:cnfStyle w:val="000000100000"/>
        </w:trPr>
        <w:tc>
          <w:tcPr>
            <w:cnfStyle w:val="001000000000"/>
            <w:tcW w:w="3474" w:type="dxa"/>
          </w:tcPr>
          <w:p w:rsidR="00C01F5B" w:rsidRDefault="00C01F5B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浙江</w:t>
            </w:r>
          </w:p>
        </w:tc>
        <w:tc>
          <w:tcPr>
            <w:tcW w:w="3474" w:type="dxa"/>
          </w:tcPr>
          <w:p w:rsidR="00C01F5B" w:rsidRDefault="00E1769D" w:rsidP="00247100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9.41</w:t>
            </w:r>
          </w:p>
        </w:tc>
        <w:tc>
          <w:tcPr>
            <w:tcW w:w="3474" w:type="dxa"/>
          </w:tcPr>
          <w:p w:rsidR="00C01F5B" w:rsidRDefault="00C01F5B" w:rsidP="00345D6E">
            <w:pPr>
              <w:spacing w:line="360" w:lineRule="auto"/>
              <w:jc w:val="center"/>
              <w:cnfStyle w:val="00000010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7.6</w:t>
            </w:r>
          </w:p>
        </w:tc>
      </w:tr>
      <w:tr w:rsidR="001A032E" w:rsidTr="00682AB2">
        <w:trPr>
          <w:cnfStyle w:val="000000010000"/>
        </w:trPr>
        <w:tc>
          <w:tcPr>
            <w:cnfStyle w:val="001000000000"/>
            <w:tcW w:w="3474" w:type="dxa"/>
          </w:tcPr>
          <w:p w:rsidR="001A032E" w:rsidRDefault="001A032E" w:rsidP="00682AB2">
            <w:pPr>
              <w:spacing w:line="360" w:lineRule="auto"/>
              <w:jc w:val="center"/>
              <w:rPr>
                <w:rFonts w:ascii="宋体" w:hAnsi="宋体"/>
                <w:bCs w:val="0"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 w:val="0"/>
                <w:color w:val="000000"/>
                <w:szCs w:val="21"/>
                <w:lang w:val="zh-CN"/>
              </w:rPr>
              <w:t>总计</w:t>
            </w:r>
          </w:p>
        </w:tc>
        <w:tc>
          <w:tcPr>
            <w:tcW w:w="3474" w:type="dxa"/>
          </w:tcPr>
          <w:p w:rsidR="001A032E" w:rsidRDefault="00E1769D" w:rsidP="00753464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31.61</w:t>
            </w:r>
          </w:p>
        </w:tc>
        <w:tc>
          <w:tcPr>
            <w:tcW w:w="3474" w:type="dxa"/>
          </w:tcPr>
          <w:p w:rsidR="001A032E" w:rsidRDefault="00C01F5B" w:rsidP="00F26695">
            <w:pPr>
              <w:spacing w:line="360" w:lineRule="auto"/>
              <w:jc w:val="center"/>
              <w:cnfStyle w:val="000000010000"/>
              <w:rPr>
                <w:rFonts w:ascii="宋体" w:hAnsi="宋体"/>
                <w:bCs/>
                <w:color w:val="000000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  <w:lang w:val="zh-CN"/>
              </w:rPr>
              <w:t>28.88</w:t>
            </w:r>
          </w:p>
        </w:tc>
      </w:tr>
    </w:tbl>
    <w:p w:rsidR="00443C09" w:rsidRDefault="00E1769D" w:rsidP="00E8496D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E1769D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476641" cy="2766796"/>
            <wp:effectExtent l="19050" t="0" r="359" b="0"/>
            <wp:docPr id="5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4919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409" w:rsidRDefault="001D5409" w:rsidP="0082604D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57436B" w:rsidRDefault="00057E95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03728F">
        <w:rPr>
          <w:rFonts w:ascii="宋体" w:hAnsi="宋体" w:cs="Arial" w:hint="eastAsia"/>
          <w:kern w:val="0"/>
          <w:szCs w:val="21"/>
        </w:rPr>
        <w:t>本周</w:t>
      </w:r>
      <w:r w:rsidR="00E84218">
        <w:rPr>
          <w:rFonts w:ascii="宋体" w:hAnsi="宋体" w:cs="Arial" w:hint="eastAsia"/>
          <w:kern w:val="0"/>
          <w:szCs w:val="21"/>
        </w:rPr>
        <w:t>港口库存</w:t>
      </w:r>
      <w:r w:rsidR="00A022C1">
        <w:rPr>
          <w:rFonts w:ascii="宋体" w:hAnsi="宋体" w:cs="Arial" w:hint="eastAsia"/>
          <w:kern w:val="0"/>
          <w:szCs w:val="21"/>
        </w:rPr>
        <w:t>增加</w:t>
      </w:r>
      <w:r w:rsidR="00665B31">
        <w:rPr>
          <w:szCs w:val="21"/>
        </w:rPr>
        <w:t>，江苏甲醇库存在</w:t>
      </w:r>
      <w:r w:rsidR="00E1769D">
        <w:rPr>
          <w:rFonts w:ascii="Calibri" w:hAnsi="Calibri" w:cs="Calibri" w:hint="eastAsia"/>
          <w:szCs w:val="21"/>
        </w:rPr>
        <w:t>20.6</w:t>
      </w:r>
      <w:r w:rsidR="00665B31">
        <w:rPr>
          <w:szCs w:val="21"/>
        </w:rPr>
        <w:t>万吨（不加连云港地区库存），较上周</w:t>
      </w:r>
      <w:r w:rsidR="00A022C1">
        <w:rPr>
          <w:rFonts w:hint="eastAsia"/>
          <w:szCs w:val="21"/>
        </w:rPr>
        <w:t>增加</w:t>
      </w:r>
      <w:r w:rsidR="00E1769D">
        <w:rPr>
          <w:rFonts w:hint="eastAsia"/>
          <w:szCs w:val="21"/>
        </w:rPr>
        <w:t>082</w:t>
      </w:r>
      <w:r w:rsidR="00C70379">
        <w:rPr>
          <w:rFonts w:hint="eastAsia"/>
          <w:szCs w:val="21"/>
        </w:rPr>
        <w:t>万</w:t>
      </w:r>
      <w:r w:rsidR="00665B31">
        <w:rPr>
          <w:szCs w:val="21"/>
        </w:rPr>
        <w:t>吨。</w:t>
      </w:r>
      <w:r w:rsidR="00E25931">
        <w:rPr>
          <w:rFonts w:hint="eastAsia"/>
          <w:szCs w:val="21"/>
        </w:rPr>
        <w:t>华南库存</w:t>
      </w:r>
      <w:r w:rsidR="00E1769D">
        <w:rPr>
          <w:rFonts w:hint="eastAsia"/>
          <w:szCs w:val="21"/>
        </w:rPr>
        <w:t>1.6</w:t>
      </w:r>
      <w:r w:rsidR="00D105B1">
        <w:rPr>
          <w:rFonts w:hint="eastAsia"/>
          <w:szCs w:val="21"/>
        </w:rPr>
        <w:t>万吨，</w:t>
      </w:r>
      <w:r w:rsidR="00E1769D">
        <w:rPr>
          <w:rFonts w:hint="eastAsia"/>
          <w:szCs w:val="21"/>
        </w:rPr>
        <w:t>增加</w:t>
      </w:r>
      <w:r w:rsidR="00E1769D">
        <w:rPr>
          <w:rFonts w:hint="eastAsia"/>
          <w:szCs w:val="21"/>
        </w:rPr>
        <w:t>0.1</w:t>
      </w:r>
      <w:r w:rsidR="00D105B1">
        <w:rPr>
          <w:rFonts w:hint="eastAsia"/>
          <w:szCs w:val="21"/>
        </w:rPr>
        <w:t>万吨，浙江库存</w:t>
      </w:r>
      <w:r w:rsidR="00E1769D">
        <w:rPr>
          <w:rFonts w:hint="eastAsia"/>
          <w:szCs w:val="21"/>
        </w:rPr>
        <w:t>9.41</w:t>
      </w:r>
      <w:r w:rsidR="00E84218">
        <w:rPr>
          <w:rFonts w:hint="eastAsia"/>
          <w:szCs w:val="21"/>
        </w:rPr>
        <w:t>万吨，</w:t>
      </w:r>
      <w:r w:rsidR="00E1769D">
        <w:rPr>
          <w:rFonts w:hint="eastAsia"/>
          <w:szCs w:val="21"/>
        </w:rPr>
        <w:t>增加</w:t>
      </w:r>
      <w:r w:rsidR="00E1769D">
        <w:rPr>
          <w:rFonts w:hint="eastAsia"/>
          <w:szCs w:val="21"/>
        </w:rPr>
        <w:t>1.81</w:t>
      </w:r>
      <w:r w:rsidR="00A022C1">
        <w:rPr>
          <w:rFonts w:hint="eastAsia"/>
          <w:szCs w:val="21"/>
        </w:rPr>
        <w:t>万吨</w:t>
      </w:r>
      <w:r w:rsidR="00D105B1">
        <w:rPr>
          <w:rFonts w:hint="eastAsia"/>
          <w:szCs w:val="21"/>
        </w:rPr>
        <w:t>，总库存</w:t>
      </w:r>
      <w:r w:rsidR="00E1769D">
        <w:rPr>
          <w:rFonts w:hint="eastAsia"/>
          <w:szCs w:val="21"/>
        </w:rPr>
        <w:t>31.61</w:t>
      </w:r>
      <w:r w:rsidR="001A032E">
        <w:rPr>
          <w:rFonts w:hint="eastAsia"/>
          <w:szCs w:val="21"/>
        </w:rPr>
        <w:t>万吨，</w:t>
      </w:r>
      <w:r w:rsidR="00E1769D">
        <w:rPr>
          <w:rFonts w:hint="eastAsia"/>
          <w:szCs w:val="21"/>
        </w:rPr>
        <w:t>增加</w:t>
      </w:r>
      <w:r w:rsidR="00E1769D">
        <w:rPr>
          <w:rFonts w:hint="eastAsia"/>
          <w:szCs w:val="21"/>
        </w:rPr>
        <w:t>2.73</w:t>
      </w:r>
      <w:r w:rsidR="00F94798">
        <w:rPr>
          <w:rFonts w:hint="eastAsia"/>
          <w:szCs w:val="21"/>
        </w:rPr>
        <w:t>万吨</w:t>
      </w:r>
      <w:r w:rsidR="0003728F">
        <w:rPr>
          <w:rFonts w:ascii="宋体" w:hAnsi="宋体" w:cs="Arial" w:hint="eastAsia"/>
          <w:kern w:val="0"/>
          <w:szCs w:val="21"/>
        </w:rPr>
        <w:t>。</w:t>
      </w:r>
    </w:p>
    <w:p w:rsidR="006C2DA6" w:rsidRDefault="00F57C9E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五</w:t>
      </w:r>
      <w:r w:rsidR="009138FF" w:rsidRPr="009138FF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外盘甲醇</w:t>
      </w:r>
    </w:p>
    <w:p w:rsidR="00F57C9E" w:rsidRDefault="00A022C1" w:rsidP="001D5409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A022C1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29592" cy="2146430"/>
            <wp:effectExtent l="19050" t="0" r="0" b="0"/>
            <wp:docPr id="15" name="图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36228" cy="215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D6C" w:rsidRPr="00776D6C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3129591" cy="2145637"/>
            <wp:effectExtent l="19050" t="0" r="0" b="0"/>
            <wp:docPr id="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30617" cy="21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2DA6" w:rsidRDefault="00596BE7" w:rsidP="0029112E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数据来源：wind,</w:t>
      </w:r>
      <w:r w:rsidR="0029112E"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685998" w:rsidRDefault="00805BD4" w:rsidP="0003728F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hint="eastAsia"/>
          <w:szCs w:val="21"/>
        </w:rPr>
        <w:t>外盘甲醇</w:t>
      </w:r>
      <w:r w:rsidR="00185177">
        <w:rPr>
          <w:rFonts w:hint="eastAsia"/>
          <w:szCs w:val="21"/>
        </w:rPr>
        <w:t>本周</w:t>
      </w:r>
      <w:r w:rsidR="00354359">
        <w:rPr>
          <w:rFonts w:hint="eastAsia"/>
          <w:szCs w:val="21"/>
        </w:rPr>
        <w:t>有所上涨</w:t>
      </w:r>
      <w:r w:rsidR="00F8248E">
        <w:rPr>
          <w:rFonts w:hint="eastAsia"/>
          <w:szCs w:val="21"/>
        </w:rPr>
        <w:t>，</w:t>
      </w:r>
      <w:r w:rsidR="00354359">
        <w:rPr>
          <w:rFonts w:hint="eastAsia"/>
          <w:szCs w:val="21"/>
        </w:rPr>
        <w:t>中国港口现货价格涨幅</w:t>
      </w:r>
      <w:r w:rsidR="00776D6C">
        <w:rPr>
          <w:rFonts w:hint="eastAsia"/>
          <w:szCs w:val="21"/>
        </w:rPr>
        <w:t>不大</w:t>
      </w:r>
      <w:r w:rsidR="00F8248E">
        <w:rPr>
          <w:rFonts w:hint="eastAsia"/>
          <w:szCs w:val="21"/>
        </w:rPr>
        <w:t>，</w:t>
      </w:r>
      <w:r w:rsidR="006A6DC5">
        <w:rPr>
          <w:rFonts w:hint="eastAsia"/>
          <w:szCs w:val="21"/>
        </w:rPr>
        <w:t>进口</w:t>
      </w:r>
      <w:r w:rsidR="00F8248E">
        <w:rPr>
          <w:rFonts w:hint="eastAsia"/>
          <w:szCs w:val="21"/>
        </w:rPr>
        <w:t>倒挂</w:t>
      </w:r>
      <w:r w:rsidR="00185177">
        <w:rPr>
          <w:rFonts w:ascii="宋体" w:hAnsi="宋体" w:cs="Arial" w:hint="eastAsia"/>
          <w:kern w:val="0"/>
          <w:szCs w:val="21"/>
        </w:rPr>
        <w:t>。</w:t>
      </w:r>
    </w:p>
    <w:tbl>
      <w:tblPr>
        <w:tblStyle w:val="1-11"/>
        <w:tblW w:w="0" w:type="auto"/>
        <w:tblLook w:val="04A0"/>
      </w:tblPr>
      <w:tblGrid>
        <w:gridCol w:w="3474"/>
        <w:gridCol w:w="3474"/>
        <w:gridCol w:w="3474"/>
      </w:tblGrid>
      <w:tr w:rsidR="0029112E" w:rsidTr="0029112E">
        <w:trPr>
          <w:cnfStyle w:val="100000000000"/>
        </w:trPr>
        <w:tc>
          <w:tcPr>
            <w:cnfStyle w:val="001000000000"/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本周</w:t>
            </w:r>
          </w:p>
        </w:tc>
        <w:tc>
          <w:tcPr>
            <w:tcW w:w="3474" w:type="dxa"/>
          </w:tcPr>
          <w:p w:rsidR="0029112E" w:rsidRDefault="0029112E" w:rsidP="00682AB2">
            <w:pPr>
              <w:widowControl/>
              <w:spacing w:line="360" w:lineRule="auto"/>
              <w:jc w:val="center"/>
              <w:cnfStyle w:val="1000000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上周</w:t>
            </w:r>
          </w:p>
        </w:tc>
      </w:tr>
      <w:tr w:rsidR="00354359" w:rsidTr="0029112E">
        <w:trPr>
          <w:cnfStyle w:val="000000100000"/>
        </w:trPr>
        <w:tc>
          <w:tcPr>
            <w:cnfStyle w:val="001000000000"/>
            <w:tcW w:w="3474" w:type="dxa"/>
          </w:tcPr>
          <w:p w:rsidR="00354359" w:rsidRDefault="0035435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lastRenderedPageBreak/>
              <w:t>CFR中国</w:t>
            </w:r>
          </w:p>
        </w:tc>
        <w:tc>
          <w:tcPr>
            <w:tcW w:w="3474" w:type="dxa"/>
          </w:tcPr>
          <w:p w:rsidR="00354359" w:rsidRDefault="00354359" w:rsidP="00247100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394</w:t>
            </w:r>
          </w:p>
        </w:tc>
        <w:tc>
          <w:tcPr>
            <w:tcW w:w="3474" w:type="dxa"/>
          </w:tcPr>
          <w:p w:rsidR="00354359" w:rsidRDefault="00354359" w:rsidP="0072110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384</w:t>
            </w:r>
          </w:p>
        </w:tc>
      </w:tr>
      <w:tr w:rsidR="00354359" w:rsidTr="0029112E">
        <w:trPr>
          <w:cnfStyle w:val="000000010000"/>
        </w:trPr>
        <w:tc>
          <w:tcPr>
            <w:cnfStyle w:val="001000000000"/>
            <w:tcW w:w="3474" w:type="dxa"/>
          </w:tcPr>
          <w:p w:rsidR="00354359" w:rsidRDefault="0035435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CFR东南亚</w:t>
            </w:r>
          </w:p>
        </w:tc>
        <w:tc>
          <w:tcPr>
            <w:tcW w:w="3474" w:type="dxa"/>
          </w:tcPr>
          <w:p w:rsidR="00354359" w:rsidRDefault="00354359" w:rsidP="00617E47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429</w:t>
            </w:r>
          </w:p>
        </w:tc>
        <w:tc>
          <w:tcPr>
            <w:tcW w:w="3474" w:type="dxa"/>
          </w:tcPr>
          <w:p w:rsidR="00354359" w:rsidRDefault="00354359" w:rsidP="00721103">
            <w:pPr>
              <w:widowControl/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432</w:t>
            </w:r>
          </w:p>
        </w:tc>
      </w:tr>
      <w:tr w:rsidR="00354359" w:rsidTr="0029112E">
        <w:trPr>
          <w:cnfStyle w:val="000000100000"/>
        </w:trPr>
        <w:tc>
          <w:tcPr>
            <w:cnfStyle w:val="001000000000"/>
            <w:tcW w:w="3474" w:type="dxa"/>
          </w:tcPr>
          <w:p w:rsidR="00354359" w:rsidRDefault="0035435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FOB美国</w:t>
            </w:r>
          </w:p>
        </w:tc>
        <w:tc>
          <w:tcPr>
            <w:tcW w:w="3474" w:type="dxa"/>
          </w:tcPr>
          <w:p w:rsidR="00354359" w:rsidRDefault="00354359" w:rsidP="00617E47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374.5</w:t>
            </w:r>
          </w:p>
        </w:tc>
        <w:tc>
          <w:tcPr>
            <w:tcW w:w="3474" w:type="dxa"/>
          </w:tcPr>
          <w:p w:rsidR="00354359" w:rsidRDefault="00354359" w:rsidP="00721103">
            <w:pPr>
              <w:widowControl/>
              <w:spacing w:line="360" w:lineRule="auto"/>
              <w:jc w:val="center"/>
              <w:cnfStyle w:val="00000010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386</w:t>
            </w:r>
          </w:p>
        </w:tc>
      </w:tr>
      <w:tr w:rsidR="00354359" w:rsidTr="0029112E">
        <w:trPr>
          <w:cnfStyle w:val="000000010000"/>
        </w:trPr>
        <w:tc>
          <w:tcPr>
            <w:cnfStyle w:val="001000000000"/>
            <w:tcW w:w="3474" w:type="dxa"/>
          </w:tcPr>
          <w:p w:rsidR="00354359" w:rsidRDefault="00354359" w:rsidP="00682AB2">
            <w:pPr>
              <w:widowControl/>
              <w:spacing w:line="360" w:lineRule="auto"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FOB鹿特丹（欧元/吨）</w:t>
            </w:r>
          </w:p>
        </w:tc>
        <w:tc>
          <w:tcPr>
            <w:tcW w:w="3474" w:type="dxa"/>
          </w:tcPr>
          <w:p w:rsidR="00354359" w:rsidRDefault="00354359" w:rsidP="00354359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345.5</w:t>
            </w:r>
          </w:p>
        </w:tc>
        <w:tc>
          <w:tcPr>
            <w:tcW w:w="3474" w:type="dxa"/>
          </w:tcPr>
          <w:p w:rsidR="00354359" w:rsidRDefault="00354359" w:rsidP="00721103">
            <w:pPr>
              <w:widowControl/>
              <w:tabs>
                <w:tab w:val="left" w:pos="1470"/>
                <w:tab w:val="center" w:pos="1629"/>
              </w:tabs>
              <w:spacing w:line="360" w:lineRule="auto"/>
              <w:jc w:val="center"/>
              <w:cnfStyle w:val="000000010000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ascii="宋体" w:hAnsi="宋体" w:cs="Arial" w:hint="eastAsia"/>
                <w:kern w:val="0"/>
                <w:szCs w:val="21"/>
              </w:rPr>
              <w:t>338.5</w:t>
            </w:r>
          </w:p>
        </w:tc>
      </w:tr>
    </w:tbl>
    <w:p w:rsidR="00306E41" w:rsidRDefault="00682AB2" w:rsidP="00685998">
      <w:pPr>
        <w:widowControl/>
        <w:spacing w:line="360" w:lineRule="auto"/>
        <w:jc w:val="left"/>
        <w:rPr>
          <w:rFonts w:ascii="宋体" w:hAnsi="宋体" w:cs="Arial"/>
          <w:noProof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区域价差：</w:t>
      </w:r>
    </w:p>
    <w:p w:rsidR="005362B8" w:rsidRDefault="006A6DC5" w:rsidP="00685998">
      <w:pPr>
        <w:widowControl/>
        <w:spacing w:line="360" w:lineRule="auto"/>
        <w:jc w:val="left"/>
        <w:rPr>
          <w:rFonts w:ascii="宋体" w:hAnsi="宋体" w:cs="Arial"/>
          <w:kern w:val="0"/>
          <w:szCs w:val="21"/>
        </w:rPr>
      </w:pPr>
      <w:r w:rsidRPr="006A6DC5">
        <w:rPr>
          <w:rFonts w:ascii="宋体" w:hAnsi="宋体" w:cs="Arial"/>
          <w:noProof/>
          <w:kern w:val="0"/>
          <w:szCs w:val="21"/>
        </w:rPr>
        <w:drawing>
          <wp:inline distT="0" distB="0" distL="0" distR="0">
            <wp:extent cx="6235101" cy="2876877"/>
            <wp:effectExtent l="19050" t="0" r="0" b="0"/>
            <wp:docPr id="18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237144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41" w:rsidRDefault="00306E41" w:rsidP="00306E41">
      <w:pPr>
        <w:widowControl/>
        <w:spacing w:line="360" w:lineRule="auto"/>
        <w:jc w:val="righ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数据来源：wind，通惠期货研发部</w:t>
      </w:r>
    </w:p>
    <w:p w:rsidR="004F5A53" w:rsidRDefault="006A6DC5" w:rsidP="00BD7D0F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目前中国东南亚甲醇价差拉大，有中国甲醇去往东南亚的转口贸易，对中国华东沿海甲醇是利好</w:t>
      </w:r>
      <w:r w:rsidR="00F95189">
        <w:rPr>
          <w:rFonts w:ascii="宋体" w:hAnsi="宋体" w:cs="Arial" w:hint="eastAsia"/>
          <w:kern w:val="0"/>
          <w:szCs w:val="21"/>
        </w:rPr>
        <w:t>。</w:t>
      </w:r>
    </w:p>
    <w:p w:rsidR="00BD7D0F" w:rsidRPr="00996597" w:rsidRDefault="00BD7D0F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t>六</w:t>
      </w:r>
      <w:r w:rsidR="00151A82" w:rsidRPr="00BD0883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</w:t>
      </w:r>
      <w:r w:rsidR="00AE4826">
        <w:rPr>
          <w:rFonts w:ascii="宋体" w:hAnsi="宋体" w:cs="Arial" w:hint="eastAsia"/>
          <w:b/>
          <w:color w:val="0070C0"/>
          <w:kern w:val="0"/>
          <w:sz w:val="28"/>
          <w:szCs w:val="28"/>
        </w:rPr>
        <w:t>下游价格变化情况</w:t>
      </w:r>
    </w:p>
    <w:p w:rsidR="00E865B6" w:rsidRDefault="006A6DC5" w:rsidP="00AE4826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 w:rsidRPr="006A6DC5">
        <w:rPr>
          <w:rFonts w:ascii="宋体" w:hAnsi="宋体" w:cs="Arial"/>
          <w:b/>
          <w:noProof/>
          <w:color w:val="0070C0"/>
          <w:kern w:val="0"/>
          <w:sz w:val="28"/>
          <w:szCs w:val="28"/>
        </w:rPr>
        <w:drawing>
          <wp:inline distT="0" distB="0" distL="0" distR="0">
            <wp:extent cx="6235101" cy="2826729"/>
            <wp:effectExtent l="19050" t="0" r="0" b="0"/>
            <wp:docPr id="19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37144" cy="282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0E4" w:rsidRDefault="008820E4" w:rsidP="008820E4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lastRenderedPageBreak/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495E5E" w:rsidRDefault="006A6DC5" w:rsidP="00A16E67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6A6DC5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217848" cy="3119368"/>
            <wp:effectExtent l="19050" t="0" r="0" b="0"/>
            <wp:docPr id="20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219885" cy="312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A16E67" w:rsidRDefault="006A6DC5" w:rsidP="0070248F">
      <w:pPr>
        <w:widowControl/>
        <w:spacing w:line="360" w:lineRule="auto"/>
        <w:jc w:val="left"/>
        <w:rPr>
          <w:rFonts w:ascii="黑体" w:eastAsia="黑体" w:hAnsi="宋体"/>
          <w:bCs/>
          <w:color w:val="000000"/>
          <w:szCs w:val="21"/>
          <w:lang w:val="zh-CN"/>
        </w:rPr>
      </w:pPr>
      <w:r w:rsidRPr="006A6DC5">
        <w:rPr>
          <w:rFonts w:ascii="黑体" w:eastAsia="黑体" w:hAnsi="宋体"/>
          <w:bCs/>
          <w:noProof/>
          <w:color w:val="000000"/>
          <w:szCs w:val="21"/>
        </w:rPr>
        <w:drawing>
          <wp:inline distT="0" distB="0" distL="0" distR="0">
            <wp:extent cx="6217848" cy="2636291"/>
            <wp:effectExtent l="19050" t="0" r="0" b="0"/>
            <wp:docPr id="21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19885" cy="263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E67" w:rsidRDefault="00A16E67" w:rsidP="00A16E67">
      <w:pPr>
        <w:widowControl/>
        <w:spacing w:line="360" w:lineRule="auto"/>
        <w:jc w:val="right"/>
        <w:rPr>
          <w:rFonts w:ascii="黑体" w:eastAsia="黑体" w:hAnsi="宋体"/>
          <w:bCs/>
          <w:color w:val="000000"/>
          <w:szCs w:val="21"/>
          <w:lang w:val="zh-CN"/>
        </w:rPr>
      </w:pP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数据来源：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wind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,</w:t>
      </w:r>
      <w:r>
        <w:rPr>
          <w:rFonts w:ascii="黑体" w:eastAsia="黑体" w:hAnsi="宋体" w:hint="eastAsia"/>
          <w:bCs/>
          <w:color w:val="000000"/>
          <w:szCs w:val="21"/>
          <w:lang w:val="zh-CN"/>
        </w:rPr>
        <w:t>通惠</w:t>
      </w:r>
      <w:r w:rsidRPr="00BE51FF">
        <w:rPr>
          <w:rFonts w:ascii="黑体" w:eastAsia="黑体" w:hAnsi="宋体" w:hint="eastAsia"/>
          <w:bCs/>
          <w:color w:val="000000"/>
          <w:szCs w:val="21"/>
          <w:lang w:val="zh-CN"/>
        </w:rPr>
        <w:t>期货研发部</w:t>
      </w:r>
    </w:p>
    <w:p w:rsidR="009D4CEE" w:rsidRPr="009D4CEE" w:rsidRDefault="00354359" w:rsidP="009D4CEE">
      <w:pPr>
        <w:widowControl/>
        <w:shd w:val="clear" w:color="auto" w:fill="FFFFFF"/>
        <w:spacing w:line="404" w:lineRule="atLeast"/>
        <w:ind w:firstLine="380"/>
        <w:rPr>
          <w:rFonts w:ascii="宋体" w:hAnsi="宋体" w:cs="Arial"/>
          <w:kern w:val="0"/>
          <w:szCs w:val="21"/>
        </w:rPr>
      </w:pPr>
      <w:r w:rsidRPr="00354359">
        <w:rPr>
          <w:rFonts w:ascii="宋体" w:hAnsi="宋体" w:cs="Arial" w:hint="eastAsia"/>
          <w:kern w:val="0"/>
          <w:szCs w:val="21"/>
        </w:rPr>
        <w:t>本周国内甲醇下游开工变动有限，仅二甲醚开工出现一定提升，醋酸、DMF及烯烃未降。截止发稿时为止，我国甲醛行业开工在36.25%，周增加0.47个百分点；二甲醚行业开工弄在47.16%，河南部分装置开工出现增加；醋酸行业开工在87.59%，周下滑2.66个百分点，兖矿装置持续降负、南京主要装置也降负，中石化长城周内停车四五天。DMF开工在57%，安阳装置停车；烯烃装置开工73%，周下滑1个百分点，主要在于部分山东项目调至八成所致，港口及西北装置维持前期，斯尔邦7月20日检修，下周开工存下滑预期。</w:t>
      </w:r>
    </w:p>
    <w:p w:rsidR="00617E47" w:rsidRPr="009D4CEE" w:rsidRDefault="00617E47" w:rsidP="00617E47">
      <w:pPr>
        <w:widowControl/>
        <w:shd w:val="clear" w:color="auto" w:fill="FFFFFF"/>
        <w:spacing w:line="380" w:lineRule="atLeast"/>
        <w:ind w:firstLine="380"/>
        <w:jc w:val="left"/>
        <w:rPr>
          <w:rFonts w:ascii="宋体" w:hAnsi="宋体" w:cs="Arial"/>
          <w:kern w:val="0"/>
          <w:szCs w:val="21"/>
        </w:rPr>
      </w:pPr>
    </w:p>
    <w:p w:rsidR="007D1331" w:rsidRDefault="00A16E67" w:rsidP="007D1331">
      <w:pPr>
        <w:widowControl/>
        <w:spacing w:line="360" w:lineRule="auto"/>
        <w:jc w:val="left"/>
        <w:rPr>
          <w:rFonts w:ascii="宋体" w:hAnsi="宋体" w:cs="Arial"/>
          <w:b/>
          <w:color w:val="0070C0"/>
          <w:kern w:val="0"/>
          <w:sz w:val="28"/>
          <w:szCs w:val="28"/>
        </w:rPr>
      </w:pPr>
      <w:r>
        <w:rPr>
          <w:rFonts w:ascii="宋体" w:hAnsi="宋体" w:cs="Arial" w:hint="eastAsia"/>
          <w:b/>
          <w:color w:val="0070C0"/>
          <w:kern w:val="0"/>
          <w:sz w:val="28"/>
          <w:szCs w:val="28"/>
        </w:rPr>
        <w:lastRenderedPageBreak/>
        <w:t>八</w:t>
      </w:r>
      <w:r w:rsidR="007D1331">
        <w:rPr>
          <w:rFonts w:ascii="宋体" w:hAnsi="宋体" w:cs="Arial" w:hint="eastAsia"/>
          <w:b/>
          <w:color w:val="0070C0"/>
          <w:kern w:val="0"/>
          <w:sz w:val="28"/>
          <w:szCs w:val="28"/>
        </w:rPr>
        <w:t>、总结</w:t>
      </w:r>
    </w:p>
    <w:p w:rsidR="00CB3612" w:rsidRPr="00E25A96" w:rsidRDefault="00354359" w:rsidP="00354359">
      <w:pPr>
        <w:widowControl/>
        <w:spacing w:line="360" w:lineRule="auto"/>
        <w:ind w:firstLineChars="200" w:firstLine="420"/>
        <w:jc w:val="left"/>
        <w:rPr>
          <w:rFonts w:ascii="宋体" w:hAnsi="宋体" w:cs="Arial"/>
          <w:kern w:val="0"/>
          <w:szCs w:val="21"/>
        </w:rPr>
      </w:pPr>
      <w:r w:rsidRPr="00354359">
        <w:rPr>
          <w:rFonts w:ascii="宋体" w:hAnsi="宋体" w:cs="Arial" w:hint="eastAsia"/>
          <w:kern w:val="0"/>
          <w:szCs w:val="21"/>
        </w:rPr>
        <w:t>周内蒙、关中等低价货停售，山西、河南等内地市场亦有不同程度反弹，各内地市场出货略有好转，预计短期或仍有小幅反弹可能，然本次价格走高后内地传统下游介入一般，且山东北部部分MTBE工厂仍处于检修状态，市场需求面相对有限，预计下周内地市场涨幅或相对一般，关注下游需求实际变化情况。港口方面，目前进口货多以窄幅震荡为主，且考虑到后续进口到港相对有限，进口货流通量仍维持偏紧态势，加之月底纸货交割需求，不排除港口现货仍以高位窄幅震荡为主。值得一提的是，20日连云港烯烃计划检修，港口需求或有一定程度缩减，关注具体进口变化情况。</w:t>
      </w:r>
    </w:p>
    <w:p w:rsidR="00FA285B" w:rsidRPr="00CA0DFC" w:rsidRDefault="0031783B" w:rsidP="00015D1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360" w:lineRule="auto"/>
        <w:ind w:leftChars="1012" w:left="2125" w:right="-1" w:firstLineChars="200" w:firstLine="402"/>
        <w:jc w:val="right"/>
        <w:rPr>
          <w:rFonts w:ascii="宋体" w:hAnsi="宋体" w:cs="Arial"/>
          <w:kern w:val="0"/>
          <w:sz w:val="15"/>
          <w:szCs w:val="21"/>
        </w:rPr>
      </w:pPr>
      <w:r w:rsidRPr="00CA0DFC">
        <w:rPr>
          <w:rFonts w:ascii="宋体" w:hAnsi="宋体" w:cs="Arial"/>
          <w:b/>
          <w:color w:val="0066CC"/>
          <w:sz w:val="20"/>
          <w:szCs w:val="20"/>
        </w:rPr>
        <w:t>免责声明：</w:t>
      </w:r>
      <w:r w:rsidR="0013118A" w:rsidRPr="00CA0DFC">
        <w:rPr>
          <w:rFonts w:ascii="宋体" w:hAnsi="宋体" w:cs="Arial"/>
          <w:color w:val="000000"/>
          <w:sz w:val="18"/>
          <w:szCs w:val="21"/>
        </w:rPr>
        <w:t>本报告中的信息均来源于已公开的资料，我公司对这些信息的准确性及完整性不作任何保证，不保证该信息未经任何更新，也不保证本公司做出的任何建议不会发生任何变更。在任何情况下，报告中的信息或所表达的意见并不构成所述品种买卖的出价或询价。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本报告版权归</w:t>
      </w:r>
      <w:r w:rsidR="00110895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中心所有。未获得</w:t>
      </w:r>
      <w:r w:rsidR="00AC13A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</w:t>
      </w:r>
      <w:r w:rsidR="0098017F" w:rsidRPr="00CA0DFC">
        <w:rPr>
          <w:rFonts w:ascii="宋体" w:hAnsi="宋体" w:cs="Arial"/>
          <w:color w:val="000000"/>
          <w:sz w:val="18"/>
          <w:szCs w:val="21"/>
        </w:rPr>
        <w:t>研究发展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中心书面授权，任何人不得对本报告进行任何形式的发布、复制。如引用、刊发，需注明出处为“</w:t>
      </w:r>
      <w:r w:rsidR="00300D0E">
        <w:rPr>
          <w:rFonts w:ascii="宋体" w:hAnsi="宋体" w:cs="Arial" w:hint="eastAsia"/>
          <w:color w:val="000000"/>
          <w:sz w:val="18"/>
          <w:szCs w:val="21"/>
        </w:rPr>
        <w:t>通惠</w:t>
      </w:r>
      <w:r w:rsidR="00B630D9" w:rsidRPr="00CA0DFC">
        <w:rPr>
          <w:rFonts w:ascii="宋体" w:hAnsi="宋体" w:cs="Arial"/>
          <w:color w:val="000000"/>
          <w:sz w:val="18"/>
          <w:szCs w:val="21"/>
        </w:rPr>
        <w:t>期货发展研究中心”，且不得对本报告进行有悖原意的删节和修改。</w:t>
      </w:r>
    </w:p>
    <w:sectPr w:rsidR="00FA285B" w:rsidRPr="00CA0DFC" w:rsidSect="00151A82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2242" w:h="15842" w:code="1"/>
      <w:pgMar w:top="1400" w:right="760" w:bottom="924" w:left="1276" w:header="318" w:footer="720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67" w:rsidRDefault="00FD7867">
      <w:r>
        <w:separator/>
      </w:r>
    </w:p>
  </w:endnote>
  <w:endnote w:type="continuationSeparator" w:id="1">
    <w:p w:rsidR="00FD7867" w:rsidRDefault="00FD7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Xihei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Default="000F10F6">
    <w:pPr>
      <w:pStyle w:val="ab"/>
      <w:jc w:val="center"/>
    </w:pPr>
    <w:fldSimple w:instr=" PAGE   \* MERGEFORMAT ">
      <w:r w:rsidR="00354359" w:rsidRPr="00354359">
        <w:rPr>
          <w:noProof/>
          <w:lang w:val="zh-CN"/>
        </w:rPr>
        <w:t>2</w:t>
      </w:r>
    </w:fldSimple>
  </w:p>
  <w:p w:rsidR="009A34B0" w:rsidRPr="0078113A" w:rsidRDefault="009A34B0" w:rsidP="0078113A">
    <w:pPr>
      <w:pStyle w:val="ab"/>
      <w:jc w:val="center"/>
      <w:rPr>
        <w:rFonts w:ascii="Calibri" w:eastAsia="楷体_GB2312" w:hAnsi="Calibri"/>
        <w:color w:val="365F91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C32A93" w:rsidRDefault="000F10F6" w:rsidP="00C32A93">
    <w:pPr>
      <w:pStyle w:val="ab"/>
      <w:jc w:val="both"/>
      <w:rPr>
        <w:rFonts w:ascii="楷体_GB2312" w:eastAsia="楷体_GB2312"/>
      </w:rPr>
    </w:pPr>
    <w:r>
      <w:rPr>
        <w:rFonts w:ascii="楷体_GB2312" w:eastAsia="楷体_GB2312"/>
        <w:noProof/>
      </w:rPr>
      <w:pict>
        <v:line id="_x0000_s2058" style="position:absolute;left:0;text-align:left;z-index:251655680" from="-61.55pt,-7.65pt" to="747pt,-7.65pt" strokecolor="#0070c0" strokeweight="2pt"/>
      </w:pict>
    </w:r>
    <w:r w:rsidR="009A34B0" w:rsidRPr="009B2722">
      <w:rPr>
        <w:rFonts w:ascii="楷体_GB2312" w:eastAsia="楷体_GB2312" w:hint="eastAsia"/>
        <w:color w:val="365F91"/>
      </w:rPr>
      <w:t xml:space="preserve">请务必阅读免责声明 </w:t>
    </w:r>
    <w:r w:rsidR="009A34B0">
      <w:rPr>
        <w:rFonts w:ascii="楷体_GB2312" w:eastAsia="楷体_GB2312" w:hint="eastAsia"/>
        <w:color w:val="86381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67" w:rsidRDefault="00FD7867">
      <w:r>
        <w:separator/>
      </w:r>
    </w:p>
  </w:footnote>
  <w:footnote w:type="continuationSeparator" w:id="1">
    <w:p w:rsidR="00FD7867" w:rsidRDefault="00FD78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0F10F6" w:rsidP="00BE0C2F">
    <w:pPr>
      <w:jc w:val="left"/>
      <w:rPr>
        <w:color w:val="365F91"/>
      </w:rPr>
    </w:pPr>
    <w:r>
      <w:rPr>
        <w:noProof/>
        <w:color w:val="365F91"/>
      </w:rPr>
      <w:pict>
        <v:line id="_x0000_s2060" style="position:absolute;z-index:251656704" from=".7pt,53.1pt" to="499.95pt,53.1pt" strokecolor="#0070c0" strokeweight="1pt"/>
      </w:pict>
    </w:r>
    <w:r w:rsidR="009A34B0">
      <w:rPr>
        <w:rFonts w:hint="eastAsia"/>
        <w:noProof/>
        <w:color w:val="365F91"/>
      </w:rPr>
      <w:drawing>
        <wp:inline distT="0" distB="0" distL="0" distR="0">
          <wp:extent cx="2571750" cy="514350"/>
          <wp:effectExtent l="19050" t="0" r="0" b="0"/>
          <wp:docPr id="14" name="图片 1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A34B0">
      <w:rPr>
        <w:rFonts w:hint="eastAsia"/>
        <w:color w:val="365F91"/>
      </w:rPr>
      <w:t xml:space="preserve">                                   </w:t>
    </w:r>
    <w:r w:rsidR="009A34B0">
      <w:rPr>
        <w:rFonts w:hint="eastAsia"/>
        <w:color w:val="365F91"/>
      </w:rPr>
      <w:t>甲醇周报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4B0" w:rsidRPr="009B2722" w:rsidRDefault="000F10F6" w:rsidP="00C32A93">
    <w:pPr>
      <w:rPr>
        <w:rFonts w:ascii="华文新魏" w:eastAsia="华文新魏"/>
        <w:i/>
        <w:color w:val="17365D"/>
        <w:sz w:val="44"/>
      </w:rPr>
    </w:pPr>
    <w:r w:rsidRPr="000F10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71" type="#_x0000_t202" style="position:absolute;left:0;text-align:left;margin-left:316.7pt;margin-top:.75pt;width:174.35pt;height:36.3pt;z-index:25165977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" stroked="f">
          <v:textbox style="mso-next-textbox:#文本框 2;mso-fit-shape-to-text:t">
            <w:txbxContent>
              <w:p w:rsidR="009A34B0" w:rsidRPr="00D45027" w:rsidRDefault="009A34B0" w:rsidP="00D45027">
                <w:pPr>
                  <w:jc w:val="right"/>
                  <w:rPr>
                    <w:rFonts w:ascii="华文新魏" w:eastAsia="华文新魏"/>
                    <w:i/>
                    <w:noProof/>
                    <w:color w:val="365F91"/>
                    <w:sz w:val="44"/>
                  </w:rPr>
                </w:pPr>
                <w:r w:rsidRPr="00D45027">
                  <w:rPr>
                    <w:rFonts w:ascii="华文新魏" w:eastAsia="华文新魏" w:hint="eastAsia"/>
                    <w:i/>
                    <w:noProof/>
                    <w:color w:val="365F91"/>
                    <w:sz w:val="44"/>
                  </w:rPr>
                  <w:t>专业创造价值</w:t>
                </w:r>
              </w:p>
            </w:txbxContent>
          </v:textbox>
        </v:shape>
      </w:pict>
    </w:r>
    <w:r w:rsidRPr="000F10F6">
      <w:rPr>
        <w:noProof/>
        <w:color w:val="17365D"/>
      </w:rPr>
      <w:pict>
        <v:line id="_x0000_s2066" style="position:absolute;left:0;text-align:left;z-index:251658752" from="-70.5pt,-16.1pt" to="550.5pt,-16.1pt" strokecolor="#17365d" strokeweight="13.75pt"/>
      </w:pict>
    </w:r>
    <w:r w:rsidR="009A34B0">
      <w:rPr>
        <w:noProof/>
        <w:color w:val="17365D"/>
      </w:rPr>
      <w:drawing>
        <wp:inline distT="0" distB="0" distL="0" distR="0">
          <wp:extent cx="2571750" cy="514350"/>
          <wp:effectExtent l="19050" t="0" r="0" b="0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0F10F6">
      <w:rPr>
        <w:noProof/>
        <w:color w:val="17365D"/>
      </w:rPr>
      <w:pict>
        <v:line id="_x0000_s2065" style="position:absolute;left:0;text-align:left;z-index:251657728;mso-position-horizontal-relative:text;mso-position-vertical-relative:text" from="-46.5pt,-16.1pt" to="574.5pt,-16.1pt" strokecolor="#f2f2f2" strokeweight="3pt">
          <v:shadow type="perspective" color="#243f60" opacity=".5" offset="1pt" offset2="-1pt"/>
        </v:line>
      </w:pict>
    </w:r>
    <w:r w:rsidR="009A34B0" w:rsidRPr="009B2722">
      <w:rPr>
        <w:rFonts w:hint="eastAsia"/>
        <w:noProof/>
        <w:color w:val="17365D"/>
      </w:rPr>
      <w:t xml:space="preserve"> </w:t>
    </w:r>
    <w:r w:rsidR="009A34B0">
      <w:rPr>
        <w:rFonts w:hint="eastAsia"/>
        <w:noProof/>
        <w:color w:val="17365D"/>
      </w:rPr>
      <w:t xml:space="preserve">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76A"/>
    <w:multiLevelType w:val="hybridMultilevel"/>
    <w:tmpl w:val="C72EE14C"/>
    <w:lvl w:ilvl="0" w:tplc="C6FADD84">
      <w:start w:val="1"/>
      <w:numFmt w:val="bullet"/>
      <w:lvlText w:val="-"/>
      <w:lvlJc w:val="left"/>
      <w:pPr>
        <w:ind w:left="420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2FB0059"/>
    <w:multiLevelType w:val="hybridMultilevel"/>
    <w:tmpl w:val="06649378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2">
    <w:nsid w:val="047B1AB7"/>
    <w:multiLevelType w:val="hybridMultilevel"/>
    <w:tmpl w:val="0B1470D8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">
    <w:nsid w:val="0718564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4">
    <w:nsid w:val="0AE523AF"/>
    <w:multiLevelType w:val="hybridMultilevel"/>
    <w:tmpl w:val="72A0FF68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5">
    <w:nsid w:val="0C1C5117"/>
    <w:multiLevelType w:val="hybridMultilevel"/>
    <w:tmpl w:val="D5C80660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6">
    <w:nsid w:val="0E964811"/>
    <w:multiLevelType w:val="hybridMultilevel"/>
    <w:tmpl w:val="E4927694"/>
    <w:lvl w:ilvl="0" w:tplc="04090001">
      <w:start w:val="1"/>
      <w:numFmt w:val="bullet"/>
      <w:lvlText w:val=""/>
      <w:lvlJc w:val="left"/>
      <w:pPr>
        <w:ind w:left="3292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7">
    <w:nsid w:val="153D7979"/>
    <w:multiLevelType w:val="hybridMultilevel"/>
    <w:tmpl w:val="B6848EC2"/>
    <w:lvl w:ilvl="0" w:tplc="04090009">
      <w:start w:val="1"/>
      <w:numFmt w:val="bullet"/>
      <w:lvlText w:val=""/>
      <w:lvlJc w:val="left"/>
      <w:pPr>
        <w:ind w:left="37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41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6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4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7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132" w:hanging="420"/>
      </w:pPr>
      <w:rPr>
        <w:rFonts w:ascii="Wingdings" w:hAnsi="Wingdings" w:hint="default"/>
      </w:rPr>
    </w:lvl>
  </w:abstractNum>
  <w:abstractNum w:abstractNumId="8">
    <w:nsid w:val="192E377C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9">
    <w:nsid w:val="1BE6778C"/>
    <w:multiLevelType w:val="hybridMultilevel"/>
    <w:tmpl w:val="2EA25B92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0">
    <w:nsid w:val="1D65626F"/>
    <w:multiLevelType w:val="hybridMultilevel"/>
    <w:tmpl w:val="14E01CD4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1">
    <w:nsid w:val="1F4F4913"/>
    <w:multiLevelType w:val="hybridMultilevel"/>
    <w:tmpl w:val="5B369DF2"/>
    <w:lvl w:ilvl="0" w:tplc="EE1426AE">
      <w:start w:val="1"/>
      <w:numFmt w:val="decimal"/>
      <w:lvlText w:val="%1、"/>
      <w:lvlJc w:val="left"/>
      <w:pPr>
        <w:ind w:left="315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73F644D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3">
    <w:nsid w:val="28F2170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4">
    <w:nsid w:val="29C477FB"/>
    <w:multiLevelType w:val="hybridMultilevel"/>
    <w:tmpl w:val="722EAE96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5">
    <w:nsid w:val="38CC16A2"/>
    <w:multiLevelType w:val="hybridMultilevel"/>
    <w:tmpl w:val="09CE729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6">
    <w:nsid w:val="3B305379"/>
    <w:multiLevelType w:val="hybridMultilevel"/>
    <w:tmpl w:val="24DC74E2"/>
    <w:lvl w:ilvl="0" w:tplc="04090001">
      <w:start w:val="1"/>
      <w:numFmt w:val="bullet"/>
      <w:lvlText w:val=""/>
      <w:lvlJc w:val="left"/>
      <w:pPr>
        <w:ind w:left="2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17">
    <w:nsid w:val="3D681042"/>
    <w:multiLevelType w:val="hybridMultilevel"/>
    <w:tmpl w:val="9386EA3A"/>
    <w:lvl w:ilvl="0" w:tplc="0409000F">
      <w:start w:val="1"/>
      <w:numFmt w:val="decimal"/>
      <w:lvlText w:val="%1."/>
      <w:lvlJc w:val="left"/>
      <w:pPr>
        <w:ind w:left="2965" w:hanging="420"/>
      </w:p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18">
    <w:nsid w:val="3E1E56BD"/>
    <w:multiLevelType w:val="hybridMultilevel"/>
    <w:tmpl w:val="B4860B76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19">
    <w:nsid w:val="3E923741"/>
    <w:multiLevelType w:val="hybridMultilevel"/>
    <w:tmpl w:val="E4CE43BC"/>
    <w:lvl w:ilvl="0" w:tplc="4F18BB48">
      <w:start w:val="1"/>
      <w:numFmt w:val="bullet"/>
      <w:lvlText w:val="-"/>
      <w:lvlJc w:val="left"/>
      <w:pPr>
        <w:ind w:left="1320" w:hanging="420"/>
      </w:pPr>
      <w:rPr>
        <w:rFonts w:ascii="Batang" w:eastAsia="Batang" w:hAnsi="Batang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>
    <w:nsid w:val="3F183101"/>
    <w:multiLevelType w:val="hybridMultilevel"/>
    <w:tmpl w:val="4DB47394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1">
    <w:nsid w:val="3F794325"/>
    <w:multiLevelType w:val="hybridMultilevel"/>
    <w:tmpl w:val="752213D0"/>
    <w:lvl w:ilvl="0" w:tplc="C178895E">
      <w:start w:val="1"/>
      <w:numFmt w:val="decimal"/>
      <w:lvlText w:val="%1、"/>
      <w:lvlJc w:val="left"/>
      <w:pPr>
        <w:ind w:left="32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2">
    <w:nsid w:val="43624770"/>
    <w:multiLevelType w:val="hybridMultilevel"/>
    <w:tmpl w:val="95B6F6FA"/>
    <w:lvl w:ilvl="0" w:tplc="C6FADD84">
      <w:start w:val="1"/>
      <w:numFmt w:val="bullet"/>
      <w:lvlText w:val="-"/>
      <w:lvlJc w:val="left"/>
      <w:pPr>
        <w:ind w:left="3292" w:hanging="360"/>
      </w:pPr>
      <w:rPr>
        <w:rFonts w:ascii="Verdana" w:hAnsi="Verdana"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3">
    <w:nsid w:val="4503393E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4">
    <w:nsid w:val="45F7452A"/>
    <w:multiLevelType w:val="hybridMultilevel"/>
    <w:tmpl w:val="1D20D3F4"/>
    <w:lvl w:ilvl="0" w:tplc="0364835E">
      <w:start w:val="1"/>
      <w:numFmt w:val="decimal"/>
      <w:lvlText w:val="%1、"/>
      <w:lvlJc w:val="left"/>
      <w:pPr>
        <w:ind w:left="3202" w:hanging="6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25">
    <w:nsid w:val="48A36037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6">
    <w:nsid w:val="4CA053EC"/>
    <w:multiLevelType w:val="hybridMultilevel"/>
    <w:tmpl w:val="59745448"/>
    <w:lvl w:ilvl="0" w:tplc="527CC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4E1A1110"/>
    <w:multiLevelType w:val="hybridMultilevel"/>
    <w:tmpl w:val="B77CAD16"/>
    <w:lvl w:ilvl="0" w:tplc="D4B25442">
      <w:start w:val="1"/>
      <w:numFmt w:val="decimal"/>
      <w:lvlText w:val="%1．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385" w:hanging="420"/>
      </w:pPr>
    </w:lvl>
    <w:lvl w:ilvl="2" w:tplc="0409001B" w:tentative="1">
      <w:start w:val="1"/>
      <w:numFmt w:val="lowerRoman"/>
      <w:lvlText w:val="%3."/>
      <w:lvlJc w:val="right"/>
      <w:pPr>
        <w:ind w:left="3805" w:hanging="420"/>
      </w:pPr>
    </w:lvl>
    <w:lvl w:ilvl="3" w:tplc="0409000F" w:tentative="1">
      <w:start w:val="1"/>
      <w:numFmt w:val="decimal"/>
      <w:lvlText w:val="%4."/>
      <w:lvlJc w:val="left"/>
      <w:pPr>
        <w:ind w:left="4225" w:hanging="420"/>
      </w:pPr>
    </w:lvl>
    <w:lvl w:ilvl="4" w:tplc="04090019" w:tentative="1">
      <w:start w:val="1"/>
      <w:numFmt w:val="lowerLetter"/>
      <w:lvlText w:val="%5)"/>
      <w:lvlJc w:val="left"/>
      <w:pPr>
        <w:ind w:left="4645" w:hanging="420"/>
      </w:pPr>
    </w:lvl>
    <w:lvl w:ilvl="5" w:tplc="0409001B" w:tentative="1">
      <w:start w:val="1"/>
      <w:numFmt w:val="lowerRoman"/>
      <w:lvlText w:val="%6."/>
      <w:lvlJc w:val="right"/>
      <w:pPr>
        <w:ind w:left="5065" w:hanging="420"/>
      </w:pPr>
    </w:lvl>
    <w:lvl w:ilvl="6" w:tplc="0409000F" w:tentative="1">
      <w:start w:val="1"/>
      <w:numFmt w:val="decimal"/>
      <w:lvlText w:val="%7."/>
      <w:lvlJc w:val="left"/>
      <w:pPr>
        <w:ind w:left="5485" w:hanging="420"/>
      </w:pPr>
    </w:lvl>
    <w:lvl w:ilvl="7" w:tplc="04090019" w:tentative="1">
      <w:start w:val="1"/>
      <w:numFmt w:val="lowerLetter"/>
      <w:lvlText w:val="%8)"/>
      <w:lvlJc w:val="left"/>
      <w:pPr>
        <w:ind w:left="5905" w:hanging="420"/>
      </w:pPr>
    </w:lvl>
    <w:lvl w:ilvl="8" w:tplc="0409001B" w:tentative="1">
      <w:start w:val="1"/>
      <w:numFmt w:val="lowerRoman"/>
      <w:lvlText w:val="%9."/>
      <w:lvlJc w:val="right"/>
      <w:pPr>
        <w:ind w:left="6325" w:hanging="420"/>
      </w:pPr>
    </w:lvl>
  </w:abstractNum>
  <w:abstractNum w:abstractNumId="28">
    <w:nsid w:val="50EA5E39"/>
    <w:multiLevelType w:val="hybridMultilevel"/>
    <w:tmpl w:val="F64C5B7C"/>
    <w:lvl w:ilvl="0" w:tplc="0409000F">
      <w:start w:val="1"/>
      <w:numFmt w:val="decimal"/>
      <w:lvlText w:val="%1."/>
      <w:lvlJc w:val="left"/>
      <w:pPr>
        <w:ind w:left="3352" w:hanging="420"/>
      </w:p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29">
    <w:nsid w:val="56DD30DA"/>
    <w:multiLevelType w:val="hybridMultilevel"/>
    <w:tmpl w:val="9D880682"/>
    <w:lvl w:ilvl="0" w:tplc="C6FADD84">
      <w:start w:val="1"/>
      <w:numFmt w:val="bullet"/>
      <w:lvlText w:val="-"/>
      <w:lvlJc w:val="left"/>
      <w:pPr>
        <w:ind w:left="371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41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5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53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8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6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7072" w:hanging="420"/>
      </w:pPr>
      <w:rPr>
        <w:rFonts w:ascii="Wingdings" w:hAnsi="Wingdings" w:hint="default"/>
      </w:rPr>
    </w:lvl>
  </w:abstractNum>
  <w:abstractNum w:abstractNumId="30">
    <w:nsid w:val="5EAB7E12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EE244AA"/>
    <w:multiLevelType w:val="hybridMultilevel"/>
    <w:tmpl w:val="DA3475E2"/>
    <w:lvl w:ilvl="0" w:tplc="C6FADD84">
      <w:start w:val="1"/>
      <w:numFmt w:val="bullet"/>
      <w:lvlText w:val="-"/>
      <w:lvlJc w:val="left"/>
      <w:pPr>
        <w:ind w:left="2932" w:hanging="420"/>
      </w:pPr>
      <w:rPr>
        <w:rFonts w:ascii="Verdana" w:hAnsi="Verdana" w:hint="default"/>
      </w:rPr>
    </w:lvl>
    <w:lvl w:ilvl="1" w:tplc="04090003" w:tentative="1">
      <w:start w:val="1"/>
      <w:numFmt w:val="bullet"/>
      <w:lvlText w:val=""/>
      <w:lvlJc w:val="left"/>
      <w:pPr>
        <w:ind w:left="3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92" w:hanging="420"/>
      </w:pPr>
      <w:rPr>
        <w:rFonts w:ascii="Wingdings" w:hAnsi="Wingdings" w:hint="default"/>
      </w:rPr>
    </w:lvl>
  </w:abstractNum>
  <w:abstractNum w:abstractNumId="32">
    <w:nsid w:val="61E43E80"/>
    <w:multiLevelType w:val="hybridMultilevel"/>
    <w:tmpl w:val="67F23728"/>
    <w:lvl w:ilvl="0" w:tplc="0A4079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6C5F4DD7"/>
    <w:multiLevelType w:val="hybridMultilevel"/>
    <w:tmpl w:val="70443FEE"/>
    <w:lvl w:ilvl="0" w:tplc="5D96C0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DC141A7"/>
    <w:multiLevelType w:val="hybridMultilevel"/>
    <w:tmpl w:val="ABFEE31A"/>
    <w:lvl w:ilvl="0" w:tplc="0409000F">
      <w:start w:val="1"/>
      <w:numFmt w:val="decimal"/>
      <w:lvlText w:val="%1."/>
      <w:lvlJc w:val="left"/>
      <w:pPr>
        <w:ind w:left="2932" w:hanging="420"/>
      </w:pPr>
    </w:lvl>
    <w:lvl w:ilvl="1" w:tplc="04090019" w:tentative="1">
      <w:start w:val="1"/>
      <w:numFmt w:val="lowerLetter"/>
      <w:lvlText w:val="%2)"/>
      <w:lvlJc w:val="left"/>
      <w:pPr>
        <w:ind w:left="3352" w:hanging="420"/>
      </w:pPr>
    </w:lvl>
    <w:lvl w:ilvl="2" w:tplc="0409001B" w:tentative="1">
      <w:start w:val="1"/>
      <w:numFmt w:val="lowerRoman"/>
      <w:lvlText w:val="%3."/>
      <w:lvlJc w:val="right"/>
      <w:pPr>
        <w:ind w:left="3772" w:hanging="420"/>
      </w:pPr>
    </w:lvl>
    <w:lvl w:ilvl="3" w:tplc="0409000F" w:tentative="1">
      <w:start w:val="1"/>
      <w:numFmt w:val="decimal"/>
      <w:lvlText w:val="%4."/>
      <w:lvlJc w:val="left"/>
      <w:pPr>
        <w:ind w:left="4192" w:hanging="420"/>
      </w:pPr>
    </w:lvl>
    <w:lvl w:ilvl="4" w:tplc="04090019" w:tentative="1">
      <w:start w:val="1"/>
      <w:numFmt w:val="lowerLetter"/>
      <w:lvlText w:val="%5)"/>
      <w:lvlJc w:val="left"/>
      <w:pPr>
        <w:ind w:left="4612" w:hanging="420"/>
      </w:pPr>
    </w:lvl>
    <w:lvl w:ilvl="5" w:tplc="0409001B" w:tentative="1">
      <w:start w:val="1"/>
      <w:numFmt w:val="lowerRoman"/>
      <w:lvlText w:val="%6."/>
      <w:lvlJc w:val="right"/>
      <w:pPr>
        <w:ind w:left="5032" w:hanging="420"/>
      </w:pPr>
    </w:lvl>
    <w:lvl w:ilvl="6" w:tplc="0409000F" w:tentative="1">
      <w:start w:val="1"/>
      <w:numFmt w:val="decimal"/>
      <w:lvlText w:val="%7."/>
      <w:lvlJc w:val="left"/>
      <w:pPr>
        <w:ind w:left="5452" w:hanging="420"/>
      </w:pPr>
    </w:lvl>
    <w:lvl w:ilvl="7" w:tplc="04090019" w:tentative="1">
      <w:start w:val="1"/>
      <w:numFmt w:val="lowerLetter"/>
      <w:lvlText w:val="%8)"/>
      <w:lvlJc w:val="left"/>
      <w:pPr>
        <w:ind w:left="5872" w:hanging="420"/>
      </w:pPr>
    </w:lvl>
    <w:lvl w:ilvl="8" w:tplc="0409001B" w:tentative="1">
      <w:start w:val="1"/>
      <w:numFmt w:val="lowerRoman"/>
      <w:lvlText w:val="%9."/>
      <w:lvlJc w:val="right"/>
      <w:pPr>
        <w:ind w:left="6292" w:hanging="420"/>
      </w:pPr>
    </w:lvl>
  </w:abstractNum>
  <w:abstractNum w:abstractNumId="35">
    <w:nsid w:val="6E6F676A"/>
    <w:multiLevelType w:val="hybridMultilevel"/>
    <w:tmpl w:val="FCC244B8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6">
    <w:nsid w:val="70C517E7"/>
    <w:multiLevelType w:val="hybridMultilevel"/>
    <w:tmpl w:val="F264860A"/>
    <w:lvl w:ilvl="0" w:tplc="7570C430">
      <w:start w:val="1"/>
      <w:numFmt w:val="decimal"/>
      <w:lvlText w:val="%1、"/>
      <w:lvlJc w:val="left"/>
      <w:pPr>
        <w:ind w:left="329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7">
    <w:nsid w:val="79910BAD"/>
    <w:multiLevelType w:val="hybridMultilevel"/>
    <w:tmpl w:val="1AEEA3B0"/>
    <w:lvl w:ilvl="0" w:tplc="EE1426AE">
      <w:start w:val="1"/>
      <w:numFmt w:val="decimal"/>
      <w:lvlText w:val="%1、"/>
      <w:lvlJc w:val="left"/>
      <w:pPr>
        <w:ind w:left="3247" w:hanging="3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772" w:hanging="420"/>
      </w:pPr>
    </w:lvl>
    <w:lvl w:ilvl="2" w:tplc="0409001B" w:tentative="1">
      <w:start w:val="1"/>
      <w:numFmt w:val="lowerRoman"/>
      <w:lvlText w:val="%3."/>
      <w:lvlJc w:val="right"/>
      <w:pPr>
        <w:ind w:left="4192" w:hanging="420"/>
      </w:pPr>
    </w:lvl>
    <w:lvl w:ilvl="3" w:tplc="0409000F" w:tentative="1">
      <w:start w:val="1"/>
      <w:numFmt w:val="decimal"/>
      <w:lvlText w:val="%4."/>
      <w:lvlJc w:val="left"/>
      <w:pPr>
        <w:ind w:left="4612" w:hanging="420"/>
      </w:pPr>
    </w:lvl>
    <w:lvl w:ilvl="4" w:tplc="04090019" w:tentative="1">
      <w:start w:val="1"/>
      <w:numFmt w:val="lowerLetter"/>
      <w:lvlText w:val="%5)"/>
      <w:lvlJc w:val="left"/>
      <w:pPr>
        <w:ind w:left="5032" w:hanging="420"/>
      </w:pPr>
    </w:lvl>
    <w:lvl w:ilvl="5" w:tplc="0409001B" w:tentative="1">
      <w:start w:val="1"/>
      <w:numFmt w:val="lowerRoman"/>
      <w:lvlText w:val="%6."/>
      <w:lvlJc w:val="right"/>
      <w:pPr>
        <w:ind w:left="5452" w:hanging="420"/>
      </w:pPr>
    </w:lvl>
    <w:lvl w:ilvl="6" w:tplc="0409000F" w:tentative="1">
      <w:start w:val="1"/>
      <w:numFmt w:val="decimal"/>
      <w:lvlText w:val="%7."/>
      <w:lvlJc w:val="left"/>
      <w:pPr>
        <w:ind w:left="5872" w:hanging="420"/>
      </w:pPr>
    </w:lvl>
    <w:lvl w:ilvl="7" w:tplc="04090019" w:tentative="1">
      <w:start w:val="1"/>
      <w:numFmt w:val="lowerLetter"/>
      <w:lvlText w:val="%8)"/>
      <w:lvlJc w:val="left"/>
      <w:pPr>
        <w:ind w:left="6292" w:hanging="420"/>
      </w:pPr>
    </w:lvl>
    <w:lvl w:ilvl="8" w:tplc="0409001B" w:tentative="1">
      <w:start w:val="1"/>
      <w:numFmt w:val="lowerRoman"/>
      <w:lvlText w:val="%9."/>
      <w:lvlJc w:val="right"/>
      <w:pPr>
        <w:ind w:left="6712" w:hanging="420"/>
      </w:pPr>
    </w:lvl>
  </w:abstractNum>
  <w:abstractNum w:abstractNumId="38">
    <w:nsid w:val="79AD3640"/>
    <w:multiLevelType w:val="hybridMultilevel"/>
    <w:tmpl w:val="387C5F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8"/>
  </w:num>
  <w:num w:numId="5">
    <w:abstractNumId w:val="17"/>
  </w:num>
  <w:num w:numId="6">
    <w:abstractNumId w:val="27"/>
  </w:num>
  <w:num w:numId="7">
    <w:abstractNumId w:val="34"/>
  </w:num>
  <w:num w:numId="8">
    <w:abstractNumId w:val="24"/>
  </w:num>
  <w:num w:numId="9">
    <w:abstractNumId w:val="16"/>
  </w:num>
  <w:num w:numId="10">
    <w:abstractNumId w:val="32"/>
  </w:num>
  <w:num w:numId="11">
    <w:abstractNumId w:val="30"/>
  </w:num>
  <w:num w:numId="12">
    <w:abstractNumId w:val="33"/>
  </w:num>
  <w:num w:numId="13">
    <w:abstractNumId w:val="38"/>
  </w:num>
  <w:num w:numId="14">
    <w:abstractNumId w:val="1"/>
  </w:num>
  <w:num w:numId="15">
    <w:abstractNumId w:val="0"/>
  </w:num>
  <w:num w:numId="16">
    <w:abstractNumId w:val="15"/>
  </w:num>
  <w:num w:numId="17">
    <w:abstractNumId w:val="4"/>
  </w:num>
  <w:num w:numId="18">
    <w:abstractNumId w:val="25"/>
  </w:num>
  <w:num w:numId="19">
    <w:abstractNumId w:val="35"/>
  </w:num>
  <w:num w:numId="20">
    <w:abstractNumId w:val="23"/>
  </w:num>
  <w:num w:numId="21">
    <w:abstractNumId w:val="10"/>
  </w:num>
  <w:num w:numId="22">
    <w:abstractNumId w:val="29"/>
  </w:num>
  <w:num w:numId="23">
    <w:abstractNumId w:val="13"/>
  </w:num>
  <w:num w:numId="24">
    <w:abstractNumId w:val="31"/>
  </w:num>
  <w:num w:numId="25">
    <w:abstractNumId w:val="36"/>
  </w:num>
  <w:num w:numId="26">
    <w:abstractNumId w:val="21"/>
  </w:num>
  <w:num w:numId="27">
    <w:abstractNumId w:val="6"/>
  </w:num>
  <w:num w:numId="28">
    <w:abstractNumId w:val="18"/>
  </w:num>
  <w:num w:numId="29">
    <w:abstractNumId w:val="22"/>
  </w:num>
  <w:num w:numId="30">
    <w:abstractNumId w:val="2"/>
  </w:num>
  <w:num w:numId="31">
    <w:abstractNumId w:val="26"/>
  </w:num>
  <w:num w:numId="32">
    <w:abstractNumId w:val="11"/>
  </w:num>
  <w:num w:numId="33">
    <w:abstractNumId w:val="3"/>
  </w:num>
  <w:num w:numId="34">
    <w:abstractNumId w:val="20"/>
  </w:num>
  <w:num w:numId="35">
    <w:abstractNumId w:val="37"/>
  </w:num>
  <w:num w:numId="36">
    <w:abstractNumId w:val="28"/>
  </w:num>
  <w:num w:numId="37">
    <w:abstractNumId w:val="5"/>
  </w:num>
  <w:num w:numId="38">
    <w:abstractNumId w:val="12"/>
  </w:num>
  <w:num w:numId="39">
    <w:abstractNumId w:val="7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attachedTemplate r:id="rId1"/>
  <w:stylePaneFormatFilter w:val="38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>
      <o:colormenu v:ext="edit" strokecolor="#0070c0" shadow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7739"/>
    <w:rsid w:val="000009F2"/>
    <w:rsid w:val="0000297B"/>
    <w:rsid w:val="000029DF"/>
    <w:rsid w:val="00002DA3"/>
    <w:rsid w:val="00002FC4"/>
    <w:rsid w:val="00003390"/>
    <w:rsid w:val="00003884"/>
    <w:rsid w:val="00003DC2"/>
    <w:rsid w:val="00004116"/>
    <w:rsid w:val="000042AE"/>
    <w:rsid w:val="00004A72"/>
    <w:rsid w:val="000054B7"/>
    <w:rsid w:val="000057F0"/>
    <w:rsid w:val="00005844"/>
    <w:rsid w:val="00010914"/>
    <w:rsid w:val="00010FDB"/>
    <w:rsid w:val="0001103C"/>
    <w:rsid w:val="0001147F"/>
    <w:rsid w:val="00011ADD"/>
    <w:rsid w:val="00012243"/>
    <w:rsid w:val="00012393"/>
    <w:rsid w:val="0001344B"/>
    <w:rsid w:val="00013E13"/>
    <w:rsid w:val="00013EDC"/>
    <w:rsid w:val="00014AD0"/>
    <w:rsid w:val="00014D0D"/>
    <w:rsid w:val="000151C2"/>
    <w:rsid w:val="00015406"/>
    <w:rsid w:val="00015D10"/>
    <w:rsid w:val="00016523"/>
    <w:rsid w:val="000206F7"/>
    <w:rsid w:val="00021245"/>
    <w:rsid w:val="0002166C"/>
    <w:rsid w:val="000225BD"/>
    <w:rsid w:val="000237F5"/>
    <w:rsid w:val="00023E4C"/>
    <w:rsid w:val="00023F36"/>
    <w:rsid w:val="00023F39"/>
    <w:rsid w:val="0002514C"/>
    <w:rsid w:val="000255DB"/>
    <w:rsid w:val="00025CF4"/>
    <w:rsid w:val="000262AE"/>
    <w:rsid w:val="00026BAA"/>
    <w:rsid w:val="0002714F"/>
    <w:rsid w:val="0002761C"/>
    <w:rsid w:val="000276A2"/>
    <w:rsid w:val="00027B42"/>
    <w:rsid w:val="00030BE4"/>
    <w:rsid w:val="00030BF2"/>
    <w:rsid w:val="00031154"/>
    <w:rsid w:val="000312CB"/>
    <w:rsid w:val="00031948"/>
    <w:rsid w:val="000328D9"/>
    <w:rsid w:val="00032BD3"/>
    <w:rsid w:val="00034E5B"/>
    <w:rsid w:val="000359EB"/>
    <w:rsid w:val="00036677"/>
    <w:rsid w:val="00036B6F"/>
    <w:rsid w:val="00036C51"/>
    <w:rsid w:val="00036EC3"/>
    <w:rsid w:val="0003704E"/>
    <w:rsid w:val="0003716F"/>
    <w:rsid w:val="0003728F"/>
    <w:rsid w:val="000375E9"/>
    <w:rsid w:val="00037A0B"/>
    <w:rsid w:val="00037CAF"/>
    <w:rsid w:val="00040905"/>
    <w:rsid w:val="00041762"/>
    <w:rsid w:val="00042AC1"/>
    <w:rsid w:val="00042ACE"/>
    <w:rsid w:val="0004317E"/>
    <w:rsid w:val="00043711"/>
    <w:rsid w:val="00043D72"/>
    <w:rsid w:val="00045320"/>
    <w:rsid w:val="000453AB"/>
    <w:rsid w:val="000464BD"/>
    <w:rsid w:val="00047C42"/>
    <w:rsid w:val="00047CA5"/>
    <w:rsid w:val="00050FE0"/>
    <w:rsid w:val="00051031"/>
    <w:rsid w:val="00051F65"/>
    <w:rsid w:val="00052091"/>
    <w:rsid w:val="00052B6B"/>
    <w:rsid w:val="0005403E"/>
    <w:rsid w:val="00054FBA"/>
    <w:rsid w:val="000554E3"/>
    <w:rsid w:val="00057498"/>
    <w:rsid w:val="00057D0A"/>
    <w:rsid w:val="00057D76"/>
    <w:rsid w:val="00057DD5"/>
    <w:rsid w:val="00057E95"/>
    <w:rsid w:val="000600FC"/>
    <w:rsid w:val="000608C3"/>
    <w:rsid w:val="000610FF"/>
    <w:rsid w:val="00062C0D"/>
    <w:rsid w:val="00062DAD"/>
    <w:rsid w:val="00063765"/>
    <w:rsid w:val="00063AB9"/>
    <w:rsid w:val="00064D8F"/>
    <w:rsid w:val="0006551C"/>
    <w:rsid w:val="0006599F"/>
    <w:rsid w:val="00065DB0"/>
    <w:rsid w:val="00066203"/>
    <w:rsid w:val="000668A6"/>
    <w:rsid w:val="00067F09"/>
    <w:rsid w:val="0007036B"/>
    <w:rsid w:val="000712BA"/>
    <w:rsid w:val="000714D5"/>
    <w:rsid w:val="00071959"/>
    <w:rsid w:val="00071A39"/>
    <w:rsid w:val="0007246D"/>
    <w:rsid w:val="00072878"/>
    <w:rsid w:val="0007373D"/>
    <w:rsid w:val="00073C4E"/>
    <w:rsid w:val="00074C4F"/>
    <w:rsid w:val="000759B9"/>
    <w:rsid w:val="0007634C"/>
    <w:rsid w:val="00076F2E"/>
    <w:rsid w:val="000772DA"/>
    <w:rsid w:val="00077D3E"/>
    <w:rsid w:val="0008014F"/>
    <w:rsid w:val="00080192"/>
    <w:rsid w:val="00080997"/>
    <w:rsid w:val="00081613"/>
    <w:rsid w:val="00081E6F"/>
    <w:rsid w:val="0008212A"/>
    <w:rsid w:val="00082AAF"/>
    <w:rsid w:val="00082F03"/>
    <w:rsid w:val="000837CF"/>
    <w:rsid w:val="00083B42"/>
    <w:rsid w:val="0008494B"/>
    <w:rsid w:val="00084973"/>
    <w:rsid w:val="0008535E"/>
    <w:rsid w:val="00085C8B"/>
    <w:rsid w:val="00085EA1"/>
    <w:rsid w:val="0008604A"/>
    <w:rsid w:val="00086104"/>
    <w:rsid w:val="000868AE"/>
    <w:rsid w:val="0009009C"/>
    <w:rsid w:val="000903A6"/>
    <w:rsid w:val="000907C0"/>
    <w:rsid w:val="00090B25"/>
    <w:rsid w:val="00090E3A"/>
    <w:rsid w:val="00091532"/>
    <w:rsid w:val="00092534"/>
    <w:rsid w:val="00093738"/>
    <w:rsid w:val="00093C87"/>
    <w:rsid w:val="0009426A"/>
    <w:rsid w:val="00094972"/>
    <w:rsid w:val="00094BF1"/>
    <w:rsid w:val="00095D15"/>
    <w:rsid w:val="00095FF8"/>
    <w:rsid w:val="000969F3"/>
    <w:rsid w:val="00096BA5"/>
    <w:rsid w:val="00096E35"/>
    <w:rsid w:val="00096EA9"/>
    <w:rsid w:val="000973E9"/>
    <w:rsid w:val="000975FA"/>
    <w:rsid w:val="000A0B78"/>
    <w:rsid w:val="000A0D12"/>
    <w:rsid w:val="000A13BD"/>
    <w:rsid w:val="000A2748"/>
    <w:rsid w:val="000A35B4"/>
    <w:rsid w:val="000A380F"/>
    <w:rsid w:val="000A392D"/>
    <w:rsid w:val="000A4198"/>
    <w:rsid w:val="000A4BEA"/>
    <w:rsid w:val="000A4C0E"/>
    <w:rsid w:val="000A4E76"/>
    <w:rsid w:val="000A51AB"/>
    <w:rsid w:val="000A5CC5"/>
    <w:rsid w:val="000A6A4F"/>
    <w:rsid w:val="000A6FCE"/>
    <w:rsid w:val="000A70FF"/>
    <w:rsid w:val="000A71B3"/>
    <w:rsid w:val="000B0377"/>
    <w:rsid w:val="000B0E24"/>
    <w:rsid w:val="000B169C"/>
    <w:rsid w:val="000B49AF"/>
    <w:rsid w:val="000B57A1"/>
    <w:rsid w:val="000B57C3"/>
    <w:rsid w:val="000B6187"/>
    <w:rsid w:val="000B6662"/>
    <w:rsid w:val="000B66DE"/>
    <w:rsid w:val="000B6BBA"/>
    <w:rsid w:val="000B7B24"/>
    <w:rsid w:val="000B7B27"/>
    <w:rsid w:val="000C0D12"/>
    <w:rsid w:val="000C115E"/>
    <w:rsid w:val="000C1BD0"/>
    <w:rsid w:val="000C2829"/>
    <w:rsid w:val="000C2E69"/>
    <w:rsid w:val="000C3047"/>
    <w:rsid w:val="000C4707"/>
    <w:rsid w:val="000C55C9"/>
    <w:rsid w:val="000C57C2"/>
    <w:rsid w:val="000C668E"/>
    <w:rsid w:val="000C6E30"/>
    <w:rsid w:val="000D10BD"/>
    <w:rsid w:val="000D10E7"/>
    <w:rsid w:val="000D18E1"/>
    <w:rsid w:val="000D1C47"/>
    <w:rsid w:val="000D204E"/>
    <w:rsid w:val="000D26C5"/>
    <w:rsid w:val="000D2DB9"/>
    <w:rsid w:val="000D3C9E"/>
    <w:rsid w:val="000D3ED1"/>
    <w:rsid w:val="000D49A0"/>
    <w:rsid w:val="000D6150"/>
    <w:rsid w:val="000D686C"/>
    <w:rsid w:val="000D72E7"/>
    <w:rsid w:val="000D745E"/>
    <w:rsid w:val="000E1450"/>
    <w:rsid w:val="000E1F6D"/>
    <w:rsid w:val="000E2972"/>
    <w:rsid w:val="000E34DB"/>
    <w:rsid w:val="000E35B4"/>
    <w:rsid w:val="000E43DA"/>
    <w:rsid w:val="000E45F7"/>
    <w:rsid w:val="000E4737"/>
    <w:rsid w:val="000E49BB"/>
    <w:rsid w:val="000E54C8"/>
    <w:rsid w:val="000E58B3"/>
    <w:rsid w:val="000E5A89"/>
    <w:rsid w:val="000E6356"/>
    <w:rsid w:val="000E647D"/>
    <w:rsid w:val="000E67EC"/>
    <w:rsid w:val="000E6DCF"/>
    <w:rsid w:val="000F0359"/>
    <w:rsid w:val="000F0D6D"/>
    <w:rsid w:val="000F0EA5"/>
    <w:rsid w:val="000F10F6"/>
    <w:rsid w:val="000F1B04"/>
    <w:rsid w:val="000F2675"/>
    <w:rsid w:val="000F31BE"/>
    <w:rsid w:val="000F349C"/>
    <w:rsid w:val="000F4376"/>
    <w:rsid w:val="000F502D"/>
    <w:rsid w:val="000F5C94"/>
    <w:rsid w:val="000F61B8"/>
    <w:rsid w:val="000F664A"/>
    <w:rsid w:val="000F6D99"/>
    <w:rsid w:val="000F7502"/>
    <w:rsid w:val="000F75B9"/>
    <w:rsid w:val="000F7928"/>
    <w:rsid w:val="001000A8"/>
    <w:rsid w:val="001005C6"/>
    <w:rsid w:val="001007A7"/>
    <w:rsid w:val="00101A7F"/>
    <w:rsid w:val="00102D05"/>
    <w:rsid w:val="00102E44"/>
    <w:rsid w:val="00103260"/>
    <w:rsid w:val="001038D6"/>
    <w:rsid w:val="0010405D"/>
    <w:rsid w:val="001040D5"/>
    <w:rsid w:val="00104B84"/>
    <w:rsid w:val="00104BF9"/>
    <w:rsid w:val="00105B2B"/>
    <w:rsid w:val="00106DFE"/>
    <w:rsid w:val="00107361"/>
    <w:rsid w:val="00107CE5"/>
    <w:rsid w:val="00107D96"/>
    <w:rsid w:val="00107E2B"/>
    <w:rsid w:val="001102EC"/>
    <w:rsid w:val="00110501"/>
    <w:rsid w:val="00110895"/>
    <w:rsid w:val="001121EA"/>
    <w:rsid w:val="001122BC"/>
    <w:rsid w:val="00112891"/>
    <w:rsid w:val="00112E1A"/>
    <w:rsid w:val="00114442"/>
    <w:rsid w:val="0011550D"/>
    <w:rsid w:val="0011564B"/>
    <w:rsid w:val="00115915"/>
    <w:rsid w:val="00117240"/>
    <w:rsid w:val="001176AE"/>
    <w:rsid w:val="001179CE"/>
    <w:rsid w:val="00117ACB"/>
    <w:rsid w:val="001205E5"/>
    <w:rsid w:val="0012114C"/>
    <w:rsid w:val="001217C0"/>
    <w:rsid w:val="0012229F"/>
    <w:rsid w:val="001228DD"/>
    <w:rsid w:val="00122965"/>
    <w:rsid w:val="001232AE"/>
    <w:rsid w:val="00123C86"/>
    <w:rsid w:val="00123D4F"/>
    <w:rsid w:val="00124036"/>
    <w:rsid w:val="00124398"/>
    <w:rsid w:val="00124445"/>
    <w:rsid w:val="001246BD"/>
    <w:rsid w:val="001253A6"/>
    <w:rsid w:val="00125FF3"/>
    <w:rsid w:val="001264DF"/>
    <w:rsid w:val="00126708"/>
    <w:rsid w:val="00126892"/>
    <w:rsid w:val="00126D5B"/>
    <w:rsid w:val="00127C8A"/>
    <w:rsid w:val="00130159"/>
    <w:rsid w:val="0013044F"/>
    <w:rsid w:val="0013118A"/>
    <w:rsid w:val="00131196"/>
    <w:rsid w:val="00131BF3"/>
    <w:rsid w:val="00132AA3"/>
    <w:rsid w:val="0013380A"/>
    <w:rsid w:val="00133A62"/>
    <w:rsid w:val="00134253"/>
    <w:rsid w:val="00134D03"/>
    <w:rsid w:val="00134F42"/>
    <w:rsid w:val="00135526"/>
    <w:rsid w:val="00135A1E"/>
    <w:rsid w:val="00136257"/>
    <w:rsid w:val="00136296"/>
    <w:rsid w:val="0013647A"/>
    <w:rsid w:val="00137206"/>
    <w:rsid w:val="001410C9"/>
    <w:rsid w:val="00141757"/>
    <w:rsid w:val="00141891"/>
    <w:rsid w:val="00141947"/>
    <w:rsid w:val="00143092"/>
    <w:rsid w:val="00143705"/>
    <w:rsid w:val="00143C1F"/>
    <w:rsid w:val="00144CA5"/>
    <w:rsid w:val="00145167"/>
    <w:rsid w:val="0014557E"/>
    <w:rsid w:val="00145584"/>
    <w:rsid w:val="00145A74"/>
    <w:rsid w:val="001465EF"/>
    <w:rsid w:val="00146FC0"/>
    <w:rsid w:val="0014713B"/>
    <w:rsid w:val="0015012F"/>
    <w:rsid w:val="00151A82"/>
    <w:rsid w:val="00151E92"/>
    <w:rsid w:val="001532CC"/>
    <w:rsid w:val="00153809"/>
    <w:rsid w:val="00153CFA"/>
    <w:rsid w:val="00154FED"/>
    <w:rsid w:val="0015575E"/>
    <w:rsid w:val="0015613A"/>
    <w:rsid w:val="00156356"/>
    <w:rsid w:val="00157456"/>
    <w:rsid w:val="0015753C"/>
    <w:rsid w:val="0015760F"/>
    <w:rsid w:val="001603A4"/>
    <w:rsid w:val="001618F6"/>
    <w:rsid w:val="00161C5A"/>
    <w:rsid w:val="00161D05"/>
    <w:rsid w:val="00161D20"/>
    <w:rsid w:val="001633F7"/>
    <w:rsid w:val="0016394A"/>
    <w:rsid w:val="0016408E"/>
    <w:rsid w:val="0016469C"/>
    <w:rsid w:val="00164D48"/>
    <w:rsid w:val="00165B6A"/>
    <w:rsid w:val="00165E6F"/>
    <w:rsid w:val="00166C33"/>
    <w:rsid w:val="00166DC4"/>
    <w:rsid w:val="001676D6"/>
    <w:rsid w:val="001678DE"/>
    <w:rsid w:val="001717B8"/>
    <w:rsid w:val="00171B77"/>
    <w:rsid w:val="00172686"/>
    <w:rsid w:val="001730F6"/>
    <w:rsid w:val="00173BEA"/>
    <w:rsid w:val="001743C8"/>
    <w:rsid w:val="00174584"/>
    <w:rsid w:val="00174A71"/>
    <w:rsid w:val="00174C28"/>
    <w:rsid w:val="001763B6"/>
    <w:rsid w:val="001773DE"/>
    <w:rsid w:val="00180149"/>
    <w:rsid w:val="00180E93"/>
    <w:rsid w:val="001813D4"/>
    <w:rsid w:val="00182026"/>
    <w:rsid w:val="0018275A"/>
    <w:rsid w:val="0018278A"/>
    <w:rsid w:val="001828A1"/>
    <w:rsid w:val="00182FFE"/>
    <w:rsid w:val="0018348C"/>
    <w:rsid w:val="001838D0"/>
    <w:rsid w:val="00183FEE"/>
    <w:rsid w:val="001849B2"/>
    <w:rsid w:val="00185177"/>
    <w:rsid w:val="00185B24"/>
    <w:rsid w:val="00186445"/>
    <w:rsid w:val="001866F9"/>
    <w:rsid w:val="001878A3"/>
    <w:rsid w:val="00190284"/>
    <w:rsid w:val="00190CC7"/>
    <w:rsid w:val="00191895"/>
    <w:rsid w:val="00191B8A"/>
    <w:rsid w:val="00191D22"/>
    <w:rsid w:val="00191F67"/>
    <w:rsid w:val="001921FC"/>
    <w:rsid w:val="00193229"/>
    <w:rsid w:val="00193E97"/>
    <w:rsid w:val="00194796"/>
    <w:rsid w:val="001949C5"/>
    <w:rsid w:val="00194F8E"/>
    <w:rsid w:val="001951B2"/>
    <w:rsid w:val="00196604"/>
    <w:rsid w:val="001972E2"/>
    <w:rsid w:val="001A0006"/>
    <w:rsid w:val="001A032E"/>
    <w:rsid w:val="001A1305"/>
    <w:rsid w:val="001A136C"/>
    <w:rsid w:val="001A13A4"/>
    <w:rsid w:val="001A1515"/>
    <w:rsid w:val="001A15B9"/>
    <w:rsid w:val="001A1697"/>
    <w:rsid w:val="001A1E9B"/>
    <w:rsid w:val="001A2FB0"/>
    <w:rsid w:val="001A3173"/>
    <w:rsid w:val="001A377B"/>
    <w:rsid w:val="001A395C"/>
    <w:rsid w:val="001A3999"/>
    <w:rsid w:val="001A41AD"/>
    <w:rsid w:val="001A498F"/>
    <w:rsid w:val="001A4FEC"/>
    <w:rsid w:val="001A5254"/>
    <w:rsid w:val="001A59CC"/>
    <w:rsid w:val="001A5A17"/>
    <w:rsid w:val="001A6390"/>
    <w:rsid w:val="001A6BFF"/>
    <w:rsid w:val="001A7739"/>
    <w:rsid w:val="001A7865"/>
    <w:rsid w:val="001A7D72"/>
    <w:rsid w:val="001B0AB8"/>
    <w:rsid w:val="001B1BF8"/>
    <w:rsid w:val="001B2777"/>
    <w:rsid w:val="001B42F8"/>
    <w:rsid w:val="001B4690"/>
    <w:rsid w:val="001B50A0"/>
    <w:rsid w:val="001B592A"/>
    <w:rsid w:val="001B6370"/>
    <w:rsid w:val="001B744A"/>
    <w:rsid w:val="001C06C8"/>
    <w:rsid w:val="001C1100"/>
    <w:rsid w:val="001C18C2"/>
    <w:rsid w:val="001C1A9B"/>
    <w:rsid w:val="001C1AFE"/>
    <w:rsid w:val="001C1C83"/>
    <w:rsid w:val="001C311B"/>
    <w:rsid w:val="001C346C"/>
    <w:rsid w:val="001C44B3"/>
    <w:rsid w:val="001C5708"/>
    <w:rsid w:val="001C5A41"/>
    <w:rsid w:val="001C635A"/>
    <w:rsid w:val="001C64E4"/>
    <w:rsid w:val="001C6763"/>
    <w:rsid w:val="001C76AB"/>
    <w:rsid w:val="001C783C"/>
    <w:rsid w:val="001C79C8"/>
    <w:rsid w:val="001C7E27"/>
    <w:rsid w:val="001C7F9D"/>
    <w:rsid w:val="001D0646"/>
    <w:rsid w:val="001D2AD7"/>
    <w:rsid w:val="001D3A90"/>
    <w:rsid w:val="001D419A"/>
    <w:rsid w:val="001D42D3"/>
    <w:rsid w:val="001D463A"/>
    <w:rsid w:val="001D49A5"/>
    <w:rsid w:val="001D4EB2"/>
    <w:rsid w:val="001D5409"/>
    <w:rsid w:val="001D57D8"/>
    <w:rsid w:val="001D7547"/>
    <w:rsid w:val="001D7F3A"/>
    <w:rsid w:val="001E0A9E"/>
    <w:rsid w:val="001E11AE"/>
    <w:rsid w:val="001E1658"/>
    <w:rsid w:val="001E1A05"/>
    <w:rsid w:val="001E1A30"/>
    <w:rsid w:val="001E28A8"/>
    <w:rsid w:val="001E3307"/>
    <w:rsid w:val="001E3E99"/>
    <w:rsid w:val="001E428E"/>
    <w:rsid w:val="001E4307"/>
    <w:rsid w:val="001E4B78"/>
    <w:rsid w:val="001E4BF7"/>
    <w:rsid w:val="001E5136"/>
    <w:rsid w:val="001E57D3"/>
    <w:rsid w:val="001E5888"/>
    <w:rsid w:val="001E6B69"/>
    <w:rsid w:val="001E769F"/>
    <w:rsid w:val="001E7806"/>
    <w:rsid w:val="001F0AFC"/>
    <w:rsid w:val="001F118D"/>
    <w:rsid w:val="001F1A7E"/>
    <w:rsid w:val="001F1E66"/>
    <w:rsid w:val="001F2694"/>
    <w:rsid w:val="001F2C74"/>
    <w:rsid w:val="001F2DDF"/>
    <w:rsid w:val="001F3257"/>
    <w:rsid w:val="001F37DF"/>
    <w:rsid w:val="001F3F94"/>
    <w:rsid w:val="001F4418"/>
    <w:rsid w:val="001F46FC"/>
    <w:rsid w:val="001F47A4"/>
    <w:rsid w:val="001F4904"/>
    <w:rsid w:val="001F4B47"/>
    <w:rsid w:val="001F4BE0"/>
    <w:rsid w:val="001F4C5A"/>
    <w:rsid w:val="001F523D"/>
    <w:rsid w:val="001F55C4"/>
    <w:rsid w:val="001F61A1"/>
    <w:rsid w:val="00200409"/>
    <w:rsid w:val="00200881"/>
    <w:rsid w:val="00200F16"/>
    <w:rsid w:val="002016AC"/>
    <w:rsid w:val="00201ED9"/>
    <w:rsid w:val="002022EC"/>
    <w:rsid w:val="00202EF8"/>
    <w:rsid w:val="00204426"/>
    <w:rsid w:val="00204B60"/>
    <w:rsid w:val="0020569F"/>
    <w:rsid w:val="00205AC1"/>
    <w:rsid w:val="0020617B"/>
    <w:rsid w:val="002067E2"/>
    <w:rsid w:val="00210B93"/>
    <w:rsid w:val="00210F11"/>
    <w:rsid w:val="002115CD"/>
    <w:rsid w:val="00212447"/>
    <w:rsid w:val="00213271"/>
    <w:rsid w:val="00213F4C"/>
    <w:rsid w:val="002140BB"/>
    <w:rsid w:val="00214CFA"/>
    <w:rsid w:val="00215C38"/>
    <w:rsid w:val="002163C4"/>
    <w:rsid w:val="00216917"/>
    <w:rsid w:val="002169F0"/>
    <w:rsid w:val="002177DC"/>
    <w:rsid w:val="0021796C"/>
    <w:rsid w:val="00217FA2"/>
    <w:rsid w:val="002209A4"/>
    <w:rsid w:val="00221565"/>
    <w:rsid w:val="00221AFE"/>
    <w:rsid w:val="00222089"/>
    <w:rsid w:val="00222792"/>
    <w:rsid w:val="00222CEA"/>
    <w:rsid w:val="002239AC"/>
    <w:rsid w:val="00224C9D"/>
    <w:rsid w:val="00226C64"/>
    <w:rsid w:val="00227233"/>
    <w:rsid w:val="00230182"/>
    <w:rsid w:val="00230647"/>
    <w:rsid w:val="00230731"/>
    <w:rsid w:val="00230AED"/>
    <w:rsid w:val="00231601"/>
    <w:rsid w:val="00232C32"/>
    <w:rsid w:val="00232DA1"/>
    <w:rsid w:val="0023303C"/>
    <w:rsid w:val="00233612"/>
    <w:rsid w:val="0023370E"/>
    <w:rsid w:val="00234C60"/>
    <w:rsid w:val="00235561"/>
    <w:rsid w:val="002363C5"/>
    <w:rsid w:val="002364CB"/>
    <w:rsid w:val="00236E13"/>
    <w:rsid w:val="002377D3"/>
    <w:rsid w:val="00237C50"/>
    <w:rsid w:val="00237C7F"/>
    <w:rsid w:val="00237D1D"/>
    <w:rsid w:val="00240021"/>
    <w:rsid w:val="002403E6"/>
    <w:rsid w:val="002404B2"/>
    <w:rsid w:val="002406DA"/>
    <w:rsid w:val="002406F5"/>
    <w:rsid w:val="00240CEE"/>
    <w:rsid w:val="002415DD"/>
    <w:rsid w:val="002417E4"/>
    <w:rsid w:val="00242E30"/>
    <w:rsid w:val="002430E6"/>
    <w:rsid w:val="002436C5"/>
    <w:rsid w:val="00243BFB"/>
    <w:rsid w:val="00243C39"/>
    <w:rsid w:val="00243EEC"/>
    <w:rsid w:val="00245C22"/>
    <w:rsid w:val="00246578"/>
    <w:rsid w:val="00247100"/>
    <w:rsid w:val="002502B2"/>
    <w:rsid w:val="0025128E"/>
    <w:rsid w:val="002516D0"/>
    <w:rsid w:val="0025199E"/>
    <w:rsid w:val="00252A11"/>
    <w:rsid w:val="002539CD"/>
    <w:rsid w:val="002543C5"/>
    <w:rsid w:val="0025475B"/>
    <w:rsid w:val="00254F4E"/>
    <w:rsid w:val="00255225"/>
    <w:rsid w:val="002554A7"/>
    <w:rsid w:val="002560C9"/>
    <w:rsid w:val="00256D22"/>
    <w:rsid w:val="0025725D"/>
    <w:rsid w:val="002576E3"/>
    <w:rsid w:val="002602F8"/>
    <w:rsid w:val="00260682"/>
    <w:rsid w:val="00260E8E"/>
    <w:rsid w:val="00260E9C"/>
    <w:rsid w:val="0026164E"/>
    <w:rsid w:val="002635A5"/>
    <w:rsid w:val="00263CA5"/>
    <w:rsid w:val="00263F61"/>
    <w:rsid w:val="002640D9"/>
    <w:rsid w:val="002643E7"/>
    <w:rsid w:val="0026443A"/>
    <w:rsid w:val="00265710"/>
    <w:rsid w:val="0026607D"/>
    <w:rsid w:val="0026608D"/>
    <w:rsid w:val="00266D70"/>
    <w:rsid w:val="00267B75"/>
    <w:rsid w:val="00267D8E"/>
    <w:rsid w:val="0027010D"/>
    <w:rsid w:val="00270DAA"/>
    <w:rsid w:val="00272708"/>
    <w:rsid w:val="002738CF"/>
    <w:rsid w:val="00273AD9"/>
    <w:rsid w:val="0027416A"/>
    <w:rsid w:val="00274B95"/>
    <w:rsid w:val="00274F92"/>
    <w:rsid w:val="00275FD3"/>
    <w:rsid w:val="00276D54"/>
    <w:rsid w:val="00277309"/>
    <w:rsid w:val="00277329"/>
    <w:rsid w:val="00277541"/>
    <w:rsid w:val="00280329"/>
    <w:rsid w:val="0028050D"/>
    <w:rsid w:val="002805ED"/>
    <w:rsid w:val="00281BDD"/>
    <w:rsid w:val="002821C5"/>
    <w:rsid w:val="002834E0"/>
    <w:rsid w:val="00283DE2"/>
    <w:rsid w:val="00284A2C"/>
    <w:rsid w:val="0028554B"/>
    <w:rsid w:val="00285657"/>
    <w:rsid w:val="0028586F"/>
    <w:rsid w:val="00286227"/>
    <w:rsid w:val="002862D3"/>
    <w:rsid w:val="00286A18"/>
    <w:rsid w:val="00286D2F"/>
    <w:rsid w:val="00286EC1"/>
    <w:rsid w:val="00287557"/>
    <w:rsid w:val="0028770B"/>
    <w:rsid w:val="00287DA5"/>
    <w:rsid w:val="00287F37"/>
    <w:rsid w:val="00290238"/>
    <w:rsid w:val="0029112E"/>
    <w:rsid w:val="00291DF6"/>
    <w:rsid w:val="00292B69"/>
    <w:rsid w:val="002937E2"/>
    <w:rsid w:val="00293E5B"/>
    <w:rsid w:val="0029428C"/>
    <w:rsid w:val="00294627"/>
    <w:rsid w:val="002950D0"/>
    <w:rsid w:val="002953C4"/>
    <w:rsid w:val="00296349"/>
    <w:rsid w:val="00296748"/>
    <w:rsid w:val="00297896"/>
    <w:rsid w:val="00297985"/>
    <w:rsid w:val="00297B1A"/>
    <w:rsid w:val="002A0537"/>
    <w:rsid w:val="002A0700"/>
    <w:rsid w:val="002A0766"/>
    <w:rsid w:val="002A0CC5"/>
    <w:rsid w:val="002A0E13"/>
    <w:rsid w:val="002A1424"/>
    <w:rsid w:val="002A1478"/>
    <w:rsid w:val="002A2379"/>
    <w:rsid w:val="002A2ECC"/>
    <w:rsid w:val="002A31BC"/>
    <w:rsid w:val="002A473F"/>
    <w:rsid w:val="002A4CB4"/>
    <w:rsid w:val="002A5D1E"/>
    <w:rsid w:val="002A6A74"/>
    <w:rsid w:val="002A6B9A"/>
    <w:rsid w:val="002A6FB6"/>
    <w:rsid w:val="002A768B"/>
    <w:rsid w:val="002B04E3"/>
    <w:rsid w:val="002B0842"/>
    <w:rsid w:val="002B145E"/>
    <w:rsid w:val="002B1493"/>
    <w:rsid w:val="002B16DC"/>
    <w:rsid w:val="002B174E"/>
    <w:rsid w:val="002B1961"/>
    <w:rsid w:val="002B1D33"/>
    <w:rsid w:val="002B39D4"/>
    <w:rsid w:val="002B5EDF"/>
    <w:rsid w:val="002B5FE7"/>
    <w:rsid w:val="002B631A"/>
    <w:rsid w:val="002B6C0A"/>
    <w:rsid w:val="002B6FD8"/>
    <w:rsid w:val="002B762B"/>
    <w:rsid w:val="002C02DC"/>
    <w:rsid w:val="002C143B"/>
    <w:rsid w:val="002C181D"/>
    <w:rsid w:val="002C1BDF"/>
    <w:rsid w:val="002C1BE3"/>
    <w:rsid w:val="002C37ED"/>
    <w:rsid w:val="002C3D19"/>
    <w:rsid w:val="002C4848"/>
    <w:rsid w:val="002C5696"/>
    <w:rsid w:val="002C606D"/>
    <w:rsid w:val="002C677A"/>
    <w:rsid w:val="002C681C"/>
    <w:rsid w:val="002C71BA"/>
    <w:rsid w:val="002D1A6E"/>
    <w:rsid w:val="002D2063"/>
    <w:rsid w:val="002D2792"/>
    <w:rsid w:val="002D2F35"/>
    <w:rsid w:val="002D38F2"/>
    <w:rsid w:val="002D3CD6"/>
    <w:rsid w:val="002D3E5E"/>
    <w:rsid w:val="002D4045"/>
    <w:rsid w:val="002D404A"/>
    <w:rsid w:val="002D44FF"/>
    <w:rsid w:val="002D450F"/>
    <w:rsid w:val="002D4AF6"/>
    <w:rsid w:val="002D4BFC"/>
    <w:rsid w:val="002D517B"/>
    <w:rsid w:val="002D53AC"/>
    <w:rsid w:val="002D57B1"/>
    <w:rsid w:val="002D7772"/>
    <w:rsid w:val="002D7DDA"/>
    <w:rsid w:val="002E0944"/>
    <w:rsid w:val="002E140A"/>
    <w:rsid w:val="002E2450"/>
    <w:rsid w:val="002E2695"/>
    <w:rsid w:val="002E39BD"/>
    <w:rsid w:val="002E39BE"/>
    <w:rsid w:val="002E434B"/>
    <w:rsid w:val="002E449A"/>
    <w:rsid w:val="002E4D6B"/>
    <w:rsid w:val="002E4E0D"/>
    <w:rsid w:val="002E53E0"/>
    <w:rsid w:val="002E6D3E"/>
    <w:rsid w:val="002F2398"/>
    <w:rsid w:val="002F2AA2"/>
    <w:rsid w:val="002F2BE6"/>
    <w:rsid w:val="002F3132"/>
    <w:rsid w:val="002F31C3"/>
    <w:rsid w:val="002F36C9"/>
    <w:rsid w:val="002F39DF"/>
    <w:rsid w:val="002F4F81"/>
    <w:rsid w:val="002F5102"/>
    <w:rsid w:val="002F56A0"/>
    <w:rsid w:val="002F626C"/>
    <w:rsid w:val="002F63CC"/>
    <w:rsid w:val="002F70AE"/>
    <w:rsid w:val="002F7F15"/>
    <w:rsid w:val="0030057C"/>
    <w:rsid w:val="003009EC"/>
    <w:rsid w:val="00300D0E"/>
    <w:rsid w:val="00300F00"/>
    <w:rsid w:val="003013F6"/>
    <w:rsid w:val="003015CC"/>
    <w:rsid w:val="003021E6"/>
    <w:rsid w:val="0030224D"/>
    <w:rsid w:val="0030250A"/>
    <w:rsid w:val="00302736"/>
    <w:rsid w:val="00302819"/>
    <w:rsid w:val="00302CBD"/>
    <w:rsid w:val="00303133"/>
    <w:rsid w:val="0030315D"/>
    <w:rsid w:val="00303B01"/>
    <w:rsid w:val="00305BFD"/>
    <w:rsid w:val="003067B2"/>
    <w:rsid w:val="00306E41"/>
    <w:rsid w:val="00310330"/>
    <w:rsid w:val="0031059E"/>
    <w:rsid w:val="0031078A"/>
    <w:rsid w:val="003109A2"/>
    <w:rsid w:val="00310E51"/>
    <w:rsid w:val="003117FF"/>
    <w:rsid w:val="00311FB8"/>
    <w:rsid w:val="0031224B"/>
    <w:rsid w:val="0031293F"/>
    <w:rsid w:val="003129BD"/>
    <w:rsid w:val="00313280"/>
    <w:rsid w:val="00314280"/>
    <w:rsid w:val="00315786"/>
    <w:rsid w:val="00315BF0"/>
    <w:rsid w:val="00315E39"/>
    <w:rsid w:val="00316389"/>
    <w:rsid w:val="00316654"/>
    <w:rsid w:val="00316834"/>
    <w:rsid w:val="00316B90"/>
    <w:rsid w:val="003172AD"/>
    <w:rsid w:val="0031783B"/>
    <w:rsid w:val="00317D89"/>
    <w:rsid w:val="00317F8D"/>
    <w:rsid w:val="003205D8"/>
    <w:rsid w:val="003205E3"/>
    <w:rsid w:val="00321534"/>
    <w:rsid w:val="0032176F"/>
    <w:rsid w:val="00321973"/>
    <w:rsid w:val="00322610"/>
    <w:rsid w:val="00323527"/>
    <w:rsid w:val="003241C2"/>
    <w:rsid w:val="00324CCD"/>
    <w:rsid w:val="00325E0C"/>
    <w:rsid w:val="00326071"/>
    <w:rsid w:val="0032727C"/>
    <w:rsid w:val="00327567"/>
    <w:rsid w:val="00327A3B"/>
    <w:rsid w:val="00327E9A"/>
    <w:rsid w:val="00331230"/>
    <w:rsid w:val="0033137B"/>
    <w:rsid w:val="00331491"/>
    <w:rsid w:val="00331E7F"/>
    <w:rsid w:val="003342F2"/>
    <w:rsid w:val="0033449D"/>
    <w:rsid w:val="00334F18"/>
    <w:rsid w:val="0033574E"/>
    <w:rsid w:val="003367F7"/>
    <w:rsid w:val="0033700F"/>
    <w:rsid w:val="003373D7"/>
    <w:rsid w:val="0033783A"/>
    <w:rsid w:val="00337CB5"/>
    <w:rsid w:val="003400F4"/>
    <w:rsid w:val="0034053B"/>
    <w:rsid w:val="0034058D"/>
    <w:rsid w:val="00340F6C"/>
    <w:rsid w:val="00340FE9"/>
    <w:rsid w:val="003410BF"/>
    <w:rsid w:val="003414F1"/>
    <w:rsid w:val="0034168C"/>
    <w:rsid w:val="0034205C"/>
    <w:rsid w:val="0034264C"/>
    <w:rsid w:val="00343DD0"/>
    <w:rsid w:val="00345877"/>
    <w:rsid w:val="0034590A"/>
    <w:rsid w:val="0034599A"/>
    <w:rsid w:val="00345B23"/>
    <w:rsid w:val="003467B9"/>
    <w:rsid w:val="0034683D"/>
    <w:rsid w:val="00346A46"/>
    <w:rsid w:val="00346D71"/>
    <w:rsid w:val="00347224"/>
    <w:rsid w:val="00350164"/>
    <w:rsid w:val="00350FC1"/>
    <w:rsid w:val="00351998"/>
    <w:rsid w:val="0035247A"/>
    <w:rsid w:val="003527E6"/>
    <w:rsid w:val="00352BA8"/>
    <w:rsid w:val="00352E43"/>
    <w:rsid w:val="0035336F"/>
    <w:rsid w:val="00353A89"/>
    <w:rsid w:val="00354359"/>
    <w:rsid w:val="00354FF6"/>
    <w:rsid w:val="0035542D"/>
    <w:rsid w:val="00355BB0"/>
    <w:rsid w:val="003569D8"/>
    <w:rsid w:val="00356A0E"/>
    <w:rsid w:val="0035739B"/>
    <w:rsid w:val="00357554"/>
    <w:rsid w:val="0036102C"/>
    <w:rsid w:val="003610EF"/>
    <w:rsid w:val="0036112F"/>
    <w:rsid w:val="00361381"/>
    <w:rsid w:val="003613E5"/>
    <w:rsid w:val="00361D7F"/>
    <w:rsid w:val="00361FD7"/>
    <w:rsid w:val="00362C41"/>
    <w:rsid w:val="00362F08"/>
    <w:rsid w:val="0036392E"/>
    <w:rsid w:val="00363EF0"/>
    <w:rsid w:val="00363FD3"/>
    <w:rsid w:val="003645C3"/>
    <w:rsid w:val="003649D4"/>
    <w:rsid w:val="003650E2"/>
    <w:rsid w:val="0036543C"/>
    <w:rsid w:val="003657A6"/>
    <w:rsid w:val="00365DE9"/>
    <w:rsid w:val="00365F70"/>
    <w:rsid w:val="0036602C"/>
    <w:rsid w:val="00366143"/>
    <w:rsid w:val="00366C85"/>
    <w:rsid w:val="00366DCB"/>
    <w:rsid w:val="003706F3"/>
    <w:rsid w:val="00370B2D"/>
    <w:rsid w:val="00370C2A"/>
    <w:rsid w:val="00371277"/>
    <w:rsid w:val="0037255E"/>
    <w:rsid w:val="00372BF4"/>
    <w:rsid w:val="00373096"/>
    <w:rsid w:val="003731F4"/>
    <w:rsid w:val="00373DB8"/>
    <w:rsid w:val="00373E82"/>
    <w:rsid w:val="00373F47"/>
    <w:rsid w:val="00374073"/>
    <w:rsid w:val="00374666"/>
    <w:rsid w:val="003750F9"/>
    <w:rsid w:val="00375A02"/>
    <w:rsid w:val="0037643E"/>
    <w:rsid w:val="00376676"/>
    <w:rsid w:val="00376C68"/>
    <w:rsid w:val="00376EF7"/>
    <w:rsid w:val="00377A47"/>
    <w:rsid w:val="003806D9"/>
    <w:rsid w:val="003807F6"/>
    <w:rsid w:val="00380C1D"/>
    <w:rsid w:val="00381017"/>
    <w:rsid w:val="003811E9"/>
    <w:rsid w:val="00381E08"/>
    <w:rsid w:val="00382B5E"/>
    <w:rsid w:val="00382EED"/>
    <w:rsid w:val="003846FE"/>
    <w:rsid w:val="0038479E"/>
    <w:rsid w:val="00384A50"/>
    <w:rsid w:val="00385173"/>
    <w:rsid w:val="00385DAE"/>
    <w:rsid w:val="003862E1"/>
    <w:rsid w:val="00387B16"/>
    <w:rsid w:val="0039089C"/>
    <w:rsid w:val="00390E0D"/>
    <w:rsid w:val="00391A2C"/>
    <w:rsid w:val="00391B44"/>
    <w:rsid w:val="00391B6F"/>
    <w:rsid w:val="003932B0"/>
    <w:rsid w:val="00393A55"/>
    <w:rsid w:val="003944EB"/>
    <w:rsid w:val="00394612"/>
    <w:rsid w:val="00394741"/>
    <w:rsid w:val="00394872"/>
    <w:rsid w:val="00394C56"/>
    <w:rsid w:val="00394E9A"/>
    <w:rsid w:val="0039551C"/>
    <w:rsid w:val="0039563D"/>
    <w:rsid w:val="00395D98"/>
    <w:rsid w:val="0039624A"/>
    <w:rsid w:val="00397804"/>
    <w:rsid w:val="003978B6"/>
    <w:rsid w:val="00397C93"/>
    <w:rsid w:val="003A0F3B"/>
    <w:rsid w:val="003A12B8"/>
    <w:rsid w:val="003A16B7"/>
    <w:rsid w:val="003A189B"/>
    <w:rsid w:val="003A1F6B"/>
    <w:rsid w:val="003A2C7F"/>
    <w:rsid w:val="003A2D87"/>
    <w:rsid w:val="003A3626"/>
    <w:rsid w:val="003A39B3"/>
    <w:rsid w:val="003A3E05"/>
    <w:rsid w:val="003A478D"/>
    <w:rsid w:val="003A4E02"/>
    <w:rsid w:val="003A4F99"/>
    <w:rsid w:val="003A566D"/>
    <w:rsid w:val="003A57CE"/>
    <w:rsid w:val="003A5DE7"/>
    <w:rsid w:val="003A7772"/>
    <w:rsid w:val="003B031F"/>
    <w:rsid w:val="003B05BE"/>
    <w:rsid w:val="003B1BD5"/>
    <w:rsid w:val="003B26F1"/>
    <w:rsid w:val="003B330E"/>
    <w:rsid w:val="003B33F1"/>
    <w:rsid w:val="003B35E4"/>
    <w:rsid w:val="003B3C17"/>
    <w:rsid w:val="003B3D61"/>
    <w:rsid w:val="003B4AF9"/>
    <w:rsid w:val="003B56D9"/>
    <w:rsid w:val="003B57E6"/>
    <w:rsid w:val="003B5AEA"/>
    <w:rsid w:val="003B5C2B"/>
    <w:rsid w:val="003B5CF5"/>
    <w:rsid w:val="003C06FE"/>
    <w:rsid w:val="003C0A4F"/>
    <w:rsid w:val="003C1806"/>
    <w:rsid w:val="003C1B97"/>
    <w:rsid w:val="003C2B61"/>
    <w:rsid w:val="003C3FA7"/>
    <w:rsid w:val="003C4499"/>
    <w:rsid w:val="003C4C1B"/>
    <w:rsid w:val="003C4CC3"/>
    <w:rsid w:val="003C5201"/>
    <w:rsid w:val="003C5B80"/>
    <w:rsid w:val="003C5FD5"/>
    <w:rsid w:val="003C6DDF"/>
    <w:rsid w:val="003D083D"/>
    <w:rsid w:val="003D0FCA"/>
    <w:rsid w:val="003D1AEB"/>
    <w:rsid w:val="003D3301"/>
    <w:rsid w:val="003D41F6"/>
    <w:rsid w:val="003D425B"/>
    <w:rsid w:val="003D43FC"/>
    <w:rsid w:val="003D52F8"/>
    <w:rsid w:val="003D53B2"/>
    <w:rsid w:val="003D5ED5"/>
    <w:rsid w:val="003D6E64"/>
    <w:rsid w:val="003D6F3A"/>
    <w:rsid w:val="003D78EF"/>
    <w:rsid w:val="003E02C0"/>
    <w:rsid w:val="003E032E"/>
    <w:rsid w:val="003E0984"/>
    <w:rsid w:val="003E15C3"/>
    <w:rsid w:val="003E182F"/>
    <w:rsid w:val="003E2C8F"/>
    <w:rsid w:val="003E3349"/>
    <w:rsid w:val="003E3521"/>
    <w:rsid w:val="003E3DAF"/>
    <w:rsid w:val="003E41B4"/>
    <w:rsid w:val="003E6062"/>
    <w:rsid w:val="003E6CE9"/>
    <w:rsid w:val="003E7330"/>
    <w:rsid w:val="003E7E59"/>
    <w:rsid w:val="003E7ED6"/>
    <w:rsid w:val="003F02DE"/>
    <w:rsid w:val="003F24B9"/>
    <w:rsid w:val="003F458E"/>
    <w:rsid w:val="003F5E2A"/>
    <w:rsid w:val="003F6AF8"/>
    <w:rsid w:val="003F6ECD"/>
    <w:rsid w:val="003F7064"/>
    <w:rsid w:val="003F7660"/>
    <w:rsid w:val="004007FE"/>
    <w:rsid w:val="00400D62"/>
    <w:rsid w:val="00400F0A"/>
    <w:rsid w:val="004026E4"/>
    <w:rsid w:val="004028FF"/>
    <w:rsid w:val="00402AC1"/>
    <w:rsid w:val="00403183"/>
    <w:rsid w:val="00403527"/>
    <w:rsid w:val="004044AC"/>
    <w:rsid w:val="004044F2"/>
    <w:rsid w:val="0040465B"/>
    <w:rsid w:val="004047C9"/>
    <w:rsid w:val="00405689"/>
    <w:rsid w:val="00406173"/>
    <w:rsid w:val="00406853"/>
    <w:rsid w:val="00407F0D"/>
    <w:rsid w:val="004100A7"/>
    <w:rsid w:val="00411AB2"/>
    <w:rsid w:val="004127DD"/>
    <w:rsid w:val="00413387"/>
    <w:rsid w:val="00413560"/>
    <w:rsid w:val="00413881"/>
    <w:rsid w:val="00413C14"/>
    <w:rsid w:val="004142E2"/>
    <w:rsid w:val="004144F1"/>
    <w:rsid w:val="004145CF"/>
    <w:rsid w:val="004148A1"/>
    <w:rsid w:val="00414B52"/>
    <w:rsid w:val="0041502A"/>
    <w:rsid w:val="00415FAE"/>
    <w:rsid w:val="0041620C"/>
    <w:rsid w:val="00416935"/>
    <w:rsid w:val="00417CFF"/>
    <w:rsid w:val="00421018"/>
    <w:rsid w:val="00421191"/>
    <w:rsid w:val="00421AE1"/>
    <w:rsid w:val="00422031"/>
    <w:rsid w:val="004228A9"/>
    <w:rsid w:val="00423D73"/>
    <w:rsid w:val="00425354"/>
    <w:rsid w:val="004255D9"/>
    <w:rsid w:val="004257DF"/>
    <w:rsid w:val="00426714"/>
    <w:rsid w:val="0042698C"/>
    <w:rsid w:val="004271D0"/>
    <w:rsid w:val="00430AFA"/>
    <w:rsid w:val="00431C03"/>
    <w:rsid w:val="0043204B"/>
    <w:rsid w:val="004320F0"/>
    <w:rsid w:val="00432258"/>
    <w:rsid w:val="004330EF"/>
    <w:rsid w:val="004331F1"/>
    <w:rsid w:val="00433BB7"/>
    <w:rsid w:val="004341C5"/>
    <w:rsid w:val="0043452E"/>
    <w:rsid w:val="00434D45"/>
    <w:rsid w:val="004360B3"/>
    <w:rsid w:val="004360E6"/>
    <w:rsid w:val="00436341"/>
    <w:rsid w:val="00436C19"/>
    <w:rsid w:val="00436E16"/>
    <w:rsid w:val="00440008"/>
    <w:rsid w:val="004402B9"/>
    <w:rsid w:val="004407E6"/>
    <w:rsid w:val="00440C49"/>
    <w:rsid w:val="00441547"/>
    <w:rsid w:val="00441A3D"/>
    <w:rsid w:val="0044249B"/>
    <w:rsid w:val="00442679"/>
    <w:rsid w:val="00442946"/>
    <w:rsid w:val="00442A17"/>
    <w:rsid w:val="00442B2D"/>
    <w:rsid w:val="00443993"/>
    <w:rsid w:val="00443B25"/>
    <w:rsid w:val="00443C09"/>
    <w:rsid w:val="0044467C"/>
    <w:rsid w:val="004451B6"/>
    <w:rsid w:val="0044573C"/>
    <w:rsid w:val="00446C49"/>
    <w:rsid w:val="00446D56"/>
    <w:rsid w:val="00447DE6"/>
    <w:rsid w:val="00447F70"/>
    <w:rsid w:val="00450040"/>
    <w:rsid w:val="00450246"/>
    <w:rsid w:val="004511F9"/>
    <w:rsid w:val="0045130F"/>
    <w:rsid w:val="00453482"/>
    <w:rsid w:val="00454B85"/>
    <w:rsid w:val="004551F4"/>
    <w:rsid w:val="00455761"/>
    <w:rsid w:val="00455D34"/>
    <w:rsid w:val="00455EDE"/>
    <w:rsid w:val="00455EFE"/>
    <w:rsid w:val="00456601"/>
    <w:rsid w:val="0045709A"/>
    <w:rsid w:val="004575F7"/>
    <w:rsid w:val="004578BC"/>
    <w:rsid w:val="004606C4"/>
    <w:rsid w:val="004609B6"/>
    <w:rsid w:val="00460C3B"/>
    <w:rsid w:val="0046218D"/>
    <w:rsid w:val="00462707"/>
    <w:rsid w:val="00462747"/>
    <w:rsid w:val="00462D6D"/>
    <w:rsid w:val="00462FD9"/>
    <w:rsid w:val="0046312B"/>
    <w:rsid w:val="0046342C"/>
    <w:rsid w:val="00463571"/>
    <w:rsid w:val="00465C5C"/>
    <w:rsid w:val="00465F84"/>
    <w:rsid w:val="00466601"/>
    <w:rsid w:val="00467B60"/>
    <w:rsid w:val="00467E59"/>
    <w:rsid w:val="00470216"/>
    <w:rsid w:val="00471407"/>
    <w:rsid w:val="00472238"/>
    <w:rsid w:val="0047268C"/>
    <w:rsid w:val="00472731"/>
    <w:rsid w:val="00472EF5"/>
    <w:rsid w:val="004733C5"/>
    <w:rsid w:val="00473582"/>
    <w:rsid w:val="0047470A"/>
    <w:rsid w:val="00474713"/>
    <w:rsid w:val="00474B88"/>
    <w:rsid w:val="004753BF"/>
    <w:rsid w:val="0047663A"/>
    <w:rsid w:val="0048008F"/>
    <w:rsid w:val="004809A6"/>
    <w:rsid w:val="0048150A"/>
    <w:rsid w:val="00484348"/>
    <w:rsid w:val="004847B0"/>
    <w:rsid w:val="0048480D"/>
    <w:rsid w:val="0048486C"/>
    <w:rsid w:val="0048499B"/>
    <w:rsid w:val="00484FA7"/>
    <w:rsid w:val="0048517C"/>
    <w:rsid w:val="0048542C"/>
    <w:rsid w:val="00486A2B"/>
    <w:rsid w:val="004873DE"/>
    <w:rsid w:val="004878DF"/>
    <w:rsid w:val="004901BF"/>
    <w:rsid w:val="00490AB5"/>
    <w:rsid w:val="00490FDB"/>
    <w:rsid w:val="004910C8"/>
    <w:rsid w:val="004911E2"/>
    <w:rsid w:val="00491AE3"/>
    <w:rsid w:val="004920CC"/>
    <w:rsid w:val="0049249A"/>
    <w:rsid w:val="00492CD5"/>
    <w:rsid w:val="00493288"/>
    <w:rsid w:val="00493404"/>
    <w:rsid w:val="00493701"/>
    <w:rsid w:val="00493C9A"/>
    <w:rsid w:val="00495A3E"/>
    <w:rsid w:val="00495E5E"/>
    <w:rsid w:val="00496F01"/>
    <w:rsid w:val="00497714"/>
    <w:rsid w:val="004A0181"/>
    <w:rsid w:val="004A0B06"/>
    <w:rsid w:val="004A0BD5"/>
    <w:rsid w:val="004A1559"/>
    <w:rsid w:val="004A1884"/>
    <w:rsid w:val="004A1E1E"/>
    <w:rsid w:val="004A3001"/>
    <w:rsid w:val="004A34C6"/>
    <w:rsid w:val="004A3C5A"/>
    <w:rsid w:val="004A44D9"/>
    <w:rsid w:val="004A505D"/>
    <w:rsid w:val="004A5BCC"/>
    <w:rsid w:val="004A5BF2"/>
    <w:rsid w:val="004A61D6"/>
    <w:rsid w:val="004A6603"/>
    <w:rsid w:val="004A67B0"/>
    <w:rsid w:val="004A68F8"/>
    <w:rsid w:val="004A6B3A"/>
    <w:rsid w:val="004A6BB3"/>
    <w:rsid w:val="004A725F"/>
    <w:rsid w:val="004A7CE6"/>
    <w:rsid w:val="004A7D9D"/>
    <w:rsid w:val="004A7FB9"/>
    <w:rsid w:val="004B02D4"/>
    <w:rsid w:val="004B0454"/>
    <w:rsid w:val="004B0519"/>
    <w:rsid w:val="004B0637"/>
    <w:rsid w:val="004B0B64"/>
    <w:rsid w:val="004B2949"/>
    <w:rsid w:val="004B2AF7"/>
    <w:rsid w:val="004B2B25"/>
    <w:rsid w:val="004B37E7"/>
    <w:rsid w:val="004B3895"/>
    <w:rsid w:val="004B403A"/>
    <w:rsid w:val="004B446D"/>
    <w:rsid w:val="004B49D6"/>
    <w:rsid w:val="004B4CD1"/>
    <w:rsid w:val="004B53B6"/>
    <w:rsid w:val="004B59EC"/>
    <w:rsid w:val="004B5B72"/>
    <w:rsid w:val="004B5DB2"/>
    <w:rsid w:val="004B5EEC"/>
    <w:rsid w:val="004B6BF5"/>
    <w:rsid w:val="004B701C"/>
    <w:rsid w:val="004B714C"/>
    <w:rsid w:val="004B7318"/>
    <w:rsid w:val="004B75AE"/>
    <w:rsid w:val="004B7EB3"/>
    <w:rsid w:val="004C06D3"/>
    <w:rsid w:val="004C0E9D"/>
    <w:rsid w:val="004C3C37"/>
    <w:rsid w:val="004C3C9B"/>
    <w:rsid w:val="004C3F42"/>
    <w:rsid w:val="004C3FAA"/>
    <w:rsid w:val="004C447A"/>
    <w:rsid w:val="004C466B"/>
    <w:rsid w:val="004C521A"/>
    <w:rsid w:val="004C5539"/>
    <w:rsid w:val="004C5615"/>
    <w:rsid w:val="004C5AA6"/>
    <w:rsid w:val="004C6052"/>
    <w:rsid w:val="004C6712"/>
    <w:rsid w:val="004C6B4D"/>
    <w:rsid w:val="004C6B9D"/>
    <w:rsid w:val="004C7135"/>
    <w:rsid w:val="004C783B"/>
    <w:rsid w:val="004D2617"/>
    <w:rsid w:val="004D27FA"/>
    <w:rsid w:val="004D330F"/>
    <w:rsid w:val="004D33D3"/>
    <w:rsid w:val="004D3482"/>
    <w:rsid w:val="004D38C1"/>
    <w:rsid w:val="004D51C5"/>
    <w:rsid w:val="004D65BB"/>
    <w:rsid w:val="004D67B3"/>
    <w:rsid w:val="004D68B0"/>
    <w:rsid w:val="004D6B65"/>
    <w:rsid w:val="004D7256"/>
    <w:rsid w:val="004E06F4"/>
    <w:rsid w:val="004E1B0C"/>
    <w:rsid w:val="004E1BCE"/>
    <w:rsid w:val="004E23E7"/>
    <w:rsid w:val="004E2643"/>
    <w:rsid w:val="004E32BB"/>
    <w:rsid w:val="004E4366"/>
    <w:rsid w:val="004E4C58"/>
    <w:rsid w:val="004E52B8"/>
    <w:rsid w:val="004E5C8A"/>
    <w:rsid w:val="004E6E6D"/>
    <w:rsid w:val="004E785D"/>
    <w:rsid w:val="004E7C89"/>
    <w:rsid w:val="004F030B"/>
    <w:rsid w:val="004F16A0"/>
    <w:rsid w:val="004F1F15"/>
    <w:rsid w:val="004F236D"/>
    <w:rsid w:val="004F243E"/>
    <w:rsid w:val="004F2532"/>
    <w:rsid w:val="004F3D45"/>
    <w:rsid w:val="004F451C"/>
    <w:rsid w:val="004F4623"/>
    <w:rsid w:val="004F4C8D"/>
    <w:rsid w:val="004F5A53"/>
    <w:rsid w:val="004F5CEB"/>
    <w:rsid w:val="004F74A1"/>
    <w:rsid w:val="005003B4"/>
    <w:rsid w:val="005007C5"/>
    <w:rsid w:val="0050148F"/>
    <w:rsid w:val="0050209C"/>
    <w:rsid w:val="00502512"/>
    <w:rsid w:val="00503815"/>
    <w:rsid w:val="00503BC6"/>
    <w:rsid w:val="00504464"/>
    <w:rsid w:val="0050466B"/>
    <w:rsid w:val="005051A3"/>
    <w:rsid w:val="00506970"/>
    <w:rsid w:val="00507C0C"/>
    <w:rsid w:val="005102B0"/>
    <w:rsid w:val="005110B0"/>
    <w:rsid w:val="00511A1A"/>
    <w:rsid w:val="00511CEB"/>
    <w:rsid w:val="00511FDE"/>
    <w:rsid w:val="00512295"/>
    <w:rsid w:val="00512BAA"/>
    <w:rsid w:val="005131B8"/>
    <w:rsid w:val="005137BA"/>
    <w:rsid w:val="00513D2C"/>
    <w:rsid w:val="00513E99"/>
    <w:rsid w:val="005140CF"/>
    <w:rsid w:val="005147F1"/>
    <w:rsid w:val="0051494C"/>
    <w:rsid w:val="005160D3"/>
    <w:rsid w:val="0051702D"/>
    <w:rsid w:val="0051798F"/>
    <w:rsid w:val="00517B1E"/>
    <w:rsid w:val="00517FA5"/>
    <w:rsid w:val="00520BF9"/>
    <w:rsid w:val="00521978"/>
    <w:rsid w:val="0052225A"/>
    <w:rsid w:val="00523070"/>
    <w:rsid w:val="005237D5"/>
    <w:rsid w:val="00523C10"/>
    <w:rsid w:val="005255CB"/>
    <w:rsid w:val="005258BC"/>
    <w:rsid w:val="005270B4"/>
    <w:rsid w:val="00527179"/>
    <w:rsid w:val="00527DEA"/>
    <w:rsid w:val="00530FA7"/>
    <w:rsid w:val="00531265"/>
    <w:rsid w:val="00531886"/>
    <w:rsid w:val="00532C6B"/>
    <w:rsid w:val="00532C7E"/>
    <w:rsid w:val="00532FDC"/>
    <w:rsid w:val="0053357F"/>
    <w:rsid w:val="00534C8F"/>
    <w:rsid w:val="00535210"/>
    <w:rsid w:val="005355F3"/>
    <w:rsid w:val="005359CA"/>
    <w:rsid w:val="00535C94"/>
    <w:rsid w:val="005362B8"/>
    <w:rsid w:val="005362F4"/>
    <w:rsid w:val="00536494"/>
    <w:rsid w:val="005366CF"/>
    <w:rsid w:val="00537074"/>
    <w:rsid w:val="00537A90"/>
    <w:rsid w:val="00541452"/>
    <w:rsid w:val="0054210C"/>
    <w:rsid w:val="0054319F"/>
    <w:rsid w:val="0054389E"/>
    <w:rsid w:val="00543EC5"/>
    <w:rsid w:val="00543FAF"/>
    <w:rsid w:val="00544419"/>
    <w:rsid w:val="00545456"/>
    <w:rsid w:val="00545586"/>
    <w:rsid w:val="00545DE0"/>
    <w:rsid w:val="005464D2"/>
    <w:rsid w:val="00546D1A"/>
    <w:rsid w:val="00547351"/>
    <w:rsid w:val="005479DD"/>
    <w:rsid w:val="00550C8C"/>
    <w:rsid w:val="00551336"/>
    <w:rsid w:val="005522BF"/>
    <w:rsid w:val="00554538"/>
    <w:rsid w:val="0055526E"/>
    <w:rsid w:val="005556E2"/>
    <w:rsid w:val="00555EB4"/>
    <w:rsid w:val="00555FCA"/>
    <w:rsid w:val="0055605A"/>
    <w:rsid w:val="00556A89"/>
    <w:rsid w:val="00557232"/>
    <w:rsid w:val="00557B6B"/>
    <w:rsid w:val="005606AB"/>
    <w:rsid w:val="0056085D"/>
    <w:rsid w:val="00560CC7"/>
    <w:rsid w:val="00560CDE"/>
    <w:rsid w:val="00561496"/>
    <w:rsid w:val="00561550"/>
    <w:rsid w:val="00561B99"/>
    <w:rsid w:val="005627D9"/>
    <w:rsid w:val="00562836"/>
    <w:rsid w:val="00562A73"/>
    <w:rsid w:val="00563948"/>
    <w:rsid w:val="00564CFD"/>
    <w:rsid w:val="00565BF7"/>
    <w:rsid w:val="00565CCE"/>
    <w:rsid w:val="00567BBE"/>
    <w:rsid w:val="0057040A"/>
    <w:rsid w:val="005704DC"/>
    <w:rsid w:val="005709E9"/>
    <w:rsid w:val="00570ED7"/>
    <w:rsid w:val="005719D8"/>
    <w:rsid w:val="00571D7A"/>
    <w:rsid w:val="0057227B"/>
    <w:rsid w:val="00573A1E"/>
    <w:rsid w:val="00573DF0"/>
    <w:rsid w:val="0057436B"/>
    <w:rsid w:val="005745AC"/>
    <w:rsid w:val="00574709"/>
    <w:rsid w:val="005749F4"/>
    <w:rsid w:val="00574A36"/>
    <w:rsid w:val="00574FEB"/>
    <w:rsid w:val="005750F6"/>
    <w:rsid w:val="00576301"/>
    <w:rsid w:val="005765E7"/>
    <w:rsid w:val="00577C8B"/>
    <w:rsid w:val="00580617"/>
    <w:rsid w:val="005818EC"/>
    <w:rsid w:val="00582561"/>
    <w:rsid w:val="00582C5D"/>
    <w:rsid w:val="0058417B"/>
    <w:rsid w:val="00584824"/>
    <w:rsid w:val="00584D12"/>
    <w:rsid w:val="00584EB1"/>
    <w:rsid w:val="00585F5D"/>
    <w:rsid w:val="005874AD"/>
    <w:rsid w:val="00587B61"/>
    <w:rsid w:val="00590012"/>
    <w:rsid w:val="005902E7"/>
    <w:rsid w:val="00590A3E"/>
    <w:rsid w:val="00590B04"/>
    <w:rsid w:val="005918ED"/>
    <w:rsid w:val="00591A51"/>
    <w:rsid w:val="00592FEA"/>
    <w:rsid w:val="0059348E"/>
    <w:rsid w:val="005939A6"/>
    <w:rsid w:val="00594043"/>
    <w:rsid w:val="005944DA"/>
    <w:rsid w:val="00594EDD"/>
    <w:rsid w:val="00594EE5"/>
    <w:rsid w:val="00596BE7"/>
    <w:rsid w:val="00597786"/>
    <w:rsid w:val="005A0197"/>
    <w:rsid w:val="005A0247"/>
    <w:rsid w:val="005A0339"/>
    <w:rsid w:val="005A0838"/>
    <w:rsid w:val="005A0EF1"/>
    <w:rsid w:val="005A1664"/>
    <w:rsid w:val="005A2042"/>
    <w:rsid w:val="005A29DE"/>
    <w:rsid w:val="005A33D2"/>
    <w:rsid w:val="005A39A5"/>
    <w:rsid w:val="005A40D4"/>
    <w:rsid w:val="005A4AC7"/>
    <w:rsid w:val="005A6606"/>
    <w:rsid w:val="005A679B"/>
    <w:rsid w:val="005A6A2E"/>
    <w:rsid w:val="005A6C4C"/>
    <w:rsid w:val="005A6F84"/>
    <w:rsid w:val="005A7075"/>
    <w:rsid w:val="005A7666"/>
    <w:rsid w:val="005A7E81"/>
    <w:rsid w:val="005B000D"/>
    <w:rsid w:val="005B08F9"/>
    <w:rsid w:val="005B09BF"/>
    <w:rsid w:val="005B0B68"/>
    <w:rsid w:val="005B1940"/>
    <w:rsid w:val="005B1E41"/>
    <w:rsid w:val="005B203C"/>
    <w:rsid w:val="005B2453"/>
    <w:rsid w:val="005B2519"/>
    <w:rsid w:val="005B43B5"/>
    <w:rsid w:val="005B45AB"/>
    <w:rsid w:val="005B4B58"/>
    <w:rsid w:val="005B5256"/>
    <w:rsid w:val="005B5C21"/>
    <w:rsid w:val="005B5D7C"/>
    <w:rsid w:val="005B6074"/>
    <w:rsid w:val="005B62CD"/>
    <w:rsid w:val="005B6FDB"/>
    <w:rsid w:val="005C02C7"/>
    <w:rsid w:val="005C0438"/>
    <w:rsid w:val="005C0F32"/>
    <w:rsid w:val="005C1A9E"/>
    <w:rsid w:val="005C242B"/>
    <w:rsid w:val="005C2709"/>
    <w:rsid w:val="005C29D6"/>
    <w:rsid w:val="005C2C2E"/>
    <w:rsid w:val="005C2EE6"/>
    <w:rsid w:val="005C33B8"/>
    <w:rsid w:val="005C41D6"/>
    <w:rsid w:val="005C420A"/>
    <w:rsid w:val="005C458E"/>
    <w:rsid w:val="005C4829"/>
    <w:rsid w:val="005C4F39"/>
    <w:rsid w:val="005C547D"/>
    <w:rsid w:val="005C5953"/>
    <w:rsid w:val="005C619D"/>
    <w:rsid w:val="005C6C68"/>
    <w:rsid w:val="005C6F12"/>
    <w:rsid w:val="005C71ED"/>
    <w:rsid w:val="005C72C9"/>
    <w:rsid w:val="005C7646"/>
    <w:rsid w:val="005D006F"/>
    <w:rsid w:val="005D049E"/>
    <w:rsid w:val="005D2A4A"/>
    <w:rsid w:val="005D3F8F"/>
    <w:rsid w:val="005D4946"/>
    <w:rsid w:val="005D56E5"/>
    <w:rsid w:val="005D70AD"/>
    <w:rsid w:val="005D74B7"/>
    <w:rsid w:val="005D7915"/>
    <w:rsid w:val="005D79E5"/>
    <w:rsid w:val="005D7B49"/>
    <w:rsid w:val="005E00B8"/>
    <w:rsid w:val="005E072C"/>
    <w:rsid w:val="005E074B"/>
    <w:rsid w:val="005E0D04"/>
    <w:rsid w:val="005E1189"/>
    <w:rsid w:val="005E1AA7"/>
    <w:rsid w:val="005E2304"/>
    <w:rsid w:val="005E27E4"/>
    <w:rsid w:val="005E2EE8"/>
    <w:rsid w:val="005E31B7"/>
    <w:rsid w:val="005E3633"/>
    <w:rsid w:val="005E3CBD"/>
    <w:rsid w:val="005E4338"/>
    <w:rsid w:val="005E446B"/>
    <w:rsid w:val="005E5BEB"/>
    <w:rsid w:val="005E6975"/>
    <w:rsid w:val="005F024F"/>
    <w:rsid w:val="005F04A1"/>
    <w:rsid w:val="005F068A"/>
    <w:rsid w:val="005F1343"/>
    <w:rsid w:val="005F1D38"/>
    <w:rsid w:val="005F21F7"/>
    <w:rsid w:val="005F2B51"/>
    <w:rsid w:val="005F3045"/>
    <w:rsid w:val="005F5768"/>
    <w:rsid w:val="005F74EE"/>
    <w:rsid w:val="005F7BCB"/>
    <w:rsid w:val="005F7E29"/>
    <w:rsid w:val="006002B3"/>
    <w:rsid w:val="0060045E"/>
    <w:rsid w:val="006009A5"/>
    <w:rsid w:val="00600FDD"/>
    <w:rsid w:val="0060185E"/>
    <w:rsid w:val="0060196D"/>
    <w:rsid w:val="0060220B"/>
    <w:rsid w:val="00602778"/>
    <w:rsid w:val="006028ED"/>
    <w:rsid w:val="00604833"/>
    <w:rsid w:val="00605019"/>
    <w:rsid w:val="00605CD1"/>
    <w:rsid w:val="00606352"/>
    <w:rsid w:val="006063FA"/>
    <w:rsid w:val="006066B3"/>
    <w:rsid w:val="00606832"/>
    <w:rsid w:val="00606EAC"/>
    <w:rsid w:val="006072D1"/>
    <w:rsid w:val="00607AA4"/>
    <w:rsid w:val="00607EA9"/>
    <w:rsid w:val="006106B6"/>
    <w:rsid w:val="00610D23"/>
    <w:rsid w:val="00610DE7"/>
    <w:rsid w:val="0061275D"/>
    <w:rsid w:val="0061281C"/>
    <w:rsid w:val="0061352E"/>
    <w:rsid w:val="006136AF"/>
    <w:rsid w:val="00613EEC"/>
    <w:rsid w:val="006149FA"/>
    <w:rsid w:val="00614AAC"/>
    <w:rsid w:val="00614BDE"/>
    <w:rsid w:val="0061507A"/>
    <w:rsid w:val="00616391"/>
    <w:rsid w:val="006164A4"/>
    <w:rsid w:val="006166E5"/>
    <w:rsid w:val="0061765F"/>
    <w:rsid w:val="00617E47"/>
    <w:rsid w:val="00617F20"/>
    <w:rsid w:val="00621736"/>
    <w:rsid w:val="00622352"/>
    <w:rsid w:val="00622A56"/>
    <w:rsid w:val="00622F5B"/>
    <w:rsid w:val="006230E2"/>
    <w:rsid w:val="00623C7A"/>
    <w:rsid w:val="00624A56"/>
    <w:rsid w:val="00625A2A"/>
    <w:rsid w:val="00626AD8"/>
    <w:rsid w:val="00627281"/>
    <w:rsid w:val="00627C45"/>
    <w:rsid w:val="00630250"/>
    <w:rsid w:val="00630448"/>
    <w:rsid w:val="00630C41"/>
    <w:rsid w:val="00630ECF"/>
    <w:rsid w:val="006332E7"/>
    <w:rsid w:val="0063424E"/>
    <w:rsid w:val="0063431E"/>
    <w:rsid w:val="00635033"/>
    <w:rsid w:val="0063523A"/>
    <w:rsid w:val="006364B3"/>
    <w:rsid w:val="00636655"/>
    <w:rsid w:val="006368D7"/>
    <w:rsid w:val="00636D2F"/>
    <w:rsid w:val="00636F0E"/>
    <w:rsid w:val="00637ED3"/>
    <w:rsid w:val="00640CC5"/>
    <w:rsid w:val="00641CC9"/>
    <w:rsid w:val="00643935"/>
    <w:rsid w:val="00643FF5"/>
    <w:rsid w:val="00644206"/>
    <w:rsid w:val="00644490"/>
    <w:rsid w:val="006449AE"/>
    <w:rsid w:val="006449F8"/>
    <w:rsid w:val="00645261"/>
    <w:rsid w:val="00645323"/>
    <w:rsid w:val="00645CD9"/>
    <w:rsid w:val="00645F64"/>
    <w:rsid w:val="00646024"/>
    <w:rsid w:val="006462A6"/>
    <w:rsid w:val="00646BF0"/>
    <w:rsid w:val="00646C01"/>
    <w:rsid w:val="006471C8"/>
    <w:rsid w:val="00647C8B"/>
    <w:rsid w:val="00647F0A"/>
    <w:rsid w:val="0065058A"/>
    <w:rsid w:val="006506D5"/>
    <w:rsid w:val="00650F15"/>
    <w:rsid w:val="0065102E"/>
    <w:rsid w:val="0065120A"/>
    <w:rsid w:val="006518C0"/>
    <w:rsid w:val="006523CE"/>
    <w:rsid w:val="006528FE"/>
    <w:rsid w:val="0065337C"/>
    <w:rsid w:val="00653988"/>
    <w:rsid w:val="00654DB2"/>
    <w:rsid w:val="00655037"/>
    <w:rsid w:val="00655925"/>
    <w:rsid w:val="00656F81"/>
    <w:rsid w:val="00663769"/>
    <w:rsid w:val="00664CD1"/>
    <w:rsid w:val="0066538F"/>
    <w:rsid w:val="00665A89"/>
    <w:rsid w:val="00665B31"/>
    <w:rsid w:val="00665BB0"/>
    <w:rsid w:val="00665C97"/>
    <w:rsid w:val="006661DD"/>
    <w:rsid w:val="00666619"/>
    <w:rsid w:val="0066696D"/>
    <w:rsid w:val="00666B49"/>
    <w:rsid w:val="0066755A"/>
    <w:rsid w:val="00667969"/>
    <w:rsid w:val="00667991"/>
    <w:rsid w:val="0067076D"/>
    <w:rsid w:val="00671697"/>
    <w:rsid w:val="00671BBA"/>
    <w:rsid w:val="0067287D"/>
    <w:rsid w:val="00672FAD"/>
    <w:rsid w:val="00673D2D"/>
    <w:rsid w:val="00673E1C"/>
    <w:rsid w:val="00675ED8"/>
    <w:rsid w:val="006762CA"/>
    <w:rsid w:val="006762D1"/>
    <w:rsid w:val="006767A9"/>
    <w:rsid w:val="00676945"/>
    <w:rsid w:val="00676FA1"/>
    <w:rsid w:val="00676FCF"/>
    <w:rsid w:val="00677757"/>
    <w:rsid w:val="00677F93"/>
    <w:rsid w:val="0068044F"/>
    <w:rsid w:val="00680774"/>
    <w:rsid w:val="00680859"/>
    <w:rsid w:val="00680904"/>
    <w:rsid w:val="006809DC"/>
    <w:rsid w:val="006819E2"/>
    <w:rsid w:val="00681B37"/>
    <w:rsid w:val="00681DB5"/>
    <w:rsid w:val="00681ED9"/>
    <w:rsid w:val="00682AB2"/>
    <w:rsid w:val="0068352E"/>
    <w:rsid w:val="00683FC4"/>
    <w:rsid w:val="00684312"/>
    <w:rsid w:val="0068526A"/>
    <w:rsid w:val="00685534"/>
    <w:rsid w:val="00685998"/>
    <w:rsid w:val="00686E3D"/>
    <w:rsid w:val="006872D9"/>
    <w:rsid w:val="00690919"/>
    <w:rsid w:val="00691705"/>
    <w:rsid w:val="006921F4"/>
    <w:rsid w:val="00692511"/>
    <w:rsid w:val="00692606"/>
    <w:rsid w:val="00692CD0"/>
    <w:rsid w:val="00693F8E"/>
    <w:rsid w:val="0069443A"/>
    <w:rsid w:val="0069585C"/>
    <w:rsid w:val="00696034"/>
    <w:rsid w:val="0069671E"/>
    <w:rsid w:val="006969EC"/>
    <w:rsid w:val="00696D79"/>
    <w:rsid w:val="00697897"/>
    <w:rsid w:val="00697EE5"/>
    <w:rsid w:val="006A0863"/>
    <w:rsid w:val="006A0B5E"/>
    <w:rsid w:val="006A18D3"/>
    <w:rsid w:val="006A18DF"/>
    <w:rsid w:val="006A1C62"/>
    <w:rsid w:val="006A28B8"/>
    <w:rsid w:val="006A29F0"/>
    <w:rsid w:val="006A3974"/>
    <w:rsid w:val="006A3DB0"/>
    <w:rsid w:val="006A47A7"/>
    <w:rsid w:val="006A5B54"/>
    <w:rsid w:val="006A697B"/>
    <w:rsid w:val="006A6DC5"/>
    <w:rsid w:val="006A6E7C"/>
    <w:rsid w:val="006A728F"/>
    <w:rsid w:val="006A7C66"/>
    <w:rsid w:val="006B04C2"/>
    <w:rsid w:val="006B17BC"/>
    <w:rsid w:val="006B213B"/>
    <w:rsid w:val="006B21EE"/>
    <w:rsid w:val="006B22CB"/>
    <w:rsid w:val="006B369A"/>
    <w:rsid w:val="006B393A"/>
    <w:rsid w:val="006B4333"/>
    <w:rsid w:val="006B4854"/>
    <w:rsid w:val="006B5C48"/>
    <w:rsid w:val="006B6BB2"/>
    <w:rsid w:val="006B76C3"/>
    <w:rsid w:val="006B7B99"/>
    <w:rsid w:val="006C0C6C"/>
    <w:rsid w:val="006C1110"/>
    <w:rsid w:val="006C1579"/>
    <w:rsid w:val="006C2D4E"/>
    <w:rsid w:val="006C2DA6"/>
    <w:rsid w:val="006C327A"/>
    <w:rsid w:val="006C38C8"/>
    <w:rsid w:val="006C5B26"/>
    <w:rsid w:val="006C6597"/>
    <w:rsid w:val="006C65DD"/>
    <w:rsid w:val="006C6AC1"/>
    <w:rsid w:val="006C6D01"/>
    <w:rsid w:val="006C6DBE"/>
    <w:rsid w:val="006C75B6"/>
    <w:rsid w:val="006C77DB"/>
    <w:rsid w:val="006C7F52"/>
    <w:rsid w:val="006D097C"/>
    <w:rsid w:val="006D181D"/>
    <w:rsid w:val="006D1A54"/>
    <w:rsid w:val="006D1D76"/>
    <w:rsid w:val="006D2816"/>
    <w:rsid w:val="006D298D"/>
    <w:rsid w:val="006D29F6"/>
    <w:rsid w:val="006D3E29"/>
    <w:rsid w:val="006D429E"/>
    <w:rsid w:val="006D5080"/>
    <w:rsid w:val="006D51E6"/>
    <w:rsid w:val="006D52BC"/>
    <w:rsid w:val="006D69BF"/>
    <w:rsid w:val="006D7D02"/>
    <w:rsid w:val="006E0E79"/>
    <w:rsid w:val="006E16F0"/>
    <w:rsid w:val="006E17FB"/>
    <w:rsid w:val="006E2410"/>
    <w:rsid w:val="006E40D7"/>
    <w:rsid w:val="006E47CD"/>
    <w:rsid w:val="006E52B4"/>
    <w:rsid w:val="006E5622"/>
    <w:rsid w:val="006E5939"/>
    <w:rsid w:val="006E60C9"/>
    <w:rsid w:val="006E61EB"/>
    <w:rsid w:val="006E64D7"/>
    <w:rsid w:val="006E65E3"/>
    <w:rsid w:val="006E6B9C"/>
    <w:rsid w:val="006E6C82"/>
    <w:rsid w:val="006E6CE3"/>
    <w:rsid w:val="006F0198"/>
    <w:rsid w:val="006F148C"/>
    <w:rsid w:val="006F2A83"/>
    <w:rsid w:val="006F3017"/>
    <w:rsid w:val="006F4392"/>
    <w:rsid w:val="006F5399"/>
    <w:rsid w:val="006F5BD1"/>
    <w:rsid w:val="006F636B"/>
    <w:rsid w:val="006F7955"/>
    <w:rsid w:val="00700C43"/>
    <w:rsid w:val="00700EA5"/>
    <w:rsid w:val="00701A9E"/>
    <w:rsid w:val="00701E90"/>
    <w:rsid w:val="007020AF"/>
    <w:rsid w:val="0070248F"/>
    <w:rsid w:val="007025D3"/>
    <w:rsid w:val="00702BFD"/>
    <w:rsid w:val="00702DFA"/>
    <w:rsid w:val="007031EF"/>
    <w:rsid w:val="007041F4"/>
    <w:rsid w:val="00704269"/>
    <w:rsid w:val="007059F9"/>
    <w:rsid w:val="00706149"/>
    <w:rsid w:val="0070702D"/>
    <w:rsid w:val="0070727E"/>
    <w:rsid w:val="007074F2"/>
    <w:rsid w:val="007076AE"/>
    <w:rsid w:val="007079D8"/>
    <w:rsid w:val="00710D9A"/>
    <w:rsid w:val="00710EAC"/>
    <w:rsid w:val="00710FDC"/>
    <w:rsid w:val="007114D6"/>
    <w:rsid w:val="0071191B"/>
    <w:rsid w:val="00711AB4"/>
    <w:rsid w:val="00712DF5"/>
    <w:rsid w:val="00713078"/>
    <w:rsid w:val="00713194"/>
    <w:rsid w:val="00713D42"/>
    <w:rsid w:val="0071476D"/>
    <w:rsid w:val="00714855"/>
    <w:rsid w:val="00714AA8"/>
    <w:rsid w:val="00714EC1"/>
    <w:rsid w:val="00715269"/>
    <w:rsid w:val="00715AEC"/>
    <w:rsid w:val="0071676E"/>
    <w:rsid w:val="00716EAC"/>
    <w:rsid w:val="007178E5"/>
    <w:rsid w:val="007209CD"/>
    <w:rsid w:val="00721023"/>
    <w:rsid w:val="007210E6"/>
    <w:rsid w:val="00722DC6"/>
    <w:rsid w:val="00723BB2"/>
    <w:rsid w:val="00724E06"/>
    <w:rsid w:val="0072574D"/>
    <w:rsid w:val="007257D3"/>
    <w:rsid w:val="0072585C"/>
    <w:rsid w:val="00726038"/>
    <w:rsid w:val="007261BF"/>
    <w:rsid w:val="0072682D"/>
    <w:rsid w:val="0072718F"/>
    <w:rsid w:val="007312E7"/>
    <w:rsid w:val="00731424"/>
    <w:rsid w:val="00732981"/>
    <w:rsid w:val="0073322D"/>
    <w:rsid w:val="00733DA2"/>
    <w:rsid w:val="007342D3"/>
    <w:rsid w:val="00734C0D"/>
    <w:rsid w:val="00734D44"/>
    <w:rsid w:val="00735035"/>
    <w:rsid w:val="00735072"/>
    <w:rsid w:val="00735AD4"/>
    <w:rsid w:val="00736026"/>
    <w:rsid w:val="00736DD4"/>
    <w:rsid w:val="007376F8"/>
    <w:rsid w:val="00740116"/>
    <w:rsid w:val="00740274"/>
    <w:rsid w:val="007406EF"/>
    <w:rsid w:val="00740A61"/>
    <w:rsid w:val="0074212D"/>
    <w:rsid w:val="0074277D"/>
    <w:rsid w:val="00742AF4"/>
    <w:rsid w:val="00743DC5"/>
    <w:rsid w:val="00744121"/>
    <w:rsid w:val="007444D6"/>
    <w:rsid w:val="00744514"/>
    <w:rsid w:val="007447BA"/>
    <w:rsid w:val="00744E43"/>
    <w:rsid w:val="0074512B"/>
    <w:rsid w:val="007456F1"/>
    <w:rsid w:val="00745D61"/>
    <w:rsid w:val="00746991"/>
    <w:rsid w:val="00746FF9"/>
    <w:rsid w:val="00750053"/>
    <w:rsid w:val="007501BF"/>
    <w:rsid w:val="00751BA7"/>
    <w:rsid w:val="00751C6B"/>
    <w:rsid w:val="00753464"/>
    <w:rsid w:val="00753E09"/>
    <w:rsid w:val="00754613"/>
    <w:rsid w:val="007548A3"/>
    <w:rsid w:val="00756F5D"/>
    <w:rsid w:val="0075717C"/>
    <w:rsid w:val="007575C6"/>
    <w:rsid w:val="00757907"/>
    <w:rsid w:val="00760038"/>
    <w:rsid w:val="0076069B"/>
    <w:rsid w:val="00760AB2"/>
    <w:rsid w:val="00761495"/>
    <w:rsid w:val="007615D6"/>
    <w:rsid w:val="00761C6D"/>
    <w:rsid w:val="0076222E"/>
    <w:rsid w:val="0076226F"/>
    <w:rsid w:val="007627D3"/>
    <w:rsid w:val="00762CF6"/>
    <w:rsid w:val="00763BF4"/>
    <w:rsid w:val="00763E0E"/>
    <w:rsid w:val="00763FC5"/>
    <w:rsid w:val="00764150"/>
    <w:rsid w:val="007642D4"/>
    <w:rsid w:val="00764346"/>
    <w:rsid w:val="00764D67"/>
    <w:rsid w:val="0076542E"/>
    <w:rsid w:val="00765D82"/>
    <w:rsid w:val="007661FE"/>
    <w:rsid w:val="00766C16"/>
    <w:rsid w:val="00766D5F"/>
    <w:rsid w:val="00766EE5"/>
    <w:rsid w:val="0076705B"/>
    <w:rsid w:val="00767CD1"/>
    <w:rsid w:val="00767EA5"/>
    <w:rsid w:val="007709AE"/>
    <w:rsid w:val="00771B4E"/>
    <w:rsid w:val="00774119"/>
    <w:rsid w:val="007750EA"/>
    <w:rsid w:val="007751D5"/>
    <w:rsid w:val="00775E9D"/>
    <w:rsid w:val="00776D6C"/>
    <w:rsid w:val="0077723D"/>
    <w:rsid w:val="00777869"/>
    <w:rsid w:val="007778DD"/>
    <w:rsid w:val="00780707"/>
    <w:rsid w:val="0078113A"/>
    <w:rsid w:val="007817A9"/>
    <w:rsid w:val="007825E0"/>
    <w:rsid w:val="0078449B"/>
    <w:rsid w:val="00784521"/>
    <w:rsid w:val="00784B04"/>
    <w:rsid w:val="0078521B"/>
    <w:rsid w:val="007876E4"/>
    <w:rsid w:val="00790E25"/>
    <w:rsid w:val="00791449"/>
    <w:rsid w:val="007916C2"/>
    <w:rsid w:val="007917A4"/>
    <w:rsid w:val="00791BA3"/>
    <w:rsid w:val="00791BCE"/>
    <w:rsid w:val="007923F5"/>
    <w:rsid w:val="00792892"/>
    <w:rsid w:val="00792F48"/>
    <w:rsid w:val="00792FC2"/>
    <w:rsid w:val="00793617"/>
    <w:rsid w:val="007937A2"/>
    <w:rsid w:val="00793BD5"/>
    <w:rsid w:val="00794185"/>
    <w:rsid w:val="00794271"/>
    <w:rsid w:val="00794DE0"/>
    <w:rsid w:val="00794E4C"/>
    <w:rsid w:val="007958B5"/>
    <w:rsid w:val="00795E1D"/>
    <w:rsid w:val="00795EA3"/>
    <w:rsid w:val="00797514"/>
    <w:rsid w:val="007A0293"/>
    <w:rsid w:val="007A036E"/>
    <w:rsid w:val="007A1383"/>
    <w:rsid w:val="007A2037"/>
    <w:rsid w:val="007A2694"/>
    <w:rsid w:val="007A2F2F"/>
    <w:rsid w:val="007A3036"/>
    <w:rsid w:val="007A3414"/>
    <w:rsid w:val="007A3C46"/>
    <w:rsid w:val="007A4428"/>
    <w:rsid w:val="007A47F1"/>
    <w:rsid w:val="007A4CC0"/>
    <w:rsid w:val="007A4DF7"/>
    <w:rsid w:val="007A5E96"/>
    <w:rsid w:val="007A6035"/>
    <w:rsid w:val="007A718C"/>
    <w:rsid w:val="007A7B4F"/>
    <w:rsid w:val="007A7E9F"/>
    <w:rsid w:val="007B08C8"/>
    <w:rsid w:val="007B0AD8"/>
    <w:rsid w:val="007B0B37"/>
    <w:rsid w:val="007B10A2"/>
    <w:rsid w:val="007B1486"/>
    <w:rsid w:val="007B1553"/>
    <w:rsid w:val="007B1CD0"/>
    <w:rsid w:val="007B2095"/>
    <w:rsid w:val="007B2501"/>
    <w:rsid w:val="007B26EB"/>
    <w:rsid w:val="007B2C51"/>
    <w:rsid w:val="007B3252"/>
    <w:rsid w:val="007B3CF1"/>
    <w:rsid w:val="007B42A8"/>
    <w:rsid w:val="007B4C4A"/>
    <w:rsid w:val="007B6566"/>
    <w:rsid w:val="007B68C4"/>
    <w:rsid w:val="007B7623"/>
    <w:rsid w:val="007B77C1"/>
    <w:rsid w:val="007C043F"/>
    <w:rsid w:val="007C0DE3"/>
    <w:rsid w:val="007C1567"/>
    <w:rsid w:val="007C17E1"/>
    <w:rsid w:val="007C1CC0"/>
    <w:rsid w:val="007C20FA"/>
    <w:rsid w:val="007C267D"/>
    <w:rsid w:val="007C2E37"/>
    <w:rsid w:val="007C4087"/>
    <w:rsid w:val="007C4265"/>
    <w:rsid w:val="007C508A"/>
    <w:rsid w:val="007C57C0"/>
    <w:rsid w:val="007C62DF"/>
    <w:rsid w:val="007C7040"/>
    <w:rsid w:val="007D0065"/>
    <w:rsid w:val="007D12D6"/>
    <w:rsid w:val="007D1331"/>
    <w:rsid w:val="007D19C6"/>
    <w:rsid w:val="007D2034"/>
    <w:rsid w:val="007D20F1"/>
    <w:rsid w:val="007D2272"/>
    <w:rsid w:val="007D2990"/>
    <w:rsid w:val="007D3370"/>
    <w:rsid w:val="007D34AE"/>
    <w:rsid w:val="007D4343"/>
    <w:rsid w:val="007D54AA"/>
    <w:rsid w:val="007D6001"/>
    <w:rsid w:val="007D61D8"/>
    <w:rsid w:val="007D69B8"/>
    <w:rsid w:val="007D7579"/>
    <w:rsid w:val="007D7956"/>
    <w:rsid w:val="007E0518"/>
    <w:rsid w:val="007E0C92"/>
    <w:rsid w:val="007E1B47"/>
    <w:rsid w:val="007E22DF"/>
    <w:rsid w:val="007E2563"/>
    <w:rsid w:val="007E2641"/>
    <w:rsid w:val="007E2789"/>
    <w:rsid w:val="007E27F6"/>
    <w:rsid w:val="007E280B"/>
    <w:rsid w:val="007E311E"/>
    <w:rsid w:val="007E3CFE"/>
    <w:rsid w:val="007E43EF"/>
    <w:rsid w:val="007E5992"/>
    <w:rsid w:val="007E5FC2"/>
    <w:rsid w:val="007E6308"/>
    <w:rsid w:val="007E6C26"/>
    <w:rsid w:val="007E7898"/>
    <w:rsid w:val="007F0133"/>
    <w:rsid w:val="007F0E0C"/>
    <w:rsid w:val="007F22C1"/>
    <w:rsid w:val="007F23FD"/>
    <w:rsid w:val="007F2680"/>
    <w:rsid w:val="007F2F53"/>
    <w:rsid w:val="007F3699"/>
    <w:rsid w:val="007F386A"/>
    <w:rsid w:val="007F388F"/>
    <w:rsid w:val="007F395A"/>
    <w:rsid w:val="007F3E1D"/>
    <w:rsid w:val="007F4C9D"/>
    <w:rsid w:val="007F5709"/>
    <w:rsid w:val="007F5BB0"/>
    <w:rsid w:val="007F5BCB"/>
    <w:rsid w:val="007F5D86"/>
    <w:rsid w:val="007F5E53"/>
    <w:rsid w:val="007F5F09"/>
    <w:rsid w:val="007F6675"/>
    <w:rsid w:val="007F6ACB"/>
    <w:rsid w:val="007F6F57"/>
    <w:rsid w:val="007F7317"/>
    <w:rsid w:val="00800E62"/>
    <w:rsid w:val="00801863"/>
    <w:rsid w:val="0080190D"/>
    <w:rsid w:val="0080229F"/>
    <w:rsid w:val="00803498"/>
    <w:rsid w:val="00803AC9"/>
    <w:rsid w:val="0080473B"/>
    <w:rsid w:val="00804C21"/>
    <w:rsid w:val="008050DF"/>
    <w:rsid w:val="00805B0A"/>
    <w:rsid w:val="00805BD4"/>
    <w:rsid w:val="00805F80"/>
    <w:rsid w:val="0080655A"/>
    <w:rsid w:val="00806BB0"/>
    <w:rsid w:val="00806FBF"/>
    <w:rsid w:val="00810230"/>
    <w:rsid w:val="008107A3"/>
    <w:rsid w:val="00811ECE"/>
    <w:rsid w:val="00811F44"/>
    <w:rsid w:val="0081214E"/>
    <w:rsid w:val="00812699"/>
    <w:rsid w:val="00812D0B"/>
    <w:rsid w:val="0081403B"/>
    <w:rsid w:val="0081458A"/>
    <w:rsid w:val="008145B3"/>
    <w:rsid w:val="008154AB"/>
    <w:rsid w:val="008155C1"/>
    <w:rsid w:val="008155E4"/>
    <w:rsid w:val="008156D5"/>
    <w:rsid w:val="00816A04"/>
    <w:rsid w:val="00816DDE"/>
    <w:rsid w:val="00817114"/>
    <w:rsid w:val="0081728C"/>
    <w:rsid w:val="00817A2C"/>
    <w:rsid w:val="00817F74"/>
    <w:rsid w:val="008211F9"/>
    <w:rsid w:val="00821230"/>
    <w:rsid w:val="008217FC"/>
    <w:rsid w:val="00821CB7"/>
    <w:rsid w:val="008222AF"/>
    <w:rsid w:val="00822360"/>
    <w:rsid w:val="008223B5"/>
    <w:rsid w:val="008224AF"/>
    <w:rsid w:val="00822704"/>
    <w:rsid w:val="00822C7D"/>
    <w:rsid w:val="008232B5"/>
    <w:rsid w:val="00823F8C"/>
    <w:rsid w:val="008251C7"/>
    <w:rsid w:val="0082537B"/>
    <w:rsid w:val="00825F7B"/>
    <w:rsid w:val="0082604D"/>
    <w:rsid w:val="0083265D"/>
    <w:rsid w:val="00832A4F"/>
    <w:rsid w:val="00832A9B"/>
    <w:rsid w:val="00832F01"/>
    <w:rsid w:val="008331C3"/>
    <w:rsid w:val="0083342E"/>
    <w:rsid w:val="008345A4"/>
    <w:rsid w:val="00834AA4"/>
    <w:rsid w:val="0083544E"/>
    <w:rsid w:val="0083545A"/>
    <w:rsid w:val="00835F9D"/>
    <w:rsid w:val="0083719B"/>
    <w:rsid w:val="008371ED"/>
    <w:rsid w:val="00840516"/>
    <w:rsid w:val="00840F79"/>
    <w:rsid w:val="00840FD4"/>
    <w:rsid w:val="008423DF"/>
    <w:rsid w:val="00842450"/>
    <w:rsid w:val="00843173"/>
    <w:rsid w:val="008438F9"/>
    <w:rsid w:val="00843E1C"/>
    <w:rsid w:val="00844117"/>
    <w:rsid w:val="00844214"/>
    <w:rsid w:val="00844977"/>
    <w:rsid w:val="00844F53"/>
    <w:rsid w:val="00845908"/>
    <w:rsid w:val="00845E0A"/>
    <w:rsid w:val="0084674D"/>
    <w:rsid w:val="00847334"/>
    <w:rsid w:val="00847543"/>
    <w:rsid w:val="00850019"/>
    <w:rsid w:val="008500D3"/>
    <w:rsid w:val="008503AF"/>
    <w:rsid w:val="008516EC"/>
    <w:rsid w:val="0085185C"/>
    <w:rsid w:val="00851BA9"/>
    <w:rsid w:val="00851F5F"/>
    <w:rsid w:val="00852C9A"/>
    <w:rsid w:val="00853C6D"/>
    <w:rsid w:val="00853F5A"/>
    <w:rsid w:val="00854D2D"/>
    <w:rsid w:val="00855A04"/>
    <w:rsid w:val="00855C1C"/>
    <w:rsid w:val="00855FA6"/>
    <w:rsid w:val="00856B7F"/>
    <w:rsid w:val="00856E91"/>
    <w:rsid w:val="00857269"/>
    <w:rsid w:val="00860FE1"/>
    <w:rsid w:val="00861335"/>
    <w:rsid w:val="00861891"/>
    <w:rsid w:val="00861E75"/>
    <w:rsid w:val="0086209F"/>
    <w:rsid w:val="00862548"/>
    <w:rsid w:val="00862DAC"/>
    <w:rsid w:val="0086351E"/>
    <w:rsid w:val="00863585"/>
    <w:rsid w:val="00863B61"/>
    <w:rsid w:val="0086429C"/>
    <w:rsid w:val="008643D1"/>
    <w:rsid w:val="0086523C"/>
    <w:rsid w:val="008663D5"/>
    <w:rsid w:val="0086677B"/>
    <w:rsid w:val="00866A03"/>
    <w:rsid w:val="00867C78"/>
    <w:rsid w:val="00867EE9"/>
    <w:rsid w:val="00871409"/>
    <w:rsid w:val="00871483"/>
    <w:rsid w:val="008720B4"/>
    <w:rsid w:val="00872B3A"/>
    <w:rsid w:val="0087329C"/>
    <w:rsid w:val="008734B9"/>
    <w:rsid w:val="0087362B"/>
    <w:rsid w:val="00873821"/>
    <w:rsid w:val="00873FF6"/>
    <w:rsid w:val="0087402B"/>
    <w:rsid w:val="0087416A"/>
    <w:rsid w:val="008742A2"/>
    <w:rsid w:val="00874408"/>
    <w:rsid w:val="00874A32"/>
    <w:rsid w:val="00874F97"/>
    <w:rsid w:val="00874FDD"/>
    <w:rsid w:val="00875973"/>
    <w:rsid w:val="00875DDD"/>
    <w:rsid w:val="008764CA"/>
    <w:rsid w:val="00877A19"/>
    <w:rsid w:val="00877C05"/>
    <w:rsid w:val="00880160"/>
    <w:rsid w:val="008801D0"/>
    <w:rsid w:val="0088093E"/>
    <w:rsid w:val="00880B2A"/>
    <w:rsid w:val="00881574"/>
    <w:rsid w:val="00881D5C"/>
    <w:rsid w:val="00881DA0"/>
    <w:rsid w:val="008820E4"/>
    <w:rsid w:val="00882A38"/>
    <w:rsid w:val="0088326D"/>
    <w:rsid w:val="008836C1"/>
    <w:rsid w:val="00883C7B"/>
    <w:rsid w:val="00884A6C"/>
    <w:rsid w:val="00885325"/>
    <w:rsid w:val="0088572B"/>
    <w:rsid w:val="00885A5F"/>
    <w:rsid w:val="00885D2B"/>
    <w:rsid w:val="00885E93"/>
    <w:rsid w:val="00886F3E"/>
    <w:rsid w:val="00887242"/>
    <w:rsid w:val="008906B2"/>
    <w:rsid w:val="0089088F"/>
    <w:rsid w:val="00890E01"/>
    <w:rsid w:val="00891A4E"/>
    <w:rsid w:val="008948ED"/>
    <w:rsid w:val="008950FB"/>
    <w:rsid w:val="008951B3"/>
    <w:rsid w:val="008953EB"/>
    <w:rsid w:val="008954D8"/>
    <w:rsid w:val="00895D31"/>
    <w:rsid w:val="00896448"/>
    <w:rsid w:val="00896790"/>
    <w:rsid w:val="0089684D"/>
    <w:rsid w:val="00897F25"/>
    <w:rsid w:val="008A1A47"/>
    <w:rsid w:val="008A25E0"/>
    <w:rsid w:val="008A3ABE"/>
    <w:rsid w:val="008A3B06"/>
    <w:rsid w:val="008A4351"/>
    <w:rsid w:val="008A5A13"/>
    <w:rsid w:val="008A6C0C"/>
    <w:rsid w:val="008A73D0"/>
    <w:rsid w:val="008B0308"/>
    <w:rsid w:val="008B27CF"/>
    <w:rsid w:val="008B2DB6"/>
    <w:rsid w:val="008B3895"/>
    <w:rsid w:val="008B4057"/>
    <w:rsid w:val="008B44EA"/>
    <w:rsid w:val="008B4500"/>
    <w:rsid w:val="008B47CA"/>
    <w:rsid w:val="008B5640"/>
    <w:rsid w:val="008B592F"/>
    <w:rsid w:val="008C1080"/>
    <w:rsid w:val="008C121A"/>
    <w:rsid w:val="008C132F"/>
    <w:rsid w:val="008C2D0F"/>
    <w:rsid w:val="008C2DD4"/>
    <w:rsid w:val="008C3112"/>
    <w:rsid w:val="008C4496"/>
    <w:rsid w:val="008C4E8A"/>
    <w:rsid w:val="008C52D7"/>
    <w:rsid w:val="008C5738"/>
    <w:rsid w:val="008C581A"/>
    <w:rsid w:val="008C7BC1"/>
    <w:rsid w:val="008D127A"/>
    <w:rsid w:val="008D248D"/>
    <w:rsid w:val="008D2F38"/>
    <w:rsid w:val="008D31B8"/>
    <w:rsid w:val="008D6913"/>
    <w:rsid w:val="008D6A2E"/>
    <w:rsid w:val="008D74BB"/>
    <w:rsid w:val="008D7629"/>
    <w:rsid w:val="008D7C1F"/>
    <w:rsid w:val="008E0289"/>
    <w:rsid w:val="008E04BC"/>
    <w:rsid w:val="008E0B70"/>
    <w:rsid w:val="008E165F"/>
    <w:rsid w:val="008E19B0"/>
    <w:rsid w:val="008E1B25"/>
    <w:rsid w:val="008E355C"/>
    <w:rsid w:val="008E3771"/>
    <w:rsid w:val="008E4835"/>
    <w:rsid w:val="008E494D"/>
    <w:rsid w:val="008E5239"/>
    <w:rsid w:val="008E6600"/>
    <w:rsid w:val="008E66FA"/>
    <w:rsid w:val="008E6E02"/>
    <w:rsid w:val="008E7860"/>
    <w:rsid w:val="008F082C"/>
    <w:rsid w:val="008F1B76"/>
    <w:rsid w:val="008F1D61"/>
    <w:rsid w:val="008F1FC2"/>
    <w:rsid w:val="008F22AD"/>
    <w:rsid w:val="008F25B8"/>
    <w:rsid w:val="008F283D"/>
    <w:rsid w:val="008F3647"/>
    <w:rsid w:val="008F3672"/>
    <w:rsid w:val="008F477A"/>
    <w:rsid w:val="008F4EDC"/>
    <w:rsid w:val="008F53E4"/>
    <w:rsid w:val="008F58DF"/>
    <w:rsid w:val="008F6009"/>
    <w:rsid w:val="008F6C78"/>
    <w:rsid w:val="008F6F56"/>
    <w:rsid w:val="008F76F5"/>
    <w:rsid w:val="00900890"/>
    <w:rsid w:val="00900BC2"/>
    <w:rsid w:val="00902089"/>
    <w:rsid w:val="00902302"/>
    <w:rsid w:val="00902AC4"/>
    <w:rsid w:val="00903276"/>
    <w:rsid w:val="009033A3"/>
    <w:rsid w:val="00903CDF"/>
    <w:rsid w:val="009040C5"/>
    <w:rsid w:val="009048F4"/>
    <w:rsid w:val="00904A7A"/>
    <w:rsid w:val="00905424"/>
    <w:rsid w:val="00905443"/>
    <w:rsid w:val="009059A8"/>
    <w:rsid w:val="0090638C"/>
    <w:rsid w:val="00906CDD"/>
    <w:rsid w:val="00906D75"/>
    <w:rsid w:val="00907D44"/>
    <w:rsid w:val="009101F1"/>
    <w:rsid w:val="00910DD4"/>
    <w:rsid w:val="009110BB"/>
    <w:rsid w:val="00912184"/>
    <w:rsid w:val="009127F6"/>
    <w:rsid w:val="00912D1A"/>
    <w:rsid w:val="009130B7"/>
    <w:rsid w:val="0091315D"/>
    <w:rsid w:val="0091358D"/>
    <w:rsid w:val="009138FF"/>
    <w:rsid w:val="009139EF"/>
    <w:rsid w:val="009163C3"/>
    <w:rsid w:val="009166E0"/>
    <w:rsid w:val="009167CC"/>
    <w:rsid w:val="00916B1E"/>
    <w:rsid w:val="00917149"/>
    <w:rsid w:val="00917166"/>
    <w:rsid w:val="00917969"/>
    <w:rsid w:val="00917A7B"/>
    <w:rsid w:val="0092045A"/>
    <w:rsid w:val="00922289"/>
    <w:rsid w:val="00922A00"/>
    <w:rsid w:val="00922BE8"/>
    <w:rsid w:val="0092303F"/>
    <w:rsid w:val="00923E12"/>
    <w:rsid w:val="009242AF"/>
    <w:rsid w:val="00924573"/>
    <w:rsid w:val="009247FF"/>
    <w:rsid w:val="0092521F"/>
    <w:rsid w:val="009252A0"/>
    <w:rsid w:val="00926699"/>
    <w:rsid w:val="009269BF"/>
    <w:rsid w:val="00926B0D"/>
    <w:rsid w:val="00926EE5"/>
    <w:rsid w:val="00927312"/>
    <w:rsid w:val="00927487"/>
    <w:rsid w:val="009306BC"/>
    <w:rsid w:val="0093073D"/>
    <w:rsid w:val="00930827"/>
    <w:rsid w:val="00932261"/>
    <w:rsid w:val="00932340"/>
    <w:rsid w:val="00932435"/>
    <w:rsid w:val="0093397F"/>
    <w:rsid w:val="009339F8"/>
    <w:rsid w:val="00933D47"/>
    <w:rsid w:val="00933EE5"/>
    <w:rsid w:val="00934487"/>
    <w:rsid w:val="00935263"/>
    <w:rsid w:val="009353AA"/>
    <w:rsid w:val="00935478"/>
    <w:rsid w:val="0093601D"/>
    <w:rsid w:val="0093645A"/>
    <w:rsid w:val="009367B4"/>
    <w:rsid w:val="00936BBE"/>
    <w:rsid w:val="00937746"/>
    <w:rsid w:val="00941710"/>
    <w:rsid w:val="00941CC4"/>
    <w:rsid w:val="00942AF3"/>
    <w:rsid w:val="00943B4F"/>
    <w:rsid w:val="00943D4A"/>
    <w:rsid w:val="00944AD3"/>
    <w:rsid w:val="00945437"/>
    <w:rsid w:val="00945590"/>
    <w:rsid w:val="009456D1"/>
    <w:rsid w:val="00945D42"/>
    <w:rsid w:val="009460E6"/>
    <w:rsid w:val="00946F65"/>
    <w:rsid w:val="00947458"/>
    <w:rsid w:val="0094790A"/>
    <w:rsid w:val="00950203"/>
    <w:rsid w:val="009509B4"/>
    <w:rsid w:val="00951FF9"/>
    <w:rsid w:val="0095209D"/>
    <w:rsid w:val="009522A5"/>
    <w:rsid w:val="00953D44"/>
    <w:rsid w:val="00954E89"/>
    <w:rsid w:val="009559BF"/>
    <w:rsid w:val="00955AB4"/>
    <w:rsid w:val="00956127"/>
    <w:rsid w:val="00956919"/>
    <w:rsid w:val="0095694A"/>
    <w:rsid w:val="00957330"/>
    <w:rsid w:val="00957A66"/>
    <w:rsid w:val="00957B96"/>
    <w:rsid w:val="00957C0B"/>
    <w:rsid w:val="00957F53"/>
    <w:rsid w:val="00962460"/>
    <w:rsid w:val="00962E50"/>
    <w:rsid w:val="00964C7C"/>
    <w:rsid w:val="00964CCA"/>
    <w:rsid w:val="0096596D"/>
    <w:rsid w:val="009663D0"/>
    <w:rsid w:val="00966454"/>
    <w:rsid w:val="009670BE"/>
    <w:rsid w:val="009674E4"/>
    <w:rsid w:val="0096757B"/>
    <w:rsid w:val="009677D9"/>
    <w:rsid w:val="0096798A"/>
    <w:rsid w:val="00967AB5"/>
    <w:rsid w:val="00970DF3"/>
    <w:rsid w:val="00971E43"/>
    <w:rsid w:val="00971E65"/>
    <w:rsid w:val="00973245"/>
    <w:rsid w:val="00974BB7"/>
    <w:rsid w:val="00974C2F"/>
    <w:rsid w:val="00974F1E"/>
    <w:rsid w:val="0097654D"/>
    <w:rsid w:val="00976909"/>
    <w:rsid w:val="00976E50"/>
    <w:rsid w:val="00977341"/>
    <w:rsid w:val="0098017F"/>
    <w:rsid w:val="009804EC"/>
    <w:rsid w:val="00980B94"/>
    <w:rsid w:val="009814B6"/>
    <w:rsid w:val="009816B5"/>
    <w:rsid w:val="00981E1D"/>
    <w:rsid w:val="00981FA8"/>
    <w:rsid w:val="00982043"/>
    <w:rsid w:val="009820F9"/>
    <w:rsid w:val="0098303B"/>
    <w:rsid w:val="00983A8C"/>
    <w:rsid w:val="00983AEF"/>
    <w:rsid w:val="00983B6F"/>
    <w:rsid w:val="009840E0"/>
    <w:rsid w:val="009846C1"/>
    <w:rsid w:val="0098488A"/>
    <w:rsid w:val="00984F1A"/>
    <w:rsid w:val="00985E76"/>
    <w:rsid w:val="00985F13"/>
    <w:rsid w:val="00986EDD"/>
    <w:rsid w:val="00987965"/>
    <w:rsid w:val="00987C8D"/>
    <w:rsid w:val="00987D62"/>
    <w:rsid w:val="00990121"/>
    <w:rsid w:val="0099080A"/>
    <w:rsid w:val="009910EB"/>
    <w:rsid w:val="0099254F"/>
    <w:rsid w:val="00992E61"/>
    <w:rsid w:val="00992E9D"/>
    <w:rsid w:val="00993101"/>
    <w:rsid w:val="00993782"/>
    <w:rsid w:val="009937B9"/>
    <w:rsid w:val="00994542"/>
    <w:rsid w:val="0099488D"/>
    <w:rsid w:val="00994C5E"/>
    <w:rsid w:val="0099601B"/>
    <w:rsid w:val="00996597"/>
    <w:rsid w:val="0099659B"/>
    <w:rsid w:val="0099667D"/>
    <w:rsid w:val="00996C20"/>
    <w:rsid w:val="00996C75"/>
    <w:rsid w:val="00997B08"/>
    <w:rsid w:val="00997D52"/>
    <w:rsid w:val="009A0234"/>
    <w:rsid w:val="009A0AF6"/>
    <w:rsid w:val="009A10E1"/>
    <w:rsid w:val="009A12C2"/>
    <w:rsid w:val="009A20D1"/>
    <w:rsid w:val="009A2730"/>
    <w:rsid w:val="009A3439"/>
    <w:rsid w:val="009A34B0"/>
    <w:rsid w:val="009A37A7"/>
    <w:rsid w:val="009A385F"/>
    <w:rsid w:val="009A46FC"/>
    <w:rsid w:val="009A4768"/>
    <w:rsid w:val="009A50BB"/>
    <w:rsid w:val="009A55AC"/>
    <w:rsid w:val="009A6249"/>
    <w:rsid w:val="009A66AD"/>
    <w:rsid w:val="009A674D"/>
    <w:rsid w:val="009B0602"/>
    <w:rsid w:val="009B1ED2"/>
    <w:rsid w:val="009B2650"/>
    <w:rsid w:val="009B2722"/>
    <w:rsid w:val="009B2873"/>
    <w:rsid w:val="009B28C1"/>
    <w:rsid w:val="009B29DA"/>
    <w:rsid w:val="009B2D36"/>
    <w:rsid w:val="009B390D"/>
    <w:rsid w:val="009B425B"/>
    <w:rsid w:val="009B4269"/>
    <w:rsid w:val="009B44B7"/>
    <w:rsid w:val="009B4786"/>
    <w:rsid w:val="009B4B10"/>
    <w:rsid w:val="009B5A43"/>
    <w:rsid w:val="009B5F9C"/>
    <w:rsid w:val="009B60F9"/>
    <w:rsid w:val="009B6153"/>
    <w:rsid w:val="009B6307"/>
    <w:rsid w:val="009B631C"/>
    <w:rsid w:val="009B6DD9"/>
    <w:rsid w:val="009B73F9"/>
    <w:rsid w:val="009C033E"/>
    <w:rsid w:val="009C095E"/>
    <w:rsid w:val="009C0CA2"/>
    <w:rsid w:val="009C1185"/>
    <w:rsid w:val="009C23BB"/>
    <w:rsid w:val="009C2883"/>
    <w:rsid w:val="009C41DA"/>
    <w:rsid w:val="009C468F"/>
    <w:rsid w:val="009C597E"/>
    <w:rsid w:val="009C6CB6"/>
    <w:rsid w:val="009C6F43"/>
    <w:rsid w:val="009C7416"/>
    <w:rsid w:val="009D0169"/>
    <w:rsid w:val="009D01E7"/>
    <w:rsid w:val="009D0906"/>
    <w:rsid w:val="009D0D37"/>
    <w:rsid w:val="009D124D"/>
    <w:rsid w:val="009D12CE"/>
    <w:rsid w:val="009D185A"/>
    <w:rsid w:val="009D20F1"/>
    <w:rsid w:val="009D3BF7"/>
    <w:rsid w:val="009D48B8"/>
    <w:rsid w:val="009D4A6D"/>
    <w:rsid w:val="009D4C09"/>
    <w:rsid w:val="009D4CEE"/>
    <w:rsid w:val="009D4D46"/>
    <w:rsid w:val="009D4F8A"/>
    <w:rsid w:val="009D5771"/>
    <w:rsid w:val="009D62FD"/>
    <w:rsid w:val="009D64A4"/>
    <w:rsid w:val="009D70B8"/>
    <w:rsid w:val="009D71A9"/>
    <w:rsid w:val="009D7B73"/>
    <w:rsid w:val="009E1B42"/>
    <w:rsid w:val="009E1DFE"/>
    <w:rsid w:val="009E271C"/>
    <w:rsid w:val="009E4010"/>
    <w:rsid w:val="009E4416"/>
    <w:rsid w:val="009E4524"/>
    <w:rsid w:val="009E49AA"/>
    <w:rsid w:val="009E4B84"/>
    <w:rsid w:val="009E4D04"/>
    <w:rsid w:val="009E6030"/>
    <w:rsid w:val="009E79F8"/>
    <w:rsid w:val="009F02A8"/>
    <w:rsid w:val="009F0913"/>
    <w:rsid w:val="009F1D84"/>
    <w:rsid w:val="009F2234"/>
    <w:rsid w:val="009F257B"/>
    <w:rsid w:val="009F2B44"/>
    <w:rsid w:val="009F2CA2"/>
    <w:rsid w:val="009F2DF5"/>
    <w:rsid w:val="009F30E1"/>
    <w:rsid w:val="009F3223"/>
    <w:rsid w:val="009F497A"/>
    <w:rsid w:val="009F53A0"/>
    <w:rsid w:val="009F54BC"/>
    <w:rsid w:val="009F550E"/>
    <w:rsid w:val="009F56BC"/>
    <w:rsid w:val="009F56F9"/>
    <w:rsid w:val="009F596F"/>
    <w:rsid w:val="009F5ACB"/>
    <w:rsid w:val="00A00384"/>
    <w:rsid w:val="00A006E5"/>
    <w:rsid w:val="00A01B45"/>
    <w:rsid w:val="00A01F43"/>
    <w:rsid w:val="00A022C1"/>
    <w:rsid w:val="00A0253F"/>
    <w:rsid w:val="00A0254F"/>
    <w:rsid w:val="00A02E79"/>
    <w:rsid w:val="00A05E15"/>
    <w:rsid w:val="00A060B5"/>
    <w:rsid w:val="00A074AF"/>
    <w:rsid w:val="00A11C43"/>
    <w:rsid w:val="00A12C53"/>
    <w:rsid w:val="00A1339F"/>
    <w:rsid w:val="00A1355C"/>
    <w:rsid w:val="00A13AE3"/>
    <w:rsid w:val="00A13D4E"/>
    <w:rsid w:val="00A153DD"/>
    <w:rsid w:val="00A1550A"/>
    <w:rsid w:val="00A15652"/>
    <w:rsid w:val="00A15C90"/>
    <w:rsid w:val="00A1616E"/>
    <w:rsid w:val="00A1633D"/>
    <w:rsid w:val="00A165CF"/>
    <w:rsid w:val="00A16E67"/>
    <w:rsid w:val="00A17557"/>
    <w:rsid w:val="00A20B4C"/>
    <w:rsid w:val="00A211A1"/>
    <w:rsid w:val="00A212CA"/>
    <w:rsid w:val="00A215B1"/>
    <w:rsid w:val="00A218E3"/>
    <w:rsid w:val="00A223DB"/>
    <w:rsid w:val="00A2266E"/>
    <w:rsid w:val="00A23180"/>
    <w:rsid w:val="00A23F1B"/>
    <w:rsid w:val="00A25436"/>
    <w:rsid w:val="00A25A25"/>
    <w:rsid w:val="00A269D7"/>
    <w:rsid w:val="00A26FF7"/>
    <w:rsid w:val="00A314DE"/>
    <w:rsid w:val="00A3160E"/>
    <w:rsid w:val="00A31E20"/>
    <w:rsid w:val="00A3211C"/>
    <w:rsid w:val="00A32ECE"/>
    <w:rsid w:val="00A339B1"/>
    <w:rsid w:val="00A33BD3"/>
    <w:rsid w:val="00A33F52"/>
    <w:rsid w:val="00A34466"/>
    <w:rsid w:val="00A347BE"/>
    <w:rsid w:val="00A3511C"/>
    <w:rsid w:val="00A3640D"/>
    <w:rsid w:val="00A36F5A"/>
    <w:rsid w:val="00A37755"/>
    <w:rsid w:val="00A37E4F"/>
    <w:rsid w:val="00A404ED"/>
    <w:rsid w:val="00A40970"/>
    <w:rsid w:val="00A40C03"/>
    <w:rsid w:val="00A4119E"/>
    <w:rsid w:val="00A41BF1"/>
    <w:rsid w:val="00A423BB"/>
    <w:rsid w:val="00A426FF"/>
    <w:rsid w:val="00A42BF3"/>
    <w:rsid w:val="00A43708"/>
    <w:rsid w:val="00A43B4F"/>
    <w:rsid w:val="00A43DB1"/>
    <w:rsid w:val="00A43E86"/>
    <w:rsid w:val="00A4588B"/>
    <w:rsid w:val="00A469C7"/>
    <w:rsid w:val="00A471FD"/>
    <w:rsid w:val="00A472DF"/>
    <w:rsid w:val="00A47386"/>
    <w:rsid w:val="00A501E5"/>
    <w:rsid w:val="00A502E3"/>
    <w:rsid w:val="00A50702"/>
    <w:rsid w:val="00A5096B"/>
    <w:rsid w:val="00A51751"/>
    <w:rsid w:val="00A51E4A"/>
    <w:rsid w:val="00A53433"/>
    <w:rsid w:val="00A53D56"/>
    <w:rsid w:val="00A5481E"/>
    <w:rsid w:val="00A54D83"/>
    <w:rsid w:val="00A54E75"/>
    <w:rsid w:val="00A5511D"/>
    <w:rsid w:val="00A55630"/>
    <w:rsid w:val="00A5576A"/>
    <w:rsid w:val="00A55984"/>
    <w:rsid w:val="00A55D54"/>
    <w:rsid w:val="00A55FFC"/>
    <w:rsid w:val="00A57239"/>
    <w:rsid w:val="00A575A6"/>
    <w:rsid w:val="00A575BE"/>
    <w:rsid w:val="00A5796A"/>
    <w:rsid w:val="00A604C2"/>
    <w:rsid w:val="00A60B0E"/>
    <w:rsid w:val="00A60F37"/>
    <w:rsid w:val="00A60F46"/>
    <w:rsid w:val="00A61124"/>
    <w:rsid w:val="00A614FF"/>
    <w:rsid w:val="00A61DC4"/>
    <w:rsid w:val="00A62736"/>
    <w:rsid w:val="00A6421D"/>
    <w:rsid w:val="00A6439A"/>
    <w:rsid w:val="00A64506"/>
    <w:rsid w:val="00A65DF5"/>
    <w:rsid w:val="00A66E38"/>
    <w:rsid w:val="00A67139"/>
    <w:rsid w:val="00A6722A"/>
    <w:rsid w:val="00A70011"/>
    <w:rsid w:val="00A701DE"/>
    <w:rsid w:val="00A706A4"/>
    <w:rsid w:val="00A70D2A"/>
    <w:rsid w:val="00A70EEB"/>
    <w:rsid w:val="00A71450"/>
    <w:rsid w:val="00A7184C"/>
    <w:rsid w:val="00A7206A"/>
    <w:rsid w:val="00A727AD"/>
    <w:rsid w:val="00A728E5"/>
    <w:rsid w:val="00A72D70"/>
    <w:rsid w:val="00A72F76"/>
    <w:rsid w:val="00A73031"/>
    <w:rsid w:val="00A739A1"/>
    <w:rsid w:val="00A73D7D"/>
    <w:rsid w:val="00A751C8"/>
    <w:rsid w:val="00A7568E"/>
    <w:rsid w:val="00A76404"/>
    <w:rsid w:val="00A769D2"/>
    <w:rsid w:val="00A76D4C"/>
    <w:rsid w:val="00A77004"/>
    <w:rsid w:val="00A77A36"/>
    <w:rsid w:val="00A802EC"/>
    <w:rsid w:val="00A80357"/>
    <w:rsid w:val="00A803CD"/>
    <w:rsid w:val="00A8105A"/>
    <w:rsid w:val="00A8106A"/>
    <w:rsid w:val="00A81403"/>
    <w:rsid w:val="00A81DE4"/>
    <w:rsid w:val="00A81E1B"/>
    <w:rsid w:val="00A82948"/>
    <w:rsid w:val="00A82CF5"/>
    <w:rsid w:val="00A850B8"/>
    <w:rsid w:val="00A851E2"/>
    <w:rsid w:val="00A85738"/>
    <w:rsid w:val="00A85FC0"/>
    <w:rsid w:val="00A862A7"/>
    <w:rsid w:val="00A8706E"/>
    <w:rsid w:val="00A87309"/>
    <w:rsid w:val="00A8741B"/>
    <w:rsid w:val="00A87990"/>
    <w:rsid w:val="00A87FB7"/>
    <w:rsid w:val="00A919DA"/>
    <w:rsid w:val="00A91BAB"/>
    <w:rsid w:val="00A92A8B"/>
    <w:rsid w:val="00A93777"/>
    <w:rsid w:val="00A9455B"/>
    <w:rsid w:val="00A95223"/>
    <w:rsid w:val="00A953D4"/>
    <w:rsid w:val="00A95689"/>
    <w:rsid w:val="00A96042"/>
    <w:rsid w:val="00A961B9"/>
    <w:rsid w:val="00A97095"/>
    <w:rsid w:val="00A9732C"/>
    <w:rsid w:val="00A97D7A"/>
    <w:rsid w:val="00A97E3A"/>
    <w:rsid w:val="00AA07C6"/>
    <w:rsid w:val="00AA2064"/>
    <w:rsid w:val="00AA26F3"/>
    <w:rsid w:val="00AA2C9A"/>
    <w:rsid w:val="00AA2D36"/>
    <w:rsid w:val="00AA363F"/>
    <w:rsid w:val="00AA38CA"/>
    <w:rsid w:val="00AA3977"/>
    <w:rsid w:val="00AA3F5B"/>
    <w:rsid w:val="00AA4301"/>
    <w:rsid w:val="00AA4D6C"/>
    <w:rsid w:val="00AA549F"/>
    <w:rsid w:val="00AA5AC0"/>
    <w:rsid w:val="00AA6056"/>
    <w:rsid w:val="00AA6262"/>
    <w:rsid w:val="00AA687E"/>
    <w:rsid w:val="00AA69D1"/>
    <w:rsid w:val="00AA6F27"/>
    <w:rsid w:val="00AA70E8"/>
    <w:rsid w:val="00AA7672"/>
    <w:rsid w:val="00AA7B2D"/>
    <w:rsid w:val="00AB0121"/>
    <w:rsid w:val="00AB1F94"/>
    <w:rsid w:val="00AB283E"/>
    <w:rsid w:val="00AB28AB"/>
    <w:rsid w:val="00AB2F39"/>
    <w:rsid w:val="00AB3221"/>
    <w:rsid w:val="00AB39B1"/>
    <w:rsid w:val="00AB422D"/>
    <w:rsid w:val="00AB428F"/>
    <w:rsid w:val="00AB53F1"/>
    <w:rsid w:val="00AB541E"/>
    <w:rsid w:val="00AB598C"/>
    <w:rsid w:val="00AB6B5D"/>
    <w:rsid w:val="00AB6FFD"/>
    <w:rsid w:val="00AB71DA"/>
    <w:rsid w:val="00AB7316"/>
    <w:rsid w:val="00AC05D7"/>
    <w:rsid w:val="00AC0C61"/>
    <w:rsid w:val="00AC1281"/>
    <w:rsid w:val="00AC13AE"/>
    <w:rsid w:val="00AC227C"/>
    <w:rsid w:val="00AC350E"/>
    <w:rsid w:val="00AC383E"/>
    <w:rsid w:val="00AC3E2A"/>
    <w:rsid w:val="00AC43D0"/>
    <w:rsid w:val="00AC4622"/>
    <w:rsid w:val="00AC4638"/>
    <w:rsid w:val="00AC4B9B"/>
    <w:rsid w:val="00AC56C0"/>
    <w:rsid w:val="00AC5988"/>
    <w:rsid w:val="00AC5C90"/>
    <w:rsid w:val="00AC6156"/>
    <w:rsid w:val="00AC7F02"/>
    <w:rsid w:val="00AD078D"/>
    <w:rsid w:val="00AD12EF"/>
    <w:rsid w:val="00AD1584"/>
    <w:rsid w:val="00AD18EE"/>
    <w:rsid w:val="00AD1C31"/>
    <w:rsid w:val="00AD1CD1"/>
    <w:rsid w:val="00AD29B4"/>
    <w:rsid w:val="00AD2DAA"/>
    <w:rsid w:val="00AD3456"/>
    <w:rsid w:val="00AD3468"/>
    <w:rsid w:val="00AD3DBC"/>
    <w:rsid w:val="00AD6D61"/>
    <w:rsid w:val="00AD7EA7"/>
    <w:rsid w:val="00AE0CD9"/>
    <w:rsid w:val="00AE0F0E"/>
    <w:rsid w:val="00AE0F8A"/>
    <w:rsid w:val="00AE1C42"/>
    <w:rsid w:val="00AE2B5C"/>
    <w:rsid w:val="00AE4798"/>
    <w:rsid w:val="00AE4826"/>
    <w:rsid w:val="00AE4C77"/>
    <w:rsid w:val="00AE4DDD"/>
    <w:rsid w:val="00AE4DFA"/>
    <w:rsid w:val="00AE79FF"/>
    <w:rsid w:val="00AF0057"/>
    <w:rsid w:val="00AF00F4"/>
    <w:rsid w:val="00AF0FD5"/>
    <w:rsid w:val="00AF109C"/>
    <w:rsid w:val="00AF109E"/>
    <w:rsid w:val="00AF1149"/>
    <w:rsid w:val="00AF1176"/>
    <w:rsid w:val="00AF2B68"/>
    <w:rsid w:val="00AF32A1"/>
    <w:rsid w:val="00AF4457"/>
    <w:rsid w:val="00AF4796"/>
    <w:rsid w:val="00AF66D1"/>
    <w:rsid w:val="00AF71E7"/>
    <w:rsid w:val="00AF7A16"/>
    <w:rsid w:val="00B00995"/>
    <w:rsid w:val="00B0176F"/>
    <w:rsid w:val="00B0226D"/>
    <w:rsid w:val="00B0264B"/>
    <w:rsid w:val="00B02D06"/>
    <w:rsid w:val="00B02FC2"/>
    <w:rsid w:val="00B0377F"/>
    <w:rsid w:val="00B03924"/>
    <w:rsid w:val="00B03A3E"/>
    <w:rsid w:val="00B03E4D"/>
    <w:rsid w:val="00B040CD"/>
    <w:rsid w:val="00B04178"/>
    <w:rsid w:val="00B0454A"/>
    <w:rsid w:val="00B0468A"/>
    <w:rsid w:val="00B05423"/>
    <w:rsid w:val="00B05554"/>
    <w:rsid w:val="00B05985"/>
    <w:rsid w:val="00B060EE"/>
    <w:rsid w:val="00B06B65"/>
    <w:rsid w:val="00B06C28"/>
    <w:rsid w:val="00B06D3C"/>
    <w:rsid w:val="00B06D4D"/>
    <w:rsid w:val="00B07214"/>
    <w:rsid w:val="00B07A83"/>
    <w:rsid w:val="00B10117"/>
    <w:rsid w:val="00B10154"/>
    <w:rsid w:val="00B107AA"/>
    <w:rsid w:val="00B10E7D"/>
    <w:rsid w:val="00B11CCA"/>
    <w:rsid w:val="00B12879"/>
    <w:rsid w:val="00B14DB9"/>
    <w:rsid w:val="00B14FFE"/>
    <w:rsid w:val="00B15D3A"/>
    <w:rsid w:val="00B16A9C"/>
    <w:rsid w:val="00B170A1"/>
    <w:rsid w:val="00B20585"/>
    <w:rsid w:val="00B20F2C"/>
    <w:rsid w:val="00B22299"/>
    <w:rsid w:val="00B22899"/>
    <w:rsid w:val="00B22F95"/>
    <w:rsid w:val="00B2563F"/>
    <w:rsid w:val="00B25771"/>
    <w:rsid w:val="00B259BE"/>
    <w:rsid w:val="00B2609F"/>
    <w:rsid w:val="00B261A6"/>
    <w:rsid w:val="00B2624D"/>
    <w:rsid w:val="00B26280"/>
    <w:rsid w:val="00B26521"/>
    <w:rsid w:val="00B27B49"/>
    <w:rsid w:val="00B300F1"/>
    <w:rsid w:val="00B3100D"/>
    <w:rsid w:val="00B317F4"/>
    <w:rsid w:val="00B31A18"/>
    <w:rsid w:val="00B31F81"/>
    <w:rsid w:val="00B3244F"/>
    <w:rsid w:val="00B326AA"/>
    <w:rsid w:val="00B32D7D"/>
    <w:rsid w:val="00B337FB"/>
    <w:rsid w:val="00B34EC6"/>
    <w:rsid w:val="00B35776"/>
    <w:rsid w:val="00B358EC"/>
    <w:rsid w:val="00B35968"/>
    <w:rsid w:val="00B3628A"/>
    <w:rsid w:val="00B37213"/>
    <w:rsid w:val="00B37236"/>
    <w:rsid w:val="00B378F4"/>
    <w:rsid w:val="00B37C32"/>
    <w:rsid w:val="00B40519"/>
    <w:rsid w:val="00B40A3C"/>
    <w:rsid w:val="00B412D1"/>
    <w:rsid w:val="00B4145B"/>
    <w:rsid w:val="00B4203E"/>
    <w:rsid w:val="00B42672"/>
    <w:rsid w:val="00B4287B"/>
    <w:rsid w:val="00B431A2"/>
    <w:rsid w:val="00B43331"/>
    <w:rsid w:val="00B43C0C"/>
    <w:rsid w:val="00B4430C"/>
    <w:rsid w:val="00B4488A"/>
    <w:rsid w:val="00B44ADE"/>
    <w:rsid w:val="00B44F85"/>
    <w:rsid w:val="00B45295"/>
    <w:rsid w:val="00B4583F"/>
    <w:rsid w:val="00B462B2"/>
    <w:rsid w:val="00B46A9B"/>
    <w:rsid w:val="00B46C39"/>
    <w:rsid w:val="00B47B3F"/>
    <w:rsid w:val="00B47FD3"/>
    <w:rsid w:val="00B51598"/>
    <w:rsid w:val="00B51879"/>
    <w:rsid w:val="00B520E4"/>
    <w:rsid w:val="00B5251C"/>
    <w:rsid w:val="00B52584"/>
    <w:rsid w:val="00B52C0E"/>
    <w:rsid w:val="00B52E9E"/>
    <w:rsid w:val="00B5309E"/>
    <w:rsid w:val="00B536CF"/>
    <w:rsid w:val="00B53A8B"/>
    <w:rsid w:val="00B54915"/>
    <w:rsid w:val="00B54AA6"/>
    <w:rsid w:val="00B550C7"/>
    <w:rsid w:val="00B5514F"/>
    <w:rsid w:val="00B5534D"/>
    <w:rsid w:val="00B55FFF"/>
    <w:rsid w:val="00B5607B"/>
    <w:rsid w:val="00B56152"/>
    <w:rsid w:val="00B5630D"/>
    <w:rsid w:val="00B5657E"/>
    <w:rsid w:val="00B56B2A"/>
    <w:rsid w:val="00B6094D"/>
    <w:rsid w:val="00B6156B"/>
    <w:rsid w:val="00B61756"/>
    <w:rsid w:val="00B61EC3"/>
    <w:rsid w:val="00B629B6"/>
    <w:rsid w:val="00B630D9"/>
    <w:rsid w:val="00B6361B"/>
    <w:rsid w:val="00B63DE6"/>
    <w:rsid w:val="00B64823"/>
    <w:rsid w:val="00B65270"/>
    <w:rsid w:val="00B6671D"/>
    <w:rsid w:val="00B675C8"/>
    <w:rsid w:val="00B677C8"/>
    <w:rsid w:val="00B67BF1"/>
    <w:rsid w:val="00B70D7F"/>
    <w:rsid w:val="00B70F14"/>
    <w:rsid w:val="00B71498"/>
    <w:rsid w:val="00B71AE4"/>
    <w:rsid w:val="00B7231A"/>
    <w:rsid w:val="00B73EAB"/>
    <w:rsid w:val="00B74389"/>
    <w:rsid w:val="00B750F4"/>
    <w:rsid w:val="00B753BC"/>
    <w:rsid w:val="00B75547"/>
    <w:rsid w:val="00B75667"/>
    <w:rsid w:val="00B7738E"/>
    <w:rsid w:val="00B81200"/>
    <w:rsid w:val="00B81A53"/>
    <w:rsid w:val="00B81EC3"/>
    <w:rsid w:val="00B8206F"/>
    <w:rsid w:val="00B821C3"/>
    <w:rsid w:val="00B827F5"/>
    <w:rsid w:val="00B82934"/>
    <w:rsid w:val="00B82D5A"/>
    <w:rsid w:val="00B83147"/>
    <w:rsid w:val="00B840A8"/>
    <w:rsid w:val="00B8432D"/>
    <w:rsid w:val="00B846ED"/>
    <w:rsid w:val="00B84A8F"/>
    <w:rsid w:val="00B84AAB"/>
    <w:rsid w:val="00B859FC"/>
    <w:rsid w:val="00B85FA3"/>
    <w:rsid w:val="00B86B9C"/>
    <w:rsid w:val="00B86F38"/>
    <w:rsid w:val="00B87724"/>
    <w:rsid w:val="00B87739"/>
    <w:rsid w:val="00B8787F"/>
    <w:rsid w:val="00B90399"/>
    <w:rsid w:val="00B906B8"/>
    <w:rsid w:val="00B9305C"/>
    <w:rsid w:val="00B939E2"/>
    <w:rsid w:val="00B93BC9"/>
    <w:rsid w:val="00B93D1D"/>
    <w:rsid w:val="00B93DB2"/>
    <w:rsid w:val="00B945D3"/>
    <w:rsid w:val="00B94C36"/>
    <w:rsid w:val="00B95C2E"/>
    <w:rsid w:val="00B96AB4"/>
    <w:rsid w:val="00B96BAC"/>
    <w:rsid w:val="00B9759A"/>
    <w:rsid w:val="00BA0295"/>
    <w:rsid w:val="00BA0DB2"/>
    <w:rsid w:val="00BA1940"/>
    <w:rsid w:val="00BA1941"/>
    <w:rsid w:val="00BA1C71"/>
    <w:rsid w:val="00BA1E9F"/>
    <w:rsid w:val="00BA283C"/>
    <w:rsid w:val="00BA2BF9"/>
    <w:rsid w:val="00BA2E62"/>
    <w:rsid w:val="00BA3A13"/>
    <w:rsid w:val="00BA4721"/>
    <w:rsid w:val="00BA4BEE"/>
    <w:rsid w:val="00BA5B81"/>
    <w:rsid w:val="00BA633A"/>
    <w:rsid w:val="00BA6D95"/>
    <w:rsid w:val="00BA713B"/>
    <w:rsid w:val="00BB070A"/>
    <w:rsid w:val="00BB0818"/>
    <w:rsid w:val="00BB095A"/>
    <w:rsid w:val="00BB1944"/>
    <w:rsid w:val="00BB2C06"/>
    <w:rsid w:val="00BB380B"/>
    <w:rsid w:val="00BB4A0E"/>
    <w:rsid w:val="00BB5443"/>
    <w:rsid w:val="00BB5A85"/>
    <w:rsid w:val="00BB5B17"/>
    <w:rsid w:val="00BB6465"/>
    <w:rsid w:val="00BB6A91"/>
    <w:rsid w:val="00BB6F2E"/>
    <w:rsid w:val="00BB6FB2"/>
    <w:rsid w:val="00BB6FD6"/>
    <w:rsid w:val="00BB75AC"/>
    <w:rsid w:val="00BB7859"/>
    <w:rsid w:val="00BB7D0B"/>
    <w:rsid w:val="00BB7D54"/>
    <w:rsid w:val="00BC0246"/>
    <w:rsid w:val="00BC1637"/>
    <w:rsid w:val="00BC2268"/>
    <w:rsid w:val="00BC238F"/>
    <w:rsid w:val="00BC2764"/>
    <w:rsid w:val="00BC29D5"/>
    <w:rsid w:val="00BC3603"/>
    <w:rsid w:val="00BC3BBB"/>
    <w:rsid w:val="00BC42D0"/>
    <w:rsid w:val="00BC4368"/>
    <w:rsid w:val="00BC4EBF"/>
    <w:rsid w:val="00BC6642"/>
    <w:rsid w:val="00BC6EF8"/>
    <w:rsid w:val="00BC71E8"/>
    <w:rsid w:val="00BC73FF"/>
    <w:rsid w:val="00BC7801"/>
    <w:rsid w:val="00BC7E3F"/>
    <w:rsid w:val="00BD01A2"/>
    <w:rsid w:val="00BD0599"/>
    <w:rsid w:val="00BD0883"/>
    <w:rsid w:val="00BD0E28"/>
    <w:rsid w:val="00BD13E4"/>
    <w:rsid w:val="00BD2578"/>
    <w:rsid w:val="00BD2BEC"/>
    <w:rsid w:val="00BD3828"/>
    <w:rsid w:val="00BD3F44"/>
    <w:rsid w:val="00BD46D7"/>
    <w:rsid w:val="00BD476F"/>
    <w:rsid w:val="00BD62D1"/>
    <w:rsid w:val="00BD68D3"/>
    <w:rsid w:val="00BD715E"/>
    <w:rsid w:val="00BD7478"/>
    <w:rsid w:val="00BD79FE"/>
    <w:rsid w:val="00BD7D0F"/>
    <w:rsid w:val="00BE0C2F"/>
    <w:rsid w:val="00BE1E76"/>
    <w:rsid w:val="00BE27E6"/>
    <w:rsid w:val="00BE285B"/>
    <w:rsid w:val="00BE2F93"/>
    <w:rsid w:val="00BE30EC"/>
    <w:rsid w:val="00BE3174"/>
    <w:rsid w:val="00BE3B6F"/>
    <w:rsid w:val="00BE3DB3"/>
    <w:rsid w:val="00BE3E53"/>
    <w:rsid w:val="00BE3FD1"/>
    <w:rsid w:val="00BE40A3"/>
    <w:rsid w:val="00BE4AF0"/>
    <w:rsid w:val="00BE4BF2"/>
    <w:rsid w:val="00BE51FF"/>
    <w:rsid w:val="00BE53EA"/>
    <w:rsid w:val="00BE5D0C"/>
    <w:rsid w:val="00BE616D"/>
    <w:rsid w:val="00BE65AE"/>
    <w:rsid w:val="00BE65E3"/>
    <w:rsid w:val="00BE6936"/>
    <w:rsid w:val="00BE6FB8"/>
    <w:rsid w:val="00BE75C9"/>
    <w:rsid w:val="00BE75D3"/>
    <w:rsid w:val="00BE7AE1"/>
    <w:rsid w:val="00BE7FF8"/>
    <w:rsid w:val="00BF0230"/>
    <w:rsid w:val="00BF0233"/>
    <w:rsid w:val="00BF0426"/>
    <w:rsid w:val="00BF045F"/>
    <w:rsid w:val="00BF1C1A"/>
    <w:rsid w:val="00BF26B0"/>
    <w:rsid w:val="00BF2C27"/>
    <w:rsid w:val="00BF2D82"/>
    <w:rsid w:val="00BF35E6"/>
    <w:rsid w:val="00BF373F"/>
    <w:rsid w:val="00BF3A61"/>
    <w:rsid w:val="00BF40EC"/>
    <w:rsid w:val="00BF4103"/>
    <w:rsid w:val="00BF4E84"/>
    <w:rsid w:val="00BF55FF"/>
    <w:rsid w:val="00BF5F13"/>
    <w:rsid w:val="00BF610B"/>
    <w:rsid w:val="00BF706B"/>
    <w:rsid w:val="00BF70C9"/>
    <w:rsid w:val="00BF7D62"/>
    <w:rsid w:val="00BF7E2C"/>
    <w:rsid w:val="00C00556"/>
    <w:rsid w:val="00C007FD"/>
    <w:rsid w:val="00C01045"/>
    <w:rsid w:val="00C012FA"/>
    <w:rsid w:val="00C01403"/>
    <w:rsid w:val="00C01F5B"/>
    <w:rsid w:val="00C01F77"/>
    <w:rsid w:val="00C028D9"/>
    <w:rsid w:val="00C02AFB"/>
    <w:rsid w:val="00C03746"/>
    <w:rsid w:val="00C04012"/>
    <w:rsid w:val="00C0405A"/>
    <w:rsid w:val="00C04E95"/>
    <w:rsid w:val="00C05B61"/>
    <w:rsid w:val="00C05EB1"/>
    <w:rsid w:val="00C063DF"/>
    <w:rsid w:val="00C066E0"/>
    <w:rsid w:val="00C07084"/>
    <w:rsid w:val="00C07754"/>
    <w:rsid w:val="00C10A40"/>
    <w:rsid w:val="00C10E9D"/>
    <w:rsid w:val="00C11CCB"/>
    <w:rsid w:val="00C12718"/>
    <w:rsid w:val="00C12811"/>
    <w:rsid w:val="00C12B49"/>
    <w:rsid w:val="00C12FA5"/>
    <w:rsid w:val="00C133A5"/>
    <w:rsid w:val="00C135DE"/>
    <w:rsid w:val="00C136F6"/>
    <w:rsid w:val="00C13C6F"/>
    <w:rsid w:val="00C14179"/>
    <w:rsid w:val="00C14681"/>
    <w:rsid w:val="00C159AA"/>
    <w:rsid w:val="00C166E6"/>
    <w:rsid w:val="00C17438"/>
    <w:rsid w:val="00C20B7D"/>
    <w:rsid w:val="00C20E9E"/>
    <w:rsid w:val="00C212B0"/>
    <w:rsid w:val="00C22697"/>
    <w:rsid w:val="00C22BEE"/>
    <w:rsid w:val="00C23ADA"/>
    <w:rsid w:val="00C24D9B"/>
    <w:rsid w:val="00C25595"/>
    <w:rsid w:val="00C25A8D"/>
    <w:rsid w:val="00C25D78"/>
    <w:rsid w:val="00C2609B"/>
    <w:rsid w:val="00C265F0"/>
    <w:rsid w:val="00C27939"/>
    <w:rsid w:val="00C30896"/>
    <w:rsid w:val="00C309A2"/>
    <w:rsid w:val="00C30A8F"/>
    <w:rsid w:val="00C30B1D"/>
    <w:rsid w:val="00C30CCD"/>
    <w:rsid w:val="00C325A4"/>
    <w:rsid w:val="00C3265C"/>
    <w:rsid w:val="00C32A93"/>
    <w:rsid w:val="00C334AB"/>
    <w:rsid w:val="00C33816"/>
    <w:rsid w:val="00C3436E"/>
    <w:rsid w:val="00C34938"/>
    <w:rsid w:val="00C34A20"/>
    <w:rsid w:val="00C34BD1"/>
    <w:rsid w:val="00C350B2"/>
    <w:rsid w:val="00C35375"/>
    <w:rsid w:val="00C36243"/>
    <w:rsid w:val="00C3656E"/>
    <w:rsid w:val="00C36695"/>
    <w:rsid w:val="00C36B70"/>
    <w:rsid w:val="00C36C93"/>
    <w:rsid w:val="00C376AB"/>
    <w:rsid w:val="00C376C8"/>
    <w:rsid w:val="00C378B9"/>
    <w:rsid w:val="00C37916"/>
    <w:rsid w:val="00C37F15"/>
    <w:rsid w:val="00C407A9"/>
    <w:rsid w:val="00C408AE"/>
    <w:rsid w:val="00C415B4"/>
    <w:rsid w:val="00C41851"/>
    <w:rsid w:val="00C4235E"/>
    <w:rsid w:val="00C4288F"/>
    <w:rsid w:val="00C4344E"/>
    <w:rsid w:val="00C43895"/>
    <w:rsid w:val="00C43B8D"/>
    <w:rsid w:val="00C43F82"/>
    <w:rsid w:val="00C458F1"/>
    <w:rsid w:val="00C45BA1"/>
    <w:rsid w:val="00C45D81"/>
    <w:rsid w:val="00C45DA5"/>
    <w:rsid w:val="00C46303"/>
    <w:rsid w:val="00C464A1"/>
    <w:rsid w:val="00C46C2F"/>
    <w:rsid w:val="00C47B18"/>
    <w:rsid w:val="00C47B51"/>
    <w:rsid w:val="00C50255"/>
    <w:rsid w:val="00C50DE4"/>
    <w:rsid w:val="00C5194C"/>
    <w:rsid w:val="00C51988"/>
    <w:rsid w:val="00C51C4E"/>
    <w:rsid w:val="00C51F6B"/>
    <w:rsid w:val="00C51F85"/>
    <w:rsid w:val="00C52359"/>
    <w:rsid w:val="00C52C87"/>
    <w:rsid w:val="00C5457B"/>
    <w:rsid w:val="00C55AAC"/>
    <w:rsid w:val="00C56201"/>
    <w:rsid w:val="00C56AB3"/>
    <w:rsid w:val="00C60FFB"/>
    <w:rsid w:val="00C61986"/>
    <w:rsid w:val="00C62DB2"/>
    <w:rsid w:val="00C65346"/>
    <w:rsid w:val="00C66002"/>
    <w:rsid w:val="00C661D9"/>
    <w:rsid w:val="00C66FE7"/>
    <w:rsid w:val="00C6702A"/>
    <w:rsid w:val="00C67042"/>
    <w:rsid w:val="00C6783B"/>
    <w:rsid w:val="00C67B78"/>
    <w:rsid w:val="00C70379"/>
    <w:rsid w:val="00C70FF3"/>
    <w:rsid w:val="00C71640"/>
    <w:rsid w:val="00C718A6"/>
    <w:rsid w:val="00C71958"/>
    <w:rsid w:val="00C72C56"/>
    <w:rsid w:val="00C732ED"/>
    <w:rsid w:val="00C737C7"/>
    <w:rsid w:val="00C73953"/>
    <w:rsid w:val="00C745C3"/>
    <w:rsid w:val="00C760EA"/>
    <w:rsid w:val="00C76923"/>
    <w:rsid w:val="00C76F77"/>
    <w:rsid w:val="00C779AA"/>
    <w:rsid w:val="00C805D8"/>
    <w:rsid w:val="00C80CC9"/>
    <w:rsid w:val="00C81B19"/>
    <w:rsid w:val="00C81D43"/>
    <w:rsid w:val="00C83A1F"/>
    <w:rsid w:val="00C83C64"/>
    <w:rsid w:val="00C83D49"/>
    <w:rsid w:val="00C8560F"/>
    <w:rsid w:val="00C8568C"/>
    <w:rsid w:val="00C861D7"/>
    <w:rsid w:val="00C865D8"/>
    <w:rsid w:val="00C866B8"/>
    <w:rsid w:val="00C8751C"/>
    <w:rsid w:val="00C87EE5"/>
    <w:rsid w:val="00C904AD"/>
    <w:rsid w:val="00C90824"/>
    <w:rsid w:val="00C90A0A"/>
    <w:rsid w:val="00C917CF"/>
    <w:rsid w:val="00C9222D"/>
    <w:rsid w:val="00C923AC"/>
    <w:rsid w:val="00C92B62"/>
    <w:rsid w:val="00C94474"/>
    <w:rsid w:val="00C944E5"/>
    <w:rsid w:val="00C94BB9"/>
    <w:rsid w:val="00C94E5F"/>
    <w:rsid w:val="00C967BA"/>
    <w:rsid w:val="00C97E97"/>
    <w:rsid w:val="00CA0611"/>
    <w:rsid w:val="00CA0DFC"/>
    <w:rsid w:val="00CA0E17"/>
    <w:rsid w:val="00CA1481"/>
    <w:rsid w:val="00CA2434"/>
    <w:rsid w:val="00CA26CB"/>
    <w:rsid w:val="00CA27A0"/>
    <w:rsid w:val="00CA4DE4"/>
    <w:rsid w:val="00CA53CF"/>
    <w:rsid w:val="00CA5DA3"/>
    <w:rsid w:val="00CA6AF3"/>
    <w:rsid w:val="00CA7074"/>
    <w:rsid w:val="00CA7697"/>
    <w:rsid w:val="00CA7B7C"/>
    <w:rsid w:val="00CB0BBF"/>
    <w:rsid w:val="00CB0EC7"/>
    <w:rsid w:val="00CB1207"/>
    <w:rsid w:val="00CB1F02"/>
    <w:rsid w:val="00CB2E7C"/>
    <w:rsid w:val="00CB2FA4"/>
    <w:rsid w:val="00CB3612"/>
    <w:rsid w:val="00CB5F3E"/>
    <w:rsid w:val="00CB7092"/>
    <w:rsid w:val="00CB7380"/>
    <w:rsid w:val="00CB7B78"/>
    <w:rsid w:val="00CB7DFF"/>
    <w:rsid w:val="00CC02EF"/>
    <w:rsid w:val="00CC0457"/>
    <w:rsid w:val="00CC1151"/>
    <w:rsid w:val="00CC1247"/>
    <w:rsid w:val="00CC1D34"/>
    <w:rsid w:val="00CC26A4"/>
    <w:rsid w:val="00CC2892"/>
    <w:rsid w:val="00CC36FA"/>
    <w:rsid w:val="00CC39FF"/>
    <w:rsid w:val="00CC48C0"/>
    <w:rsid w:val="00CC4E5D"/>
    <w:rsid w:val="00CC4F92"/>
    <w:rsid w:val="00CC5129"/>
    <w:rsid w:val="00CC5276"/>
    <w:rsid w:val="00CC61F2"/>
    <w:rsid w:val="00CC68B7"/>
    <w:rsid w:val="00CC6ABD"/>
    <w:rsid w:val="00CC6C9D"/>
    <w:rsid w:val="00CC6D63"/>
    <w:rsid w:val="00CC6E07"/>
    <w:rsid w:val="00CD0767"/>
    <w:rsid w:val="00CD0C42"/>
    <w:rsid w:val="00CD0FA8"/>
    <w:rsid w:val="00CD148B"/>
    <w:rsid w:val="00CD2112"/>
    <w:rsid w:val="00CD2478"/>
    <w:rsid w:val="00CD2919"/>
    <w:rsid w:val="00CD2D86"/>
    <w:rsid w:val="00CD2F80"/>
    <w:rsid w:val="00CD303F"/>
    <w:rsid w:val="00CD51BC"/>
    <w:rsid w:val="00CD574C"/>
    <w:rsid w:val="00CD6912"/>
    <w:rsid w:val="00CD72D9"/>
    <w:rsid w:val="00CD7469"/>
    <w:rsid w:val="00CD7DDD"/>
    <w:rsid w:val="00CE0871"/>
    <w:rsid w:val="00CE0E34"/>
    <w:rsid w:val="00CE0FA4"/>
    <w:rsid w:val="00CE2696"/>
    <w:rsid w:val="00CE2C77"/>
    <w:rsid w:val="00CE5118"/>
    <w:rsid w:val="00CE5645"/>
    <w:rsid w:val="00CE5862"/>
    <w:rsid w:val="00CE6D94"/>
    <w:rsid w:val="00CE7276"/>
    <w:rsid w:val="00CE76FA"/>
    <w:rsid w:val="00CF0A55"/>
    <w:rsid w:val="00CF1B71"/>
    <w:rsid w:val="00CF2993"/>
    <w:rsid w:val="00CF3703"/>
    <w:rsid w:val="00CF39C7"/>
    <w:rsid w:val="00CF7294"/>
    <w:rsid w:val="00CF7992"/>
    <w:rsid w:val="00D0196D"/>
    <w:rsid w:val="00D01D70"/>
    <w:rsid w:val="00D021C1"/>
    <w:rsid w:val="00D0325B"/>
    <w:rsid w:val="00D037D2"/>
    <w:rsid w:val="00D03B33"/>
    <w:rsid w:val="00D04494"/>
    <w:rsid w:val="00D0533D"/>
    <w:rsid w:val="00D053C8"/>
    <w:rsid w:val="00D058F5"/>
    <w:rsid w:val="00D068CB"/>
    <w:rsid w:val="00D10042"/>
    <w:rsid w:val="00D105B1"/>
    <w:rsid w:val="00D10C6B"/>
    <w:rsid w:val="00D11A60"/>
    <w:rsid w:val="00D122CB"/>
    <w:rsid w:val="00D1233C"/>
    <w:rsid w:val="00D12A79"/>
    <w:rsid w:val="00D12E1D"/>
    <w:rsid w:val="00D13443"/>
    <w:rsid w:val="00D13ADB"/>
    <w:rsid w:val="00D14333"/>
    <w:rsid w:val="00D15D6D"/>
    <w:rsid w:val="00D1632A"/>
    <w:rsid w:val="00D1690F"/>
    <w:rsid w:val="00D16FC3"/>
    <w:rsid w:val="00D17195"/>
    <w:rsid w:val="00D17645"/>
    <w:rsid w:val="00D17A81"/>
    <w:rsid w:val="00D2033C"/>
    <w:rsid w:val="00D20881"/>
    <w:rsid w:val="00D20B66"/>
    <w:rsid w:val="00D20D7B"/>
    <w:rsid w:val="00D21857"/>
    <w:rsid w:val="00D21FD4"/>
    <w:rsid w:val="00D2341F"/>
    <w:rsid w:val="00D24408"/>
    <w:rsid w:val="00D253D7"/>
    <w:rsid w:val="00D2579B"/>
    <w:rsid w:val="00D261E4"/>
    <w:rsid w:val="00D265B1"/>
    <w:rsid w:val="00D30B9D"/>
    <w:rsid w:val="00D311B1"/>
    <w:rsid w:val="00D31DBE"/>
    <w:rsid w:val="00D32150"/>
    <w:rsid w:val="00D32A8D"/>
    <w:rsid w:val="00D3316E"/>
    <w:rsid w:val="00D335C9"/>
    <w:rsid w:val="00D33789"/>
    <w:rsid w:val="00D33997"/>
    <w:rsid w:val="00D343E5"/>
    <w:rsid w:val="00D354C5"/>
    <w:rsid w:val="00D354EC"/>
    <w:rsid w:val="00D357B8"/>
    <w:rsid w:val="00D35A2B"/>
    <w:rsid w:val="00D3646A"/>
    <w:rsid w:val="00D36819"/>
    <w:rsid w:val="00D37614"/>
    <w:rsid w:val="00D37A83"/>
    <w:rsid w:val="00D37F23"/>
    <w:rsid w:val="00D400BD"/>
    <w:rsid w:val="00D400C0"/>
    <w:rsid w:val="00D404CF"/>
    <w:rsid w:val="00D40F97"/>
    <w:rsid w:val="00D41DC6"/>
    <w:rsid w:val="00D427EE"/>
    <w:rsid w:val="00D42C98"/>
    <w:rsid w:val="00D42F51"/>
    <w:rsid w:val="00D435D8"/>
    <w:rsid w:val="00D446EE"/>
    <w:rsid w:val="00D45027"/>
    <w:rsid w:val="00D45A02"/>
    <w:rsid w:val="00D46562"/>
    <w:rsid w:val="00D47326"/>
    <w:rsid w:val="00D4741C"/>
    <w:rsid w:val="00D47B95"/>
    <w:rsid w:val="00D5001B"/>
    <w:rsid w:val="00D504D3"/>
    <w:rsid w:val="00D507CA"/>
    <w:rsid w:val="00D511D5"/>
    <w:rsid w:val="00D51D40"/>
    <w:rsid w:val="00D52024"/>
    <w:rsid w:val="00D52226"/>
    <w:rsid w:val="00D52516"/>
    <w:rsid w:val="00D52804"/>
    <w:rsid w:val="00D52D0A"/>
    <w:rsid w:val="00D535E8"/>
    <w:rsid w:val="00D53925"/>
    <w:rsid w:val="00D53947"/>
    <w:rsid w:val="00D5396E"/>
    <w:rsid w:val="00D549E1"/>
    <w:rsid w:val="00D5612E"/>
    <w:rsid w:val="00D565C6"/>
    <w:rsid w:val="00D56FE3"/>
    <w:rsid w:val="00D577DC"/>
    <w:rsid w:val="00D57AA8"/>
    <w:rsid w:val="00D57DCB"/>
    <w:rsid w:val="00D57F04"/>
    <w:rsid w:val="00D6017A"/>
    <w:rsid w:val="00D61D01"/>
    <w:rsid w:val="00D61FDD"/>
    <w:rsid w:val="00D622AC"/>
    <w:rsid w:val="00D62D4D"/>
    <w:rsid w:val="00D65089"/>
    <w:rsid w:val="00D65747"/>
    <w:rsid w:val="00D65DC2"/>
    <w:rsid w:val="00D67701"/>
    <w:rsid w:val="00D677C6"/>
    <w:rsid w:val="00D7341A"/>
    <w:rsid w:val="00D73767"/>
    <w:rsid w:val="00D7445C"/>
    <w:rsid w:val="00D74918"/>
    <w:rsid w:val="00D74B0B"/>
    <w:rsid w:val="00D74D36"/>
    <w:rsid w:val="00D75025"/>
    <w:rsid w:val="00D758B0"/>
    <w:rsid w:val="00D75BF5"/>
    <w:rsid w:val="00D76890"/>
    <w:rsid w:val="00D76A45"/>
    <w:rsid w:val="00D77373"/>
    <w:rsid w:val="00D77458"/>
    <w:rsid w:val="00D77771"/>
    <w:rsid w:val="00D77CE9"/>
    <w:rsid w:val="00D80E71"/>
    <w:rsid w:val="00D8271C"/>
    <w:rsid w:val="00D8328C"/>
    <w:rsid w:val="00D8328F"/>
    <w:rsid w:val="00D83533"/>
    <w:rsid w:val="00D8406F"/>
    <w:rsid w:val="00D84892"/>
    <w:rsid w:val="00D84CE0"/>
    <w:rsid w:val="00D8509B"/>
    <w:rsid w:val="00D85F61"/>
    <w:rsid w:val="00D87838"/>
    <w:rsid w:val="00D90367"/>
    <w:rsid w:val="00D91B5A"/>
    <w:rsid w:val="00D91E5B"/>
    <w:rsid w:val="00D92FEF"/>
    <w:rsid w:val="00D92FF5"/>
    <w:rsid w:val="00D93157"/>
    <w:rsid w:val="00D936A4"/>
    <w:rsid w:val="00D949D2"/>
    <w:rsid w:val="00D949EC"/>
    <w:rsid w:val="00D959A7"/>
    <w:rsid w:val="00D95BB4"/>
    <w:rsid w:val="00D964E0"/>
    <w:rsid w:val="00D96980"/>
    <w:rsid w:val="00D96FE9"/>
    <w:rsid w:val="00D97B8A"/>
    <w:rsid w:val="00D97CE5"/>
    <w:rsid w:val="00DA004D"/>
    <w:rsid w:val="00DA25BC"/>
    <w:rsid w:val="00DA2B9F"/>
    <w:rsid w:val="00DA2CDA"/>
    <w:rsid w:val="00DA3704"/>
    <w:rsid w:val="00DA371D"/>
    <w:rsid w:val="00DA3CB0"/>
    <w:rsid w:val="00DA420C"/>
    <w:rsid w:val="00DA422E"/>
    <w:rsid w:val="00DA439C"/>
    <w:rsid w:val="00DA508C"/>
    <w:rsid w:val="00DA61F5"/>
    <w:rsid w:val="00DA665C"/>
    <w:rsid w:val="00DA782A"/>
    <w:rsid w:val="00DB0F0E"/>
    <w:rsid w:val="00DB14A4"/>
    <w:rsid w:val="00DB1E72"/>
    <w:rsid w:val="00DB1E87"/>
    <w:rsid w:val="00DB2090"/>
    <w:rsid w:val="00DB2A35"/>
    <w:rsid w:val="00DB2D19"/>
    <w:rsid w:val="00DB2D29"/>
    <w:rsid w:val="00DB394D"/>
    <w:rsid w:val="00DB3A23"/>
    <w:rsid w:val="00DB3DCB"/>
    <w:rsid w:val="00DB404E"/>
    <w:rsid w:val="00DB4445"/>
    <w:rsid w:val="00DB49AD"/>
    <w:rsid w:val="00DB4B29"/>
    <w:rsid w:val="00DB4DF3"/>
    <w:rsid w:val="00DB4FDE"/>
    <w:rsid w:val="00DB5014"/>
    <w:rsid w:val="00DB5299"/>
    <w:rsid w:val="00DB52E9"/>
    <w:rsid w:val="00DB5514"/>
    <w:rsid w:val="00DB555E"/>
    <w:rsid w:val="00DB5AC3"/>
    <w:rsid w:val="00DB6431"/>
    <w:rsid w:val="00DB6634"/>
    <w:rsid w:val="00DB79B7"/>
    <w:rsid w:val="00DB79E5"/>
    <w:rsid w:val="00DB7C68"/>
    <w:rsid w:val="00DC1E54"/>
    <w:rsid w:val="00DC3C4A"/>
    <w:rsid w:val="00DC3CCD"/>
    <w:rsid w:val="00DC450D"/>
    <w:rsid w:val="00DC5634"/>
    <w:rsid w:val="00DC6300"/>
    <w:rsid w:val="00DC6E1C"/>
    <w:rsid w:val="00DC72C6"/>
    <w:rsid w:val="00DC74A0"/>
    <w:rsid w:val="00DD00AA"/>
    <w:rsid w:val="00DD00FF"/>
    <w:rsid w:val="00DD0C39"/>
    <w:rsid w:val="00DD13E3"/>
    <w:rsid w:val="00DD1448"/>
    <w:rsid w:val="00DD172D"/>
    <w:rsid w:val="00DD19EB"/>
    <w:rsid w:val="00DD1A9A"/>
    <w:rsid w:val="00DD2500"/>
    <w:rsid w:val="00DD2947"/>
    <w:rsid w:val="00DD3137"/>
    <w:rsid w:val="00DD34A6"/>
    <w:rsid w:val="00DD4444"/>
    <w:rsid w:val="00DD4C53"/>
    <w:rsid w:val="00DD5385"/>
    <w:rsid w:val="00DD5436"/>
    <w:rsid w:val="00DD5623"/>
    <w:rsid w:val="00DD6306"/>
    <w:rsid w:val="00DD63D6"/>
    <w:rsid w:val="00DD68A4"/>
    <w:rsid w:val="00DD6F90"/>
    <w:rsid w:val="00DD72E2"/>
    <w:rsid w:val="00DD7CA9"/>
    <w:rsid w:val="00DE0228"/>
    <w:rsid w:val="00DE1F2F"/>
    <w:rsid w:val="00DE27C6"/>
    <w:rsid w:val="00DE32D4"/>
    <w:rsid w:val="00DE4028"/>
    <w:rsid w:val="00DE51CC"/>
    <w:rsid w:val="00DE6179"/>
    <w:rsid w:val="00DE6FD4"/>
    <w:rsid w:val="00DE7D70"/>
    <w:rsid w:val="00DE7F84"/>
    <w:rsid w:val="00DF0037"/>
    <w:rsid w:val="00DF01C1"/>
    <w:rsid w:val="00DF04FA"/>
    <w:rsid w:val="00DF0583"/>
    <w:rsid w:val="00DF0588"/>
    <w:rsid w:val="00DF074F"/>
    <w:rsid w:val="00DF088C"/>
    <w:rsid w:val="00DF0CE7"/>
    <w:rsid w:val="00DF1464"/>
    <w:rsid w:val="00DF1C64"/>
    <w:rsid w:val="00DF1CDE"/>
    <w:rsid w:val="00DF2A87"/>
    <w:rsid w:val="00DF40A5"/>
    <w:rsid w:val="00DF40A7"/>
    <w:rsid w:val="00DF42E1"/>
    <w:rsid w:val="00DF465E"/>
    <w:rsid w:val="00DF49B0"/>
    <w:rsid w:val="00DF5832"/>
    <w:rsid w:val="00DF58B0"/>
    <w:rsid w:val="00DF5E84"/>
    <w:rsid w:val="00DF6638"/>
    <w:rsid w:val="00DF6ACD"/>
    <w:rsid w:val="00DF73A7"/>
    <w:rsid w:val="00DF7840"/>
    <w:rsid w:val="00DF79E7"/>
    <w:rsid w:val="00E001DE"/>
    <w:rsid w:val="00E00B9B"/>
    <w:rsid w:val="00E00C00"/>
    <w:rsid w:val="00E00EFC"/>
    <w:rsid w:val="00E01143"/>
    <w:rsid w:val="00E014D2"/>
    <w:rsid w:val="00E015DD"/>
    <w:rsid w:val="00E01B75"/>
    <w:rsid w:val="00E033B6"/>
    <w:rsid w:val="00E03572"/>
    <w:rsid w:val="00E038C2"/>
    <w:rsid w:val="00E0430A"/>
    <w:rsid w:val="00E0448C"/>
    <w:rsid w:val="00E04C24"/>
    <w:rsid w:val="00E04D34"/>
    <w:rsid w:val="00E0506D"/>
    <w:rsid w:val="00E05D79"/>
    <w:rsid w:val="00E06275"/>
    <w:rsid w:val="00E064DA"/>
    <w:rsid w:val="00E06B9C"/>
    <w:rsid w:val="00E079F9"/>
    <w:rsid w:val="00E07E5D"/>
    <w:rsid w:val="00E104AA"/>
    <w:rsid w:val="00E10572"/>
    <w:rsid w:val="00E10D3E"/>
    <w:rsid w:val="00E10FB1"/>
    <w:rsid w:val="00E1278C"/>
    <w:rsid w:val="00E129AC"/>
    <w:rsid w:val="00E12A85"/>
    <w:rsid w:val="00E12CF4"/>
    <w:rsid w:val="00E1322F"/>
    <w:rsid w:val="00E13DCC"/>
    <w:rsid w:val="00E159A1"/>
    <w:rsid w:val="00E159A2"/>
    <w:rsid w:val="00E15F70"/>
    <w:rsid w:val="00E16087"/>
    <w:rsid w:val="00E1652B"/>
    <w:rsid w:val="00E16871"/>
    <w:rsid w:val="00E1687A"/>
    <w:rsid w:val="00E16DBD"/>
    <w:rsid w:val="00E1769D"/>
    <w:rsid w:val="00E1777E"/>
    <w:rsid w:val="00E178D9"/>
    <w:rsid w:val="00E17CE8"/>
    <w:rsid w:val="00E200D3"/>
    <w:rsid w:val="00E201BA"/>
    <w:rsid w:val="00E204FF"/>
    <w:rsid w:val="00E20617"/>
    <w:rsid w:val="00E20977"/>
    <w:rsid w:val="00E24477"/>
    <w:rsid w:val="00E2463E"/>
    <w:rsid w:val="00E24CCB"/>
    <w:rsid w:val="00E25931"/>
    <w:rsid w:val="00E25A96"/>
    <w:rsid w:val="00E25AF6"/>
    <w:rsid w:val="00E26C49"/>
    <w:rsid w:val="00E26D14"/>
    <w:rsid w:val="00E26E25"/>
    <w:rsid w:val="00E26EB6"/>
    <w:rsid w:val="00E275A6"/>
    <w:rsid w:val="00E30CEF"/>
    <w:rsid w:val="00E311D5"/>
    <w:rsid w:val="00E31635"/>
    <w:rsid w:val="00E31E2D"/>
    <w:rsid w:val="00E32DC4"/>
    <w:rsid w:val="00E334CF"/>
    <w:rsid w:val="00E34FFA"/>
    <w:rsid w:val="00E351D6"/>
    <w:rsid w:val="00E3574E"/>
    <w:rsid w:val="00E35E51"/>
    <w:rsid w:val="00E3629C"/>
    <w:rsid w:val="00E3630A"/>
    <w:rsid w:val="00E36C0D"/>
    <w:rsid w:val="00E36DDC"/>
    <w:rsid w:val="00E37A21"/>
    <w:rsid w:val="00E404D0"/>
    <w:rsid w:val="00E40874"/>
    <w:rsid w:val="00E40CF9"/>
    <w:rsid w:val="00E42258"/>
    <w:rsid w:val="00E42683"/>
    <w:rsid w:val="00E43919"/>
    <w:rsid w:val="00E4464B"/>
    <w:rsid w:val="00E45DF4"/>
    <w:rsid w:val="00E45FA1"/>
    <w:rsid w:val="00E46190"/>
    <w:rsid w:val="00E46D3C"/>
    <w:rsid w:val="00E46D81"/>
    <w:rsid w:val="00E47477"/>
    <w:rsid w:val="00E47C03"/>
    <w:rsid w:val="00E50A00"/>
    <w:rsid w:val="00E514E5"/>
    <w:rsid w:val="00E51BEA"/>
    <w:rsid w:val="00E5227A"/>
    <w:rsid w:val="00E52511"/>
    <w:rsid w:val="00E52990"/>
    <w:rsid w:val="00E52D1B"/>
    <w:rsid w:val="00E53011"/>
    <w:rsid w:val="00E534CD"/>
    <w:rsid w:val="00E5368B"/>
    <w:rsid w:val="00E55A14"/>
    <w:rsid w:val="00E564B8"/>
    <w:rsid w:val="00E56674"/>
    <w:rsid w:val="00E567A9"/>
    <w:rsid w:val="00E568F1"/>
    <w:rsid w:val="00E5695E"/>
    <w:rsid w:val="00E601DD"/>
    <w:rsid w:val="00E606D6"/>
    <w:rsid w:val="00E608EC"/>
    <w:rsid w:val="00E615CD"/>
    <w:rsid w:val="00E618A6"/>
    <w:rsid w:val="00E62217"/>
    <w:rsid w:val="00E625E1"/>
    <w:rsid w:val="00E62B29"/>
    <w:rsid w:val="00E637D2"/>
    <w:rsid w:val="00E63A28"/>
    <w:rsid w:val="00E64BF7"/>
    <w:rsid w:val="00E64D2A"/>
    <w:rsid w:val="00E65760"/>
    <w:rsid w:val="00E658A4"/>
    <w:rsid w:val="00E65C4B"/>
    <w:rsid w:val="00E66765"/>
    <w:rsid w:val="00E66E7F"/>
    <w:rsid w:val="00E671E3"/>
    <w:rsid w:val="00E67395"/>
    <w:rsid w:val="00E700BB"/>
    <w:rsid w:val="00E70D13"/>
    <w:rsid w:val="00E71986"/>
    <w:rsid w:val="00E71EDD"/>
    <w:rsid w:val="00E72159"/>
    <w:rsid w:val="00E73F4F"/>
    <w:rsid w:val="00E74BDE"/>
    <w:rsid w:val="00E74CC0"/>
    <w:rsid w:val="00E7508C"/>
    <w:rsid w:val="00E753DF"/>
    <w:rsid w:val="00E7557A"/>
    <w:rsid w:val="00E75D01"/>
    <w:rsid w:val="00E766BA"/>
    <w:rsid w:val="00E766D7"/>
    <w:rsid w:val="00E76827"/>
    <w:rsid w:val="00E77FDA"/>
    <w:rsid w:val="00E804EB"/>
    <w:rsid w:val="00E81409"/>
    <w:rsid w:val="00E81610"/>
    <w:rsid w:val="00E82420"/>
    <w:rsid w:val="00E8291A"/>
    <w:rsid w:val="00E82BE7"/>
    <w:rsid w:val="00E8308A"/>
    <w:rsid w:val="00E8344A"/>
    <w:rsid w:val="00E83ACA"/>
    <w:rsid w:val="00E83F2E"/>
    <w:rsid w:val="00E84218"/>
    <w:rsid w:val="00E8496D"/>
    <w:rsid w:val="00E8517A"/>
    <w:rsid w:val="00E855EC"/>
    <w:rsid w:val="00E865B6"/>
    <w:rsid w:val="00E876CB"/>
    <w:rsid w:val="00E901C9"/>
    <w:rsid w:val="00E904A8"/>
    <w:rsid w:val="00E90AC7"/>
    <w:rsid w:val="00E90FFE"/>
    <w:rsid w:val="00E91387"/>
    <w:rsid w:val="00E92FE4"/>
    <w:rsid w:val="00E93453"/>
    <w:rsid w:val="00E93B4B"/>
    <w:rsid w:val="00E93E8A"/>
    <w:rsid w:val="00E93ECB"/>
    <w:rsid w:val="00E940B6"/>
    <w:rsid w:val="00E940C8"/>
    <w:rsid w:val="00E95128"/>
    <w:rsid w:val="00E95391"/>
    <w:rsid w:val="00E95A58"/>
    <w:rsid w:val="00E95C55"/>
    <w:rsid w:val="00E962DE"/>
    <w:rsid w:val="00E9636A"/>
    <w:rsid w:val="00E96C97"/>
    <w:rsid w:val="00E971FF"/>
    <w:rsid w:val="00E97BFF"/>
    <w:rsid w:val="00EA02AE"/>
    <w:rsid w:val="00EA02F1"/>
    <w:rsid w:val="00EA0838"/>
    <w:rsid w:val="00EA1016"/>
    <w:rsid w:val="00EA148E"/>
    <w:rsid w:val="00EA3C33"/>
    <w:rsid w:val="00EA3DFB"/>
    <w:rsid w:val="00EA3E6E"/>
    <w:rsid w:val="00EA5913"/>
    <w:rsid w:val="00EA5B95"/>
    <w:rsid w:val="00EA6868"/>
    <w:rsid w:val="00EA6F57"/>
    <w:rsid w:val="00EA7817"/>
    <w:rsid w:val="00EA7C69"/>
    <w:rsid w:val="00EB02EB"/>
    <w:rsid w:val="00EB05FF"/>
    <w:rsid w:val="00EB1A5E"/>
    <w:rsid w:val="00EB1BC9"/>
    <w:rsid w:val="00EB219E"/>
    <w:rsid w:val="00EB2334"/>
    <w:rsid w:val="00EB2756"/>
    <w:rsid w:val="00EB27CB"/>
    <w:rsid w:val="00EB2D06"/>
    <w:rsid w:val="00EB3318"/>
    <w:rsid w:val="00EB40F2"/>
    <w:rsid w:val="00EB42FA"/>
    <w:rsid w:val="00EB496E"/>
    <w:rsid w:val="00EB4A19"/>
    <w:rsid w:val="00EB53AB"/>
    <w:rsid w:val="00EB5B77"/>
    <w:rsid w:val="00EB6D20"/>
    <w:rsid w:val="00EB6D80"/>
    <w:rsid w:val="00EC02F3"/>
    <w:rsid w:val="00EC2C73"/>
    <w:rsid w:val="00EC2E59"/>
    <w:rsid w:val="00EC42F1"/>
    <w:rsid w:val="00EC435F"/>
    <w:rsid w:val="00EC442E"/>
    <w:rsid w:val="00EC4F47"/>
    <w:rsid w:val="00EC58CA"/>
    <w:rsid w:val="00EC6F73"/>
    <w:rsid w:val="00EC707D"/>
    <w:rsid w:val="00ED0F3D"/>
    <w:rsid w:val="00ED0FBB"/>
    <w:rsid w:val="00ED1B2D"/>
    <w:rsid w:val="00ED2BB8"/>
    <w:rsid w:val="00ED43FD"/>
    <w:rsid w:val="00ED4976"/>
    <w:rsid w:val="00ED54B4"/>
    <w:rsid w:val="00ED5C0C"/>
    <w:rsid w:val="00ED5E95"/>
    <w:rsid w:val="00ED61BF"/>
    <w:rsid w:val="00ED64D5"/>
    <w:rsid w:val="00ED66A5"/>
    <w:rsid w:val="00ED6D84"/>
    <w:rsid w:val="00ED7C16"/>
    <w:rsid w:val="00EE062F"/>
    <w:rsid w:val="00EE085D"/>
    <w:rsid w:val="00EE16A6"/>
    <w:rsid w:val="00EE1FCE"/>
    <w:rsid w:val="00EE2498"/>
    <w:rsid w:val="00EE26CA"/>
    <w:rsid w:val="00EE3061"/>
    <w:rsid w:val="00EE461B"/>
    <w:rsid w:val="00EE4C0C"/>
    <w:rsid w:val="00EE56A6"/>
    <w:rsid w:val="00EE573C"/>
    <w:rsid w:val="00EE592D"/>
    <w:rsid w:val="00EE5A93"/>
    <w:rsid w:val="00EE6D7F"/>
    <w:rsid w:val="00EE7064"/>
    <w:rsid w:val="00EE7D16"/>
    <w:rsid w:val="00EF03E5"/>
    <w:rsid w:val="00EF05CD"/>
    <w:rsid w:val="00EF08E0"/>
    <w:rsid w:val="00EF0D68"/>
    <w:rsid w:val="00EF1592"/>
    <w:rsid w:val="00EF196A"/>
    <w:rsid w:val="00EF19D3"/>
    <w:rsid w:val="00EF1C57"/>
    <w:rsid w:val="00EF23E7"/>
    <w:rsid w:val="00EF3081"/>
    <w:rsid w:val="00EF3119"/>
    <w:rsid w:val="00EF34FF"/>
    <w:rsid w:val="00EF3F8F"/>
    <w:rsid w:val="00EF4A5A"/>
    <w:rsid w:val="00EF51AA"/>
    <w:rsid w:val="00EF553E"/>
    <w:rsid w:val="00EF7A01"/>
    <w:rsid w:val="00EF7C77"/>
    <w:rsid w:val="00EF7E76"/>
    <w:rsid w:val="00F0021D"/>
    <w:rsid w:val="00F00313"/>
    <w:rsid w:val="00F00AA0"/>
    <w:rsid w:val="00F00B5E"/>
    <w:rsid w:val="00F00CC5"/>
    <w:rsid w:val="00F00D36"/>
    <w:rsid w:val="00F0178E"/>
    <w:rsid w:val="00F02B39"/>
    <w:rsid w:val="00F03764"/>
    <w:rsid w:val="00F0490E"/>
    <w:rsid w:val="00F049E7"/>
    <w:rsid w:val="00F05343"/>
    <w:rsid w:val="00F06103"/>
    <w:rsid w:val="00F066F1"/>
    <w:rsid w:val="00F07D2B"/>
    <w:rsid w:val="00F1018C"/>
    <w:rsid w:val="00F1036E"/>
    <w:rsid w:val="00F103AB"/>
    <w:rsid w:val="00F10C91"/>
    <w:rsid w:val="00F10EAD"/>
    <w:rsid w:val="00F120BC"/>
    <w:rsid w:val="00F13296"/>
    <w:rsid w:val="00F145B5"/>
    <w:rsid w:val="00F14689"/>
    <w:rsid w:val="00F1486E"/>
    <w:rsid w:val="00F14BB4"/>
    <w:rsid w:val="00F14D94"/>
    <w:rsid w:val="00F1592E"/>
    <w:rsid w:val="00F160A0"/>
    <w:rsid w:val="00F16879"/>
    <w:rsid w:val="00F16ED6"/>
    <w:rsid w:val="00F176CD"/>
    <w:rsid w:val="00F17CA0"/>
    <w:rsid w:val="00F20647"/>
    <w:rsid w:val="00F20668"/>
    <w:rsid w:val="00F206CA"/>
    <w:rsid w:val="00F209C4"/>
    <w:rsid w:val="00F21469"/>
    <w:rsid w:val="00F2162C"/>
    <w:rsid w:val="00F21729"/>
    <w:rsid w:val="00F2187E"/>
    <w:rsid w:val="00F221AF"/>
    <w:rsid w:val="00F23B66"/>
    <w:rsid w:val="00F23EFB"/>
    <w:rsid w:val="00F24054"/>
    <w:rsid w:val="00F24272"/>
    <w:rsid w:val="00F2469F"/>
    <w:rsid w:val="00F24704"/>
    <w:rsid w:val="00F25316"/>
    <w:rsid w:val="00F25928"/>
    <w:rsid w:val="00F26A5F"/>
    <w:rsid w:val="00F26C75"/>
    <w:rsid w:val="00F26D6E"/>
    <w:rsid w:val="00F277FB"/>
    <w:rsid w:val="00F27DAF"/>
    <w:rsid w:val="00F30DFD"/>
    <w:rsid w:val="00F30FD9"/>
    <w:rsid w:val="00F319F0"/>
    <w:rsid w:val="00F31D0F"/>
    <w:rsid w:val="00F32B04"/>
    <w:rsid w:val="00F32BCC"/>
    <w:rsid w:val="00F333C9"/>
    <w:rsid w:val="00F334D4"/>
    <w:rsid w:val="00F33A44"/>
    <w:rsid w:val="00F33E38"/>
    <w:rsid w:val="00F34153"/>
    <w:rsid w:val="00F341CD"/>
    <w:rsid w:val="00F3421C"/>
    <w:rsid w:val="00F34EC1"/>
    <w:rsid w:val="00F351E4"/>
    <w:rsid w:val="00F35D04"/>
    <w:rsid w:val="00F35F22"/>
    <w:rsid w:val="00F369A9"/>
    <w:rsid w:val="00F36EE2"/>
    <w:rsid w:val="00F37490"/>
    <w:rsid w:val="00F405A0"/>
    <w:rsid w:val="00F40607"/>
    <w:rsid w:val="00F41098"/>
    <w:rsid w:val="00F41B34"/>
    <w:rsid w:val="00F4274C"/>
    <w:rsid w:val="00F42A66"/>
    <w:rsid w:val="00F42EEF"/>
    <w:rsid w:val="00F42FB9"/>
    <w:rsid w:val="00F43613"/>
    <w:rsid w:val="00F43C5C"/>
    <w:rsid w:val="00F4425D"/>
    <w:rsid w:val="00F444C1"/>
    <w:rsid w:val="00F44C54"/>
    <w:rsid w:val="00F450BE"/>
    <w:rsid w:val="00F45420"/>
    <w:rsid w:val="00F459AA"/>
    <w:rsid w:val="00F45B7E"/>
    <w:rsid w:val="00F461D8"/>
    <w:rsid w:val="00F46734"/>
    <w:rsid w:val="00F47589"/>
    <w:rsid w:val="00F478B4"/>
    <w:rsid w:val="00F50737"/>
    <w:rsid w:val="00F5117F"/>
    <w:rsid w:val="00F51B08"/>
    <w:rsid w:val="00F529AD"/>
    <w:rsid w:val="00F5395D"/>
    <w:rsid w:val="00F53CAF"/>
    <w:rsid w:val="00F54422"/>
    <w:rsid w:val="00F544DF"/>
    <w:rsid w:val="00F54B5D"/>
    <w:rsid w:val="00F54BF8"/>
    <w:rsid w:val="00F56D16"/>
    <w:rsid w:val="00F57C9E"/>
    <w:rsid w:val="00F6020A"/>
    <w:rsid w:val="00F608C3"/>
    <w:rsid w:val="00F624AB"/>
    <w:rsid w:val="00F62EFA"/>
    <w:rsid w:val="00F63018"/>
    <w:rsid w:val="00F638A9"/>
    <w:rsid w:val="00F648F9"/>
    <w:rsid w:val="00F656A7"/>
    <w:rsid w:val="00F6716E"/>
    <w:rsid w:val="00F675A8"/>
    <w:rsid w:val="00F71F93"/>
    <w:rsid w:val="00F72ABE"/>
    <w:rsid w:val="00F72DF4"/>
    <w:rsid w:val="00F73568"/>
    <w:rsid w:val="00F73642"/>
    <w:rsid w:val="00F737F6"/>
    <w:rsid w:val="00F7420A"/>
    <w:rsid w:val="00F74963"/>
    <w:rsid w:val="00F7598D"/>
    <w:rsid w:val="00F75CF8"/>
    <w:rsid w:val="00F775A4"/>
    <w:rsid w:val="00F77812"/>
    <w:rsid w:val="00F77C06"/>
    <w:rsid w:val="00F80A09"/>
    <w:rsid w:val="00F8103C"/>
    <w:rsid w:val="00F81AB7"/>
    <w:rsid w:val="00F8220B"/>
    <w:rsid w:val="00F82299"/>
    <w:rsid w:val="00F8235A"/>
    <w:rsid w:val="00F8248E"/>
    <w:rsid w:val="00F8297C"/>
    <w:rsid w:val="00F82DE1"/>
    <w:rsid w:val="00F84011"/>
    <w:rsid w:val="00F85297"/>
    <w:rsid w:val="00F85E61"/>
    <w:rsid w:val="00F87404"/>
    <w:rsid w:val="00F87674"/>
    <w:rsid w:val="00F87A8D"/>
    <w:rsid w:val="00F90CB1"/>
    <w:rsid w:val="00F9177F"/>
    <w:rsid w:val="00F9190F"/>
    <w:rsid w:val="00F92D21"/>
    <w:rsid w:val="00F9304B"/>
    <w:rsid w:val="00F930CF"/>
    <w:rsid w:val="00F93B2A"/>
    <w:rsid w:val="00F93BAB"/>
    <w:rsid w:val="00F93F67"/>
    <w:rsid w:val="00F9400E"/>
    <w:rsid w:val="00F94798"/>
    <w:rsid w:val="00F9517C"/>
    <w:rsid w:val="00F95189"/>
    <w:rsid w:val="00F954CE"/>
    <w:rsid w:val="00F95910"/>
    <w:rsid w:val="00F95E4B"/>
    <w:rsid w:val="00F961B3"/>
    <w:rsid w:val="00F96339"/>
    <w:rsid w:val="00F964CC"/>
    <w:rsid w:val="00F968ED"/>
    <w:rsid w:val="00F96DC8"/>
    <w:rsid w:val="00F975D9"/>
    <w:rsid w:val="00F97786"/>
    <w:rsid w:val="00F97AF6"/>
    <w:rsid w:val="00FA0319"/>
    <w:rsid w:val="00FA05C3"/>
    <w:rsid w:val="00FA16E5"/>
    <w:rsid w:val="00FA19B8"/>
    <w:rsid w:val="00FA285B"/>
    <w:rsid w:val="00FA3E28"/>
    <w:rsid w:val="00FA3E4C"/>
    <w:rsid w:val="00FA4257"/>
    <w:rsid w:val="00FA76C0"/>
    <w:rsid w:val="00FB0EF2"/>
    <w:rsid w:val="00FB1427"/>
    <w:rsid w:val="00FB1681"/>
    <w:rsid w:val="00FB1854"/>
    <w:rsid w:val="00FB1FDE"/>
    <w:rsid w:val="00FB2ECD"/>
    <w:rsid w:val="00FB3A7A"/>
    <w:rsid w:val="00FB3C7B"/>
    <w:rsid w:val="00FB435B"/>
    <w:rsid w:val="00FB471D"/>
    <w:rsid w:val="00FB48B2"/>
    <w:rsid w:val="00FB50DA"/>
    <w:rsid w:val="00FB50ED"/>
    <w:rsid w:val="00FB514F"/>
    <w:rsid w:val="00FB7672"/>
    <w:rsid w:val="00FC0018"/>
    <w:rsid w:val="00FC0440"/>
    <w:rsid w:val="00FC1388"/>
    <w:rsid w:val="00FC1D33"/>
    <w:rsid w:val="00FC24FF"/>
    <w:rsid w:val="00FC4459"/>
    <w:rsid w:val="00FC63CF"/>
    <w:rsid w:val="00FC67A7"/>
    <w:rsid w:val="00FC7EA6"/>
    <w:rsid w:val="00FD00EE"/>
    <w:rsid w:val="00FD0746"/>
    <w:rsid w:val="00FD0BBF"/>
    <w:rsid w:val="00FD0CB9"/>
    <w:rsid w:val="00FD1212"/>
    <w:rsid w:val="00FD16EF"/>
    <w:rsid w:val="00FD1868"/>
    <w:rsid w:val="00FD1943"/>
    <w:rsid w:val="00FD2A0D"/>
    <w:rsid w:val="00FD2DD9"/>
    <w:rsid w:val="00FD3104"/>
    <w:rsid w:val="00FD310F"/>
    <w:rsid w:val="00FD3B94"/>
    <w:rsid w:val="00FD3C9B"/>
    <w:rsid w:val="00FD48AF"/>
    <w:rsid w:val="00FD52FC"/>
    <w:rsid w:val="00FD5C0F"/>
    <w:rsid w:val="00FD5F88"/>
    <w:rsid w:val="00FD6575"/>
    <w:rsid w:val="00FD729A"/>
    <w:rsid w:val="00FD73CE"/>
    <w:rsid w:val="00FD7867"/>
    <w:rsid w:val="00FE0A9D"/>
    <w:rsid w:val="00FE208B"/>
    <w:rsid w:val="00FE21B3"/>
    <w:rsid w:val="00FE282A"/>
    <w:rsid w:val="00FE2867"/>
    <w:rsid w:val="00FE2883"/>
    <w:rsid w:val="00FE3A53"/>
    <w:rsid w:val="00FE3B4F"/>
    <w:rsid w:val="00FE485A"/>
    <w:rsid w:val="00FE4CA8"/>
    <w:rsid w:val="00FE4F65"/>
    <w:rsid w:val="00FE5306"/>
    <w:rsid w:val="00FE7D7C"/>
    <w:rsid w:val="00FE7E39"/>
    <w:rsid w:val="00FF050E"/>
    <w:rsid w:val="00FF0746"/>
    <w:rsid w:val="00FF0944"/>
    <w:rsid w:val="00FF0BDE"/>
    <w:rsid w:val="00FF0DDC"/>
    <w:rsid w:val="00FF109A"/>
    <w:rsid w:val="00FF158E"/>
    <w:rsid w:val="00FF21C7"/>
    <w:rsid w:val="00FF2272"/>
    <w:rsid w:val="00FF2BC9"/>
    <w:rsid w:val="00FF336A"/>
    <w:rsid w:val="00FF40A9"/>
    <w:rsid w:val="00FF424F"/>
    <w:rsid w:val="00FF4FE8"/>
    <w:rsid w:val="00FF5498"/>
    <w:rsid w:val="00FF5BAD"/>
    <w:rsid w:val="00FF5FC1"/>
    <w:rsid w:val="00FF6DB7"/>
    <w:rsid w:val="00FF7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>
      <o:colormenu v:ext="edit" strokecolor="#0070c0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118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40A3C"/>
    <w:pPr>
      <w:keepNext/>
      <w:keepLines/>
      <w:spacing w:before="340" w:after="330" w:line="578" w:lineRule="auto"/>
      <w:ind w:firstLineChars="200" w:firstLine="420"/>
      <w:outlineLvl w:val="0"/>
    </w:pPr>
    <w:rPr>
      <w:rFonts w:ascii="Arial" w:hAnsi="Arial"/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B40A3C"/>
    <w:pPr>
      <w:keepNext/>
      <w:keepLines/>
      <w:spacing w:before="260" w:after="260" w:line="416" w:lineRule="auto"/>
      <w:ind w:firstLineChars="200" w:firstLine="420"/>
      <w:outlineLvl w:val="2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级标题"/>
    <w:basedOn w:val="cicc"/>
    <w:next w:val="cicc"/>
    <w:rsid w:val="00340F6C"/>
    <w:pPr>
      <w:spacing w:before="200" w:line="300" w:lineRule="auto"/>
      <w:outlineLvl w:val="0"/>
    </w:pPr>
    <w:rPr>
      <w:b/>
      <w:sz w:val="24"/>
    </w:rPr>
  </w:style>
  <w:style w:type="paragraph" w:customStyle="1" w:styleId="a4">
    <w:name w:val="二级标题"/>
    <w:basedOn w:val="cicc"/>
    <w:next w:val="cicc"/>
    <w:autoRedefine/>
    <w:rsid w:val="00340F6C"/>
    <w:pPr>
      <w:spacing w:before="160" w:line="300" w:lineRule="auto"/>
      <w:jc w:val="left"/>
      <w:outlineLvl w:val="1"/>
    </w:pPr>
    <w:rPr>
      <w:b/>
      <w:sz w:val="24"/>
      <w:szCs w:val="24"/>
    </w:rPr>
  </w:style>
  <w:style w:type="paragraph" w:customStyle="1" w:styleId="a5">
    <w:name w:val="三级标题"/>
    <w:basedOn w:val="3"/>
    <w:rsid w:val="00D77CE9"/>
    <w:pPr>
      <w:spacing w:before="100" w:after="60" w:line="300" w:lineRule="auto"/>
      <w:ind w:firstLineChars="0" w:firstLine="0"/>
      <w:jc w:val="left"/>
    </w:pPr>
    <w:rPr>
      <w:rFonts w:eastAsia="楷体_GB2312"/>
      <w:sz w:val="24"/>
      <w:szCs w:val="24"/>
    </w:rPr>
  </w:style>
  <w:style w:type="paragraph" w:styleId="a6">
    <w:name w:val="Title"/>
    <w:basedOn w:val="a"/>
    <w:qFormat/>
    <w:rsid w:val="001F325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customStyle="1" w:styleId="cicc">
    <w:name w:val="正文cicc"/>
    <w:basedOn w:val="a"/>
    <w:next w:val="a"/>
    <w:rsid w:val="002B145E"/>
    <w:pPr>
      <w:spacing w:beforeLines="50"/>
    </w:pPr>
    <w:rPr>
      <w:rFonts w:ascii="Arial" w:eastAsia="楷体_GB2312" w:hAnsi="Arial"/>
      <w:szCs w:val="21"/>
    </w:rPr>
  </w:style>
  <w:style w:type="paragraph" w:customStyle="1" w:styleId="ChartTitleRPTimesNewRomanGB2312">
    <w:name w:val="样式 Chart TitleRP + (西文) Times New Roman (中文) 楷体_GB2312 加粗 非倾斜"/>
    <w:basedOn w:val="a"/>
    <w:rsid w:val="00F95E4B"/>
    <w:pPr>
      <w:pBdr>
        <w:bottom w:val="single" w:sz="4" w:space="1" w:color="993300"/>
      </w:pBdr>
      <w:spacing w:line="260" w:lineRule="exact"/>
      <w:ind w:leftChars="1000" w:left="2100"/>
    </w:pPr>
    <w:rPr>
      <w:rFonts w:eastAsia="楷体_GB2312"/>
      <w:b/>
      <w:bCs/>
      <w:noProof/>
      <w:color w:val="863814"/>
      <w:sz w:val="20"/>
      <w:szCs w:val="18"/>
    </w:rPr>
  </w:style>
  <w:style w:type="paragraph" w:customStyle="1" w:styleId="SectionHeadRPTimesNewRomanGB2312">
    <w:name w:val="样式 Section HeadRP + (西文) Times New Roman (中文) 楷体_GB2312 加粗"/>
    <w:basedOn w:val="a"/>
    <w:rsid w:val="00F95E4B"/>
    <w:pPr>
      <w:pBdr>
        <w:top w:val="single" w:sz="18" w:space="1" w:color="863814"/>
      </w:pBdr>
      <w:spacing w:afterLines="200" w:line="380" w:lineRule="exact"/>
      <w:ind w:leftChars="1000" w:left="2100"/>
    </w:pPr>
    <w:rPr>
      <w:rFonts w:eastAsia="楷体_GB2312"/>
      <w:b/>
      <w:bCs/>
      <w:color w:val="863814"/>
      <w:sz w:val="30"/>
      <w:szCs w:val="30"/>
    </w:rPr>
  </w:style>
  <w:style w:type="paragraph" w:customStyle="1" w:styleId="SourceRPTimesNewRomanGB231296">
    <w:name w:val="样式 SourceRP + (西文) Times New Roman (中文) 楷体_GB2312 非倾斜 段前: 9.6..."/>
    <w:basedOn w:val="a"/>
    <w:rsid w:val="00F95E4B"/>
    <w:pPr>
      <w:pBdr>
        <w:top w:val="single" w:sz="4" w:space="1" w:color="863814"/>
      </w:pBdr>
      <w:spacing w:before="192" w:afterLines="130"/>
      <w:ind w:leftChars="1000" w:left="2100"/>
    </w:pPr>
    <w:rPr>
      <w:rFonts w:eastAsia="楷体_GB2312" w:cs="宋体"/>
      <w:color w:val="863814"/>
      <w:sz w:val="15"/>
      <w:szCs w:val="20"/>
    </w:rPr>
  </w:style>
  <w:style w:type="paragraph" w:customStyle="1" w:styleId="TableTitleRPTimesNewRomanGB2312">
    <w:name w:val="样式 Table TitleRP + (西文) Times New Roman (中文) 楷体_GB2312 加粗 非倾斜..."/>
    <w:basedOn w:val="a"/>
    <w:rsid w:val="00F95E4B"/>
    <w:pPr>
      <w:pBdr>
        <w:bottom w:val="single" w:sz="4" w:space="1" w:color="863814"/>
      </w:pBdr>
      <w:spacing w:beforeLines="50" w:line="260" w:lineRule="exact"/>
      <w:ind w:leftChars="1000" w:left="2100"/>
    </w:pPr>
    <w:rPr>
      <w:rFonts w:eastAsia="楷体_GB2312" w:cs="宋体"/>
      <w:b/>
      <w:bCs/>
      <w:noProof/>
      <w:color w:val="863814"/>
      <w:sz w:val="20"/>
      <w:szCs w:val="20"/>
    </w:rPr>
  </w:style>
  <w:style w:type="paragraph" w:customStyle="1" w:styleId="a7">
    <w:name w:val="目录"/>
    <w:basedOn w:val="a"/>
    <w:next w:val="cicc"/>
    <w:rsid w:val="00F00D36"/>
    <w:pPr>
      <w:pBdr>
        <w:bottom w:val="single" w:sz="18" w:space="1" w:color="863814"/>
      </w:pBdr>
      <w:spacing w:before="120" w:after="240"/>
      <w:ind w:leftChars="1000" w:left="1000"/>
    </w:pPr>
    <w:rPr>
      <w:rFonts w:eastAsia="楷体_GB2312"/>
      <w:b/>
      <w:bCs/>
      <w:color w:val="863814"/>
      <w:sz w:val="28"/>
    </w:rPr>
  </w:style>
  <w:style w:type="paragraph" w:customStyle="1" w:styleId="a8">
    <w:name w:val="资料来源"/>
    <w:basedOn w:val="a"/>
    <w:next w:val="a"/>
    <w:rsid w:val="002B145E"/>
    <w:rPr>
      <w:rFonts w:ascii="Arial" w:eastAsia="楷体_GB2312" w:hAnsi="Arial" w:cs="Arial"/>
      <w:sz w:val="18"/>
      <w:szCs w:val="18"/>
    </w:rPr>
  </w:style>
  <w:style w:type="paragraph" w:customStyle="1" w:styleId="a9">
    <w:name w:val="注"/>
    <w:basedOn w:val="a"/>
    <w:next w:val="a"/>
    <w:rsid w:val="002B145E"/>
    <w:rPr>
      <w:rFonts w:eastAsia="楷体_GB2312" w:cs="Arial"/>
      <w:sz w:val="18"/>
      <w:szCs w:val="18"/>
    </w:rPr>
  </w:style>
  <w:style w:type="paragraph" w:styleId="aa">
    <w:name w:val="header"/>
    <w:basedOn w:val="a"/>
    <w:rsid w:val="00BB54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Char"/>
    <w:uiPriority w:val="99"/>
    <w:rsid w:val="00BB54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c">
    <w:name w:val="page number"/>
    <w:basedOn w:val="a0"/>
    <w:rsid w:val="00C917CF"/>
  </w:style>
  <w:style w:type="paragraph" w:customStyle="1" w:styleId="Char0">
    <w:name w:val="Char"/>
    <w:basedOn w:val="a"/>
    <w:rsid w:val="004E23E7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zhangshuo">
    <w:name w:val="zhangshuo"/>
    <w:semiHidden/>
    <w:rsid w:val="00296349"/>
    <w:rPr>
      <w:rFonts w:ascii="Arial" w:eastAsia="宋体" w:hAnsi="Arial" w:cs="Arial"/>
      <w:color w:val="000080"/>
      <w:sz w:val="18"/>
      <w:szCs w:val="20"/>
    </w:rPr>
  </w:style>
  <w:style w:type="character" w:customStyle="1" w:styleId="hangju">
    <w:name w:val="hangju"/>
    <w:basedOn w:val="a0"/>
    <w:rsid w:val="00D13ADB"/>
  </w:style>
  <w:style w:type="paragraph" w:styleId="20">
    <w:name w:val="Body Text Indent 2"/>
    <w:basedOn w:val="a"/>
    <w:rsid w:val="00B945D3"/>
    <w:pPr>
      <w:widowControl/>
      <w:numPr>
        <w:ilvl w:val="12"/>
      </w:numPr>
      <w:autoSpaceDE w:val="0"/>
      <w:autoSpaceDN w:val="0"/>
      <w:ind w:left="840"/>
    </w:pPr>
    <w:rPr>
      <w:color w:val="000000"/>
      <w:kern w:val="0"/>
      <w:sz w:val="22"/>
      <w:szCs w:val="22"/>
    </w:rPr>
  </w:style>
  <w:style w:type="character" w:customStyle="1" w:styleId="bluesmall1">
    <w:name w:val="bluesmall1"/>
    <w:rsid w:val="00B82934"/>
    <w:rPr>
      <w:color w:val="005AB5"/>
    </w:rPr>
  </w:style>
  <w:style w:type="paragraph" w:styleId="ad">
    <w:name w:val="Normal (Web)"/>
    <w:basedOn w:val="a"/>
    <w:uiPriority w:val="99"/>
    <w:rsid w:val="002A070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e">
    <w:name w:val="Hyperlink"/>
    <w:uiPriority w:val="99"/>
    <w:rsid w:val="003C2B61"/>
    <w:rPr>
      <w:color w:val="0000FF"/>
      <w:u w:val="single"/>
    </w:rPr>
  </w:style>
  <w:style w:type="character" w:styleId="af">
    <w:name w:val="Strong"/>
    <w:uiPriority w:val="22"/>
    <w:qFormat/>
    <w:rsid w:val="00EE1FCE"/>
    <w:rPr>
      <w:b/>
      <w:bCs/>
    </w:rPr>
  </w:style>
  <w:style w:type="character" w:customStyle="1" w:styleId="articlelink">
    <w:name w:val="articlelink"/>
    <w:basedOn w:val="a0"/>
    <w:rsid w:val="00D74918"/>
  </w:style>
  <w:style w:type="character" w:customStyle="1" w:styleId="xiabz">
    <w:name w:val="xiabz"/>
    <w:semiHidden/>
    <w:rsid w:val="00471407"/>
    <w:rPr>
      <w:rFonts w:ascii="Arial" w:eastAsia="宋体" w:hAnsi="Arial" w:cs="Arial"/>
      <w:color w:val="000080"/>
      <w:sz w:val="18"/>
      <w:szCs w:val="20"/>
    </w:rPr>
  </w:style>
  <w:style w:type="character" w:customStyle="1" w:styleId="newstime1">
    <w:name w:val="news_time1"/>
    <w:rsid w:val="00BE6936"/>
    <w:rPr>
      <w:rFonts w:ascii="Arial" w:hAnsi="Arial" w:cs="Arial" w:hint="default"/>
      <w:color w:val="D04935"/>
      <w:sz w:val="18"/>
      <w:szCs w:val="18"/>
    </w:rPr>
  </w:style>
  <w:style w:type="character" w:customStyle="1" w:styleId="emailstyle23">
    <w:name w:val="emailstyle23"/>
    <w:semiHidden/>
    <w:rsid w:val="007917A4"/>
    <w:rPr>
      <w:rFonts w:ascii="Arial" w:eastAsia="宋体" w:hAnsi="Arial" w:cs="Arial" w:hint="default"/>
      <w:color w:val="000080"/>
      <w:sz w:val="18"/>
      <w:szCs w:val="20"/>
    </w:rPr>
  </w:style>
  <w:style w:type="paragraph" w:customStyle="1" w:styleId="bodybulletmn">
    <w:name w:val="bodybulletmn"/>
    <w:basedOn w:val="a"/>
    <w:rsid w:val="009F32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0">
    <w:name w:val="Balloon Text"/>
    <w:basedOn w:val="a"/>
    <w:link w:val="Char1"/>
    <w:rsid w:val="00273AD9"/>
    <w:rPr>
      <w:sz w:val="18"/>
      <w:szCs w:val="18"/>
    </w:rPr>
  </w:style>
  <w:style w:type="character" w:customStyle="1" w:styleId="Char1">
    <w:name w:val="批注框文本 Char"/>
    <w:link w:val="af0"/>
    <w:rsid w:val="00273AD9"/>
    <w:rPr>
      <w:kern w:val="2"/>
      <w:sz w:val="18"/>
      <w:szCs w:val="18"/>
    </w:rPr>
  </w:style>
  <w:style w:type="paragraph" w:customStyle="1" w:styleId="af1">
    <w:name w:val="图表上"/>
    <w:rsid w:val="00440008"/>
    <w:pPr>
      <w:pBdr>
        <w:bottom w:val="single" w:sz="4" w:space="1" w:color="0066CC"/>
      </w:pBdr>
    </w:pPr>
    <w:rPr>
      <w:rFonts w:ascii="Arial" w:eastAsia="楷体_GB2312" w:hAnsi="Arial"/>
      <w:color w:val="0066CC"/>
      <w:kern w:val="2"/>
      <w:szCs w:val="24"/>
    </w:rPr>
  </w:style>
  <w:style w:type="paragraph" w:customStyle="1" w:styleId="af2">
    <w:name w:val="图表下"/>
    <w:rsid w:val="00440008"/>
    <w:pPr>
      <w:pBdr>
        <w:top w:val="single" w:sz="4" w:space="1" w:color="0066CC"/>
      </w:pBdr>
      <w:spacing w:beforeLines="20" w:afterLines="20" w:line="360" w:lineRule="auto"/>
    </w:pPr>
    <w:rPr>
      <w:rFonts w:ascii="Arial" w:eastAsia="楷体_GB2312" w:hAnsi="Arial"/>
      <w:color w:val="0066CC"/>
      <w:kern w:val="2"/>
      <w:szCs w:val="24"/>
    </w:rPr>
  </w:style>
  <w:style w:type="paragraph" w:customStyle="1" w:styleId="21">
    <w:name w:val="正本2"/>
    <w:rsid w:val="00440008"/>
    <w:pPr>
      <w:spacing w:line="360" w:lineRule="auto"/>
      <w:ind w:leftChars="1000" w:left="1000" w:firstLineChars="200" w:firstLine="200"/>
    </w:pPr>
    <w:rPr>
      <w:rFonts w:ascii="Arial" w:eastAsia="楷体_GB2312" w:hAnsi="Arial"/>
      <w:kern w:val="2"/>
      <w:szCs w:val="24"/>
    </w:rPr>
  </w:style>
  <w:style w:type="paragraph" w:customStyle="1" w:styleId="-">
    <w:name w:val="正文缩进-海通"/>
    <w:basedOn w:val="a"/>
    <w:link w:val="-Char"/>
    <w:uiPriority w:val="99"/>
    <w:qFormat/>
    <w:rsid w:val="0092303F"/>
    <w:pPr>
      <w:spacing w:beforeLines="50" w:afterLines="50"/>
      <w:ind w:leftChars="1400" w:left="1400"/>
    </w:pPr>
    <w:rPr>
      <w:rFonts w:ascii="Calibri" w:eastAsia="楷体_GB2312" w:hAnsi="Calibri"/>
      <w:sz w:val="22"/>
      <w:szCs w:val="30"/>
    </w:rPr>
  </w:style>
  <w:style w:type="character" w:customStyle="1" w:styleId="-Char">
    <w:name w:val="正文缩进-海通 Char"/>
    <w:link w:val="-"/>
    <w:uiPriority w:val="99"/>
    <w:rsid w:val="0092303F"/>
    <w:rPr>
      <w:rFonts w:ascii="Calibri" w:eastAsia="楷体_GB2312" w:hAnsi="Calibri"/>
      <w:kern w:val="2"/>
      <w:sz w:val="22"/>
      <w:szCs w:val="30"/>
    </w:rPr>
  </w:style>
  <w:style w:type="paragraph" w:customStyle="1" w:styleId="af3">
    <w:name w:val="图表正文"/>
    <w:basedOn w:val="a"/>
    <w:link w:val="Char2"/>
    <w:uiPriority w:val="99"/>
    <w:qFormat/>
    <w:rsid w:val="0092303F"/>
    <w:rPr>
      <w:rFonts w:ascii="Calibri" w:eastAsia="楷体_GB2312" w:hAnsi="Calibri"/>
      <w:sz w:val="18"/>
      <w:szCs w:val="18"/>
    </w:rPr>
  </w:style>
  <w:style w:type="paragraph" w:customStyle="1" w:styleId="af4">
    <w:name w:val="图表标题"/>
    <w:basedOn w:val="af3"/>
    <w:link w:val="Char3"/>
    <w:uiPriority w:val="99"/>
    <w:qFormat/>
    <w:rsid w:val="0092303F"/>
    <w:rPr>
      <w:rFonts w:ascii="Cambria" w:hAnsi="Cambria"/>
      <w:b/>
      <w:sz w:val="22"/>
      <w:szCs w:val="22"/>
    </w:rPr>
  </w:style>
  <w:style w:type="character" w:customStyle="1" w:styleId="Char2">
    <w:name w:val="图表正文 Char"/>
    <w:link w:val="af3"/>
    <w:uiPriority w:val="99"/>
    <w:rsid w:val="0092303F"/>
    <w:rPr>
      <w:rFonts w:ascii="Calibri" w:eastAsia="楷体_GB2312" w:hAnsi="Calibri"/>
      <w:kern w:val="2"/>
      <w:sz w:val="18"/>
      <w:szCs w:val="18"/>
    </w:rPr>
  </w:style>
  <w:style w:type="character" w:customStyle="1" w:styleId="Char3">
    <w:name w:val="图表标题 Char"/>
    <w:link w:val="af4"/>
    <w:uiPriority w:val="99"/>
    <w:rsid w:val="0092303F"/>
    <w:rPr>
      <w:rFonts w:ascii="Cambria" w:eastAsia="楷体_GB2312" w:hAnsi="Cambria"/>
      <w:b/>
      <w:kern w:val="2"/>
      <w:sz w:val="22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14713B"/>
    <w:pPr>
      <w:widowControl/>
      <w:spacing w:before="480" w:after="0" w:line="276" w:lineRule="auto"/>
      <w:ind w:firstLineChars="0" w:firstLine="0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10">
    <w:name w:val="toc 1"/>
    <w:basedOn w:val="a"/>
    <w:next w:val="a"/>
    <w:autoRedefine/>
    <w:uiPriority w:val="39"/>
    <w:rsid w:val="0014713B"/>
  </w:style>
  <w:style w:type="paragraph" w:styleId="22">
    <w:name w:val="toc 2"/>
    <w:basedOn w:val="a"/>
    <w:next w:val="a"/>
    <w:autoRedefine/>
    <w:uiPriority w:val="39"/>
    <w:rsid w:val="0014713B"/>
    <w:pPr>
      <w:ind w:leftChars="200" w:left="420"/>
    </w:pPr>
  </w:style>
  <w:style w:type="table" w:styleId="af5">
    <w:name w:val="Table Grid"/>
    <w:basedOn w:val="a1"/>
    <w:rsid w:val="000554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b"/>
    <w:uiPriority w:val="99"/>
    <w:rsid w:val="00182FFE"/>
    <w:rPr>
      <w:kern w:val="2"/>
      <w:sz w:val="18"/>
      <w:szCs w:val="18"/>
    </w:rPr>
  </w:style>
  <w:style w:type="paragraph" w:customStyle="1" w:styleId="Default">
    <w:name w:val="Default"/>
    <w:rsid w:val="000328D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customStyle="1" w:styleId="-11">
    <w:name w:val="浅色列表 - 强调文字颜色 11"/>
    <w:basedOn w:val="a1"/>
    <w:uiPriority w:val="61"/>
    <w:rsid w:val="00BE51F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1-11">
    <w:name w:val="中等深浅底纹 1 - 强调文字颜色 11"/>
    <w:basedOn w:val="a1"/>
    <w:uiPriority w:val="63"/>
    <w:rsid w:val="00BE51FF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6">
    <w:name w:val="List Paragraph"/>
    <w:basedOn w:val="a"/>
    <w:uiPriority w:val="34"/>
    <w:qFormat/>
    <w:rsid w:val="001D4EB2"/>
    <w:pPr>
      <w:ind w:firstLineChars="200" w:firstLine="420"/>
    </w:pPr>
  </w:style>
  <w:style w:type="character" w:customStyle="1" w:styleId="bizsvr4">
    <w:name w:val="bizsvr_4"/>
    <w:basedOn w:val="a0"/>
    <w:rsid w:val="00D21857"/>
  </w:style>
  <w:style w:type="character" w:customStyle="1" w:styleId="apple-converted-space">
    <w:name w:val="apple-converted-space"/>
    <w:basedOn w:val="a0"/>
    <w:rsid w:val="001A03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93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5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466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201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44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229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7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834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4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32523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56324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4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262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8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29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0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3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0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528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7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3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2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5292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4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156729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28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136446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13830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1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0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4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2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3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5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0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50524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21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23737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3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72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6174">
              <w:marLeft w:val="225"/>
              <w:marRight w:val="0"/>
              <w:marTop w:val="0"/>
              <w:marBottom w:val="0"/>
              <w:divBdr>
                <w:top w:val="single" w:sz="18" w:space="0" w:color="C2D4DA"/>
                <w:left w:val="single" w:sz="6" w:space="0" w:color="C2D4DA"/>
                <w:bottom w:val="single" w:sz="6" w:space="0" w:color="C2D4DA"/>
                <w:right w:val="single" w:sz="6" w:space="0" w:color="C2D4DA"/>
              </w:divBdr>
              <w:divsChild>
                <w:div w:id="16736404">
                  <w:marLeft w:val="600"/>
                  <w:marRight w:val="60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0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3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7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56691">
              <w:marLeft w:val="0"/>
              <w:marRight w:val="0"/>
              <w:marTop w:val="0"/>
              <w:marBottom w:val="0"/>
              <w:divBdr>
                <w:top w:val="single" w:sz="6" w:space="0" w:color="8FAFD2"/>
                <w:left w:val="single" w:sz="6" w:space="0" w:color="8FAFD2"/>
                <w:bottom w:val="single" w:sz="6" w:space="0" w:color="8FAFD2"/>
                <w:right w:val="single" w:sz="6" w:space="0" w:color="8FAFD2"/>
              </w:divBdr>
              <w:divsChild>
                <w:div w:id="185676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5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6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2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4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6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9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238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4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1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8" w:color="8E8E8E"/>
                <w:right w:val="none" w:sz="0" w:space="0" w:color="auto"/>
              </w:divBdr>
            </w:div>
          </w:divsChild>
        </w:div>
      </w:divsChild>
    </w:div>
    <w:div w:id="14646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1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5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2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1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2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1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7681">
              <w:marLeft w:val="0"/>
              <w:marRight w:val="0"/>
              <w:marTop w:val="0"/>
              <w:marBottom w:val="0"/>
              <w:divBdr>
                <w:top w:val="single" w:sz="6" w:space="0" w:color="C8D8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4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6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824010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7443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single" w:sz="6" w:space="8" w:color="D0EAF7"/>
                <w:bottom w:val="none" w:sz="0" w:space="0" w:color="auto"/>
                <w:right w:val="none" w:sz="0" w:space="0" w:color="auto"/>
              </w:divBdr>
              <w:divsChild>
                <w:div w:id="177760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3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2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02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hanghan\Local%20Settings\Temporary%20Internet%20Files\OLK5F\CICC_wordtemplate_test_&#26080;&#30446;&#24405;&#29256;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BDA2-A2B8-4064-9CB1-626E784E2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CICC_wordtemplate_test_无目录版 (2)</Template>
  <TotalTime>5428</TotalTime>
  <Pages>7</Pages>
  <Words>312</Words>
  <Characters>1781</Characters>
  <Application>Microsoft Office Word</Application>
  <DocSecurity>0</DocSecurity>
  <Lines>14</Lines>
  <Paragraphs>4</Paragraphs>
  <ScaleCrop>false</ScaleCrop>
  <Company>cicc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wenhao fu</dc:creator>
  <cp:lastModifiedBy>Microsoft</cp:lastModifiedBy>
  <cp:revision>125</cp:revision>
  <cp:lastPrinted>2014-12-12T08:51:00Z</cp:lastPrinted>
  <dcterms:created xsi:type="dcterms:W3CDTF">2017-02-09T08:52:00Z</dcterms:created>
  <dcterms:modified xsi:type="dcterms:W3CDTF">2018-07-23T08:08:00Z</dcterms:modified>
</cp:coreProperties>
</file>