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C3" w:rsidRPr="000237F5" w:rsidRDefault="00A70EEB" w:rsidP="00F1036E">
      <w:pPr>
        <w:spacing w:line="500" w:lineRule="exact"/>
        <w:ind w:leftChars="-405" w:left="-7" w:hangingChars="400" w:hanging="843"/>
        <w:rPr>
          <w:rFonts w:ascii="宋体" w:hAnsi="宋体" w:cs="Arial"/>
          <w:color w:val="FFFFFF"/>
          <w:sz w:val="28"/>
          <w:szCs w:val="28"/>
        </w:rPr>
      </w:pPr>
      <w:r w:rsidRPr="00A70EEB">
        <w:rPr>
          <w:rFonts w:ascii="宋体" w:hAnsi="宋体" w:cs="Arial"/>
          <w:b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0.2pt;margin-top:26.75pt;width:243.8pt;height:78.5pt;z-index:251657216" stroked="f">
            <v:textbox style="mso-next-textbox:#_x0000_s1028" inset="2mm,,2mm">
              <w:txbxContent>
                <w:p w:rsidR="009A34B0" w:rsidRPr="00015D10" w:rsidRDefault="009A34B0" w:rsidP="00015D10">
                  <w:pPr>
                    <w:jc w:val="center"/>
                    <w:rPr>
                      <w:rFonts w:ascii="黑体" w:eastAsia="黑体" w:hAnsi="黑体"/>
                      <w:b/>
                      <w:bCs/>
                      <w:color w:val="365F91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hint="eastAsia"/>
                      <w:b/>
                      <w:bCs/>
                      <w:color w:val="365F91"/>
                      <w:sz w:val="32"/>
                      <w:szCs w:val="32"/>
                    </w:rPr>
                    <w:t>核心观点</w:t>
                  </w:r>
                  <w:r w:rsidRPr="00F1036E">
                    <w:rPr>
                      <w:rFonts w:ascii="黑体" w:eastAsia="黑体" w:hAnsi="黑体" w:hint="eastAsia"/>
                      <w:b/>
                      <w:bCs/>
                      <w:color w:val="365F91"/>
                      <w:sz w:val="32"/>
                      <w:szCs w:val="32"/>
                    </w:rPr>
                    <w:t>：</w:t>
                  </w:r>
                  <w:r w:rsidR="00CB7B78">
                    <w:rPr>
                      <w:rFonts w:ascii="黑体" w:eastAsia="黑体" w:hAnsi="黑体" w:hint="eastAsia"/>
                      <w:b/>
                      <w:bCs/>
                      <w:color w:val="365F91"/>
                      <w:sz w:val="32"/>
                      <w:szCs w:val="32"/>
                    </w:rPr>
                    <w:t>装置重启，继续看空远月</w:t>
                  </w:r>
                </w:p>
              </w:txbxContent>
            </v:textbox>
          </v:shape>
        </w:pict>
      </w:r>
      <w:r w:rsidRPr="00A70EEB">
        <w:rPr>
          <w:rFonts w:ascii="宋体" w:hAnsi="宋体" w:cs="Arial"/>
          <w:szCs w:val="21"/>
        </w:rPr>
      </w:r>
      <w:r w:rsidRPr="00A70EEB">
        <w:rPr>
          <w:rFonts w:ascii="宋体" w:hAnsi="宋体" w:cs="Arial"/>
          <w:szCs w:val="21"/>
        </w:rPr>
        <w:pict>
          <v:shape id="_x0000_s1029" type="#_x0000_t202" style="width:577.7pt;height:30.75pt;mso-position-horizontal-relative:char;mso-position-vertical-relative:line" fillcolor="#4f81bd" strokecolor="#f2f2f2" strokeweight="3pt">
            <v:shadow type="perspective" color="#243f60" opacity=".5" offset="1pt" offset2="-1pt"/>
            <v:textbox style="mso-next-textbox:#_x0000_s1029">
              <w:txbxContent>
                <w:p w:rsidR="009A34B0" w:rsidRPr="004B0519" w:rsidRDefault="009A34B0" w:rsidP="004B0519">
                  <w:pPr>
                    <w:tabs>
                      <w:tab w:val="center" w:pos="5985"/>
                      <w:tab w:val="right" w:pos="11340"/>
                    </w:tabs>
                    <w:spacing w:line="420" w:lineRule="exact"/>
                    <w:ind w:rightChars="392" w:right="823" w:firstLineChars="300" w:firstLine="840"/>
                    <w:rPr>
                      <w:rFonts w:ascii="楷体_GB2312" w:eastAsia="楷体_GB2312"/>
                      <w:b/>
                      <w:color w:val="FFFFFF"/>
                      <w:sz w:val="30"/>
                      <w:szCs w:val="30"/>
                    </w:rPr>
                  </w:pP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甲醇周报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 xml:space="preserve">             </w:t>
                  </w:r>
                  <w:r w:rsidR="00546D1A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 xml:space="preserve">                               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2017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年</w:t>
                  </w:r>
                  <w:r w:rsidR="00605CD1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1</w:t>
                  </w:r>
                  <w:r w:rsidR="006063FA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2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月</w:t>
                  </w:r>
                  <w:r w:rsidR="006E2410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25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日</w:t>
                  </w:r>
                </w:p>
              </w:txbxContent>
            </v:textbox>
            <w10:wrap type="none"/>
            <w10:anchorlock/>
          </v:shape>
        </w:pict>
      </w:r>
      <w:r w:rsidR="00300D0E">
        <w:rPr>
          <w:rFonts w:ascii="宋体" w:hAnsi="宋体" w:cs="Arial" w:hint="eastAsia"/>
          <w:b/>
          <w:szCs w:val="21"/>
        </w:rPr>
        <w:t>通惠</w:t>
      </w:r>
      <w:r w:rsidR="00B821C3" w:rsidRPr="00B821C3">
        <w:rPr>
          <w:rFonts w:ascii="宋体" w:hAnsi="宋体" w:cs="Arial" w:hint="eastAsia"/>
          <w:b/>
          <w:szCs w:val="21"/>
        </w:rPr>
        <w:t>期货研究发展中心</w:t>
      </w:r>
    </w:p>
    <w:p w:rsidR="00B821C3" w:rsidRPr="00B821C3" w:rsidRDefault="00FF5FC1" w:rsidP="00B821C3">
      <w:pPr>
        <w:spacing w:line="500" w:lineRule="exact"/>
        <w:jc w:val="left"/>
        <w:rPr>
          <w:rFonts w:ascii="宋体" w:hAnsi="宋体" w:cs="Arial"/>
          <w:b/>
          <w:szCs w:val="21"/>
        </w:rPr>
      </w:pPr>
      <w:r>
        <w:rPr>
          <w:rFonts w:ascii="宋体" w:hAnsi="宋体" w:cs="Arial" w:hint="eastAsia"/>
          <w:b/>
          <w:szCs w:val="21"/>
        </w:rPr>
        <w:t>联系人：</w:t>
      </w:r>
      <w:r w:rsidR="00F03764">
        <w:rPr>
          <w:rFonts w:ascii="宋体" w:hAnsi="宋体" w:cs="Arial" w:hint="eastAsia"/>
          <w:b/>
          <w:szCs w:val="21"/>
        </w:rPr>
        <w:t>陈绍阳</w:t>
      </w:r>
    </w:p>
    <w:p w:rsidR="00917149" w:rsidRPr="007D1331" w:rsidRDefault="00B821C3" w:rsidP="007D1331">
      <w:pPr>
        <w:spacing w:line="500" w:lineRule="exact"/>
        <w:jc w:val="left"/>
        <w:rPr>
          <w:rFonts w:ascii="宋体" w:hAnsi="宋体" w:cs="Arial"/>
          <w:b/>
          <w:szCs w:val="21"/>
        </w:rPr>
      </w:pPr>
      <w:r w:rsidRPr="00B821C3">
        <w:rPr>
          <w:rFonts w:ascii="宋体" w:hAnsi="宋体" w:cs="Arial" w:hint="eastAsia"/>
          <w:b/>
          <w:szCs w:val="21"/>
        </w:rPr>
        <w:t>联系方式：</w:t>
      </w:r>
      <w:r w:rsidR="00BE0C2F">
        <w:rPr>
          <w:rFonts w:ascii="宋体" w:hAnsi="宋体" w:cs="Arial" w:hint="eastAsia"/>
          <w:b/>
          <w:szCs w:val="21"/>
        </w:rPr>
        <w:t>021*68864418</w:t>
      </w:r>
    </w:p>
    <w:p w:rsidR="006C2DA6" w:rsidRPr="008D7629" w:rsidRDefault="008D7629" w:rsidP="00630C41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8D7629">
        <w:rPr>
          <w:rFonts w:ascii="宋体" w:hAnsi="宋体" w:cs="Arial" w:hint="eastAsia"/>
          <w:b/>
          <w:color w:val="0070C0"/>
          <w:kern w:val="0"/>
          <w:sz w:val="28"/>
          <w:szCs w:val="28"/>
        </w:rPr>
        <w:t>一、本周市场表现</w:t>
      </w:r>
    </w:p>
    <w:p w:rsidR="006C2DA6" w:rsidRPr="00AC383E" w:rsidRDefault="0036102C" w:rsidP="00AC383E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甲醇本周</w:t>
      </w:r>
      <w:r w:rsidR="00AC383E">
        <w:rPr>
          <w:rFonts w:hint="eastAsia"/>
          <w:szCs w:val="21"/>
        </w:rPr>
        <w:t>冲高回落</w:t>
      </w:r>
      <w:r w:rsidR="008E0289" w:rsidRPr="00E26E25">
        <w:rPr>
          <w:rFonts w:hint="eastAsia"/>
          <w:szCs w:val="21"/>
        </w:rPr>
        <w:t>。</w:t>
      </w:r>
      <w:r w:rsidR="00895D31">
        <w:rPr>
          <w:rFonts w:hint="eastAsia"/>
          <w:szCs w:val="21"/>
        </w:rPr>
        <w:t>主力</w:t>
      </w:r>
      <w:r w:rsidR="004511F9">
        <w:rPr>
          <w:rFonts w:hint="eastAsia"/>
          <w:szCs w:val="21"/>
        </w:rPr>
        <w:t>180</w:t>
      </w:r>
      <w:r w:rsidR="00243EEC">
        <w:rPr>
          <w:rFonts w:hint="eastAsia"/>
          <w:szCs w:val="21"/>
        </w:rPr>
        <w:t>5</w:t>
      </w:r>
      <w:r w:rsidR="003205D8" w:rsidRPr="00E26E25">
        <w:rPr>
          <w:rFonts w:hint="eastAsia"/>
          <w:szCs w:val="21"/>
        </w:rPr>
        <w:t>合约</w:t>
      </w:r>
      <w:r w:rsidR="00FA3E4C" w:rsidRPr="00E26E25">
        <w:rPr>
          <w:rFonts w:hint="eastAsia"/>
          <w:szCs w:val="21"/>
        </w:rPr>
        <w:t>开盘</w:t>
      </w:r>
      <w:r w:rsidR="00546D1A">
        <w:rPr>
          <w:rFonts w:hint="eastAsia"/>
          <w:szCs w:val="21"/>
        </w:rPr>
        <w:t>2</w:t>
      </w:r>
      <w:r w:rsidR="00AC383E">
        <w:rPr>
          <w:rFonts w:hint="eastAsia"/>
          <w:szCs w:val="21"/>
        </w:rPr>
        <w:t>898</w:t>
      </w:r>
      <w:r w:rsidR="00FA3E4C" w:rsidRPr="00E26E25">
        <w:rPr>
          <w:rFonts w:hint="eastAsia"/>
          <w:szCs w:val="21"/>
        </w:rPr>
        <w:t>，周最高</w:t>
      </w:r>
      <w:r w:rsidR="00AC383E">
        <w:rPr>
          <w:rFonts w:hint="eastAsia"/>
          <w:szCs w:val="21"/>
        </w:rPr>
        <w:t>3004</w:t>
      </w:r>
      <w:r w:rsidR="00FA3E4C" w:rsidRPr="00E26E25">
        <w:rPr>
          <w:rFonts w:hint="eastAsia"/>
          <w:szCs w:val="21"/>
        </w:rPr>
        <w:t>，最低</w:t>
      </w:r>
      <w:r w:rsidR="007F3E1D" w:rsidRPr="00E26E25">
        <w:rPr>
          <w:rFonts w:hint="eastAsia"/>
          <w:szCs w:val="21"/>
        </w:rPr>
        <w:t>2</w:t>
      </w:r>
      <w:r w:rsidR="00AC383E">
        <w:rPr>
          <w:rFonts w:hint="eastAsia"/>
          <w:szCs w:val="21"/>
        </w:rPr>
        <w:t>889</w:t>
      </w:r>
      <w:r w:rsidR="00FA3E4C" w:rsidRPr="00E26E25">
        <w:rPr>
          <w:rFonts w:hint="eastAsia"/>
          <w:szCs w:val="21"/>
        </w:rPr>
        <w:t>，收盘</w:t>
      </w:r>
      <w:r w:rsidR="007F3E1D" w:rsidRPr="00E26E25">
        <w:rPr>
          <w:rFonts w:hint="eastAsia"/>
          <w:szCs w:val="21"/>
        </w:rPr>
        <w:t>2</w:t>
      </w:r>
      <w:r w:rsidR="00AC383E">
        <w:rPr>
          <w:rFonts w:hint="eastAsia"/>
          <w:szCs w:val="21"/>
        </w:rPr>
        <w:t>920</w:t>
      </w:r>
      <w:r w:rsidR="002516D0" w:rsidRPr="00E26E25">
        <w:rPr>
          <w:rFonts w:hint="eastAsia"/>
          <w:szCs w:val="21"/>
        </w:rPr>
        <w:t>，较上周</w:t>
      </w:r>
      <w:r w:rsidR="00C76F77">
        <w:rPr>
          <w:rFonts w:hint="eastAsia"/>
          <w:szCs w:val="21"/>
        </w:rPr>
        <w:t>涨</w:t>
      </w:r>
      <w:r w:rsidR="00AC383E">
        <w:rPr>
          <w:rFonts w:hint="eastAsia"/>
          <w:szCs w:val="21"/>
        </w:rPr>
        <w:t>22</w:t>
      </w:r>
      <w:r w:rsidR="002516D0" w:rsidRPr="00E26E25">
        <w:rPr>
          <w:rFonts w:hint="eastAsia"/>
          <w:szCs w:val="21"/>
        </w:rPr>
        <w:t>点</w:t>
      </w:r>
      <w:r w:rsidR="003205D8" w:rsidRPr="00E26E25">
        <w:rPr>
          <w:rFonts w:hint="eastAsia"/>
          <w:szCs w:val="21"/>
        </w:rPr>
        <w:t>。</w:t>
      </w:r>
      <w:r w:rsidR="00FA3E4C" w:rsidRPr="00E26E25">
        <w:rPr>
          <w:rFonts w:hint="eastAsia"/>
          <w:szCs w:val="21"/>
        </w:rPr>
        <w:t>成交</w:t>
      </w:r>
      <w:r w:rsidR="00AC383E">
        <w:rPr>
          <w:rFonts w:hint="eastAsia"/>
          <w:szCs w:val="21"/>
        </w:rPr>
        <w:t>670.8</w:t>
      </w:r>
      <w:r w:rsidR="00804C21" w:rsidRPr="00E26E25">
        <w:rPr>
          <w:rFonts w:hint="eastAsia"/>
          <w:szCs w:val="21"/>
        </w:rPr>
        <w:t>万手，</w:t>
      </w:r>
      <w:r w:rsidR="00AC383E">
        <w:rPr>
          <w:rFonts w:hint="eastAsia"/>
          <w:szCs w:val="21"/>
        </w:rPr>
        <w:t>减</w:t>
      </w:r>
      <w:r w:rsidR="00AC383E">
        <w:rPr>
          <w:rFonts w:hint="eastAsia"/>
          <w:szCs w:val="21"/>
        </w:rPr>
        <w:t>37.8</w:t>
      </w:r>
      <w:r w:rsidR="00FA3E4C" w:rsidRPr="00E26E25">
        <w:rPr>
          <w:rFonts w:hint="eastAsia"/>
          <w:szCs w:val="21"/>
        </w:rPr>
        <w:t>万手，持仓</w:t>
      </w:r>
      <w:r w:rsidR="00AC383E">
        <w:rPr>
          <w:rFonts w:hint="eastAsia"/>
          <w:szCs w:val="21"/>
        </w:rPr>
        <w:t>70.7</w:t>
      </w:r>
      <w:r w:rsidR="00FA3E4C" w:rsidRPr="00E26E25">
        <w:rPr>
          <w:rFonts w:hint="eastAsia"/>
          <w:szCs w:val="21"/>
        </w:rPr>
        <w:t>万手，</w:t>
      </w:r>
      <w:r w:rsidR="00C76F77">
        <w:rPr>
          <w:rFonts w:hint="eastAsia"/>
          <w:szCs w:val="21"/>
        </w:rPr>
        <w:t>增</w:t>
      </w:r>
      <w:r w:rsidR="00AC383E">
        <w:rPr>
          <w:rFonts w:hint="eastAsia"/>
          <w:szCs w:val="21"/>
        </w:rPr>
        <w:t>6.5</w:t>
      </w:r>
      <w:r w:rsidR="00FA3E4C" w:rsidRPr="00E26E25">
        <w:rPr>
          <w:rFonts w:hint="eastAsia"/>
          <w:szCs w:val="21"/>
        </w:rPr>
        <w:t>万手。</w:t>
      </w:r>
    </w:p>
    <w:tbl>
      <w:tblPr>
        <w:tblStyle w:val="1-11"/>
        <w:tblW w:w="0" w:type="auto"/>
        <w:tblLook w:val="04A0"/>
      </w:tblPr>
      <w:tblGrid>
        <w:gridCol w:w="3436"/>
        <w:gridCol w:w="3436"/>
        <w:gridCol w:w="3438"/>
      </w:tblGrid>
      <w:tr w:rsidR="00F81AB7" w:rsidTr="009F1D84">
        <w:trPr>
          <w:cnfStyle w:val="100000000000"/>
          <w:trHeight w:val="484"/>
        </w:trPr>
        <w:tc>
          <w:tcPr>
            <w:cnfStyle w:val="001000000000"/>
            <w:tcW w:w="3436" w:type="dxa"/>
          </w:tcPr>
          <w:p w:rsidR="00F81AB7" w:rsidRDefault="00F81AB7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</w:p>
        </w:tc>
        <w:tc>
          <w:tcPr>
            <w:tcW w:w="3436" w:type="dxa"/>
          </w:tcPr>
          <w:p w:rsidR="00F81AB7" w:rsidRDefault="00F81AB7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/>
              <w:rPr>
                <w:rFonts w:ascii="STXihei" w:hAnsi="STXihei" w:cs="STXihei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本周</w:t>
            </w:r>
          </w:p>
        </w:tc>
        <w:tc>
          <w:tcPr>
            <w:tcW w:w="3438" w:type="dxa"/>
          </w:tcPr>
          <w:p w:rsidR="00F81AB7" w:rsidRDefault="00F81AB7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上周</w:t>
            </w:r>
          </w:p>
        </w:tc>
      </w:tr>
      <w:tr w:rsidR="00AC383E" w:rsidTr="009F1D84">
        <w:trPr>
          <w:cnfStyle w:val="000000100000"/>
          <w:trHeight w:val="469"/>
        </w:trPr>
        <w:tc>
          <w:tcPr>
            <w:cnfStyle w:val="001000000000"/>
            <w:tcW w:w="3436" w:type="dxa"/>
          </w:tcPr>
          <w:p w:rsidR="00AC383E" w:rsidRDefault="00AC383E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开盘</w:t>
            </w:r>
          </w:p>
        </w:tc>
        <w:tc>
          <w:tcPr>
            <w:tcW w:w="3436" w:type="dxa"/>
          </w:tcPr>
          <w:p w:rsidR="00AC383E" w:rsidRDefault="00AC383E" w:rsidP="00C7606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2898</w:t>
            </w:r>
          </w:p>
        </w:tc>
        <w:tc>
          <w:tcPr>
            <w:tcW w:w="3438" w:type="dxa"/>
          </w:tcPr>
          <w:p w:rsidR="00AC383E" w:rsidRDefault="00AC383E" w:rsidP="00B034FB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2870</w:t>
            </w:r>
          </w:p>
        </w:tc>
      </w:tr>
      <w:tr w:rsidR="00AC383E" w:rsidTr="009F1D84">
        <w:trPr>
          <w:cnfStyle w:val="000000010000"/>
          <w:trHeight w:val="469"/>
        </w:trPr>
        <w:tc>
          <w:tcPr>
            <w:cnfStyle w:val="001000000000"/>
            <w:tcW w:w="3436" w:type="dxa"/>
          </w:tcPr>
          <w:p w:rsidR="00AC383E" w:rsidRDefault="00AC383E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最高</w:t>
            </w:r>
          </w:p>
        </w:tc>
        <w:tc>
          <w:tcPr>
            <w:tcW w:w="3436" w:type="dxa"/>
          </w:tcPr>
          <w:p w:rsidR="00AC383E" w:rsidRDefault="00AC383E" w:rsidP="00C7606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3004</w:t>
            </w:r>
          </w:p>
        </w:tc>
        <w:tc>
          <w:tcPr>
            <w:tcW w:w="3438" w:type="dxa"/>
          </w:tcPr>
          <w:p w:rsidR="00AC383E" w:rsidRDefault="00AC383E" w:rsidP="00B034FB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2978</w:t>
            </w:r>
          </w:p>
        </w:tc>
      </w:tr>
      <w:tr w:rsidR="00AC383E" w:rsidTr="009F1D84">
        <w:trPr>
          <w:cnfStyle w:val="000000100000"/>
          <w:trHeight w:val="484"/>
        </w:trPr>
        <w:tc>
          <w:tcPr>
            <w:cnfStyle w:val="001000000000"/>
            <w:tcW w:w="3436" w:type="dxa"/>
          </w:tcPr>
          <w:p w:rsidR="00AC383E" w:rsidRDefault="00AC383E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最低</w:t>
            </w:r>
          </w:p>
        </w:tc>
        <w:tc>
          <w:tcPr>
            <w:tcW w:w="3436" w:type="dxa"/>
          </w:tcPr>
          <w:p w:rsidR="00AC383E" w:rsidRDefault="00AC383E" w:rsidP="00096EA9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2889</w:t>
            </w:r>
          </w:p>
        </w:tc>
        <w:tc>
          <w:tcPr>
            <w:tcW w:w="3438" w:type="dxa"/>
          </w:tcPr>
          <w:p w:rsidR="00AC383E" w:rsidRDefault="00AC383E" w:rsidP="00B034FB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2844</w:t>
            </w:r>
          </w:p>
        </w:tc>
      </w:tr>
      <w:tr w:rsidR="00AC383E" w:rsidTr="009F1D84">
        <w:trPr>
          <w:cnfStyle w:val="000000010000"/>
          <w:trHeight w:val="469"/>
        </w:trPr>
        <w:tc>
          <w:tcPr>
            <w:cnfStyle w:val="001000000000"/>
            <w:tcW w:w="3436" w:type="dxa"/>
          </w:tcPr>
          <w:p w:rsidR="00AC383E" w:rsidRDefault="00AC383E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收盘</w:t>
            </w:r>
          </w:p>
        </w:tc>
        <w:tc>
          <w:tcPr>
            <w:tcW w:w="3436" w:type="dxa"/>
          </w:tcPr>
          <w:p w:rsidR="00AC383E" w:rsidRDefault="00AC383E" w:rsidP="00C7606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2920</w:t>
            </w:r>
          </w:p>
        </w:tc>
        <w:tc>
          <w:tcPr>
            <w:tcW w:w="3438" w:type="dxa"/>
          </w:tcPr>
          <w:p w:rsidR="00AC383E" w:rsidRDefault="00AC383E" w:rsidP="00B034FB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2898</w:t>
            </w:r>
          </w:p>
        </w:tc>
      </w:tr>
      <w:tr w:rsidR="00AC383E" w:rsidTr="009F1D84">
        <w:trPr>
          <w:cnfStyle w:val="000000100000"/>
          <w:trHeight w:val="484"/>
        </w:trPr>
        <w:tc>
          <w:tcPr>
            <w:cnfStyle w:val="001000000000"/>
            <w:tcW w:w="3436" w:type="dxa"/>
          </w:tcPr>
          <w:p w:rsidR="00AC383E" w:rsidRDefault="00AC383E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成交量</w:t>
            </w:r>
          </w:p>
        </w:tc>
        <w:tc>
          <w:tcPr>
            <w:tcW w:w="3436" w:type="dxa"/>
          </w:tcPr>
          <w:p w:rsidR="00AC383E" w:rsidRDefault="00AC383E" w:rsidP="003373D7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670.8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3438" w:type="dxa"/>
          </w:tcPr>
          <w:p w:rsidR="00AC383E" w:rsidRDefault="00AC383E" w:rsidP="00B034FB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708.6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</w:tr>
      <w:tr w:rsidR="00AC383E" w:rsidTr="009F1D84">
        <w:trPr>
          <w:cnfStyle w:val="000000010000"/>
          <w:trHeight w:val="484"/>
        </w:trPr>
        <w:tc>
          <w:tcPr>
            <w:cnfStyle w:val="001000000000"/>
            <w:tcW w:w="3436" w:type="dxa"/>
          </w:tcPr>
          <w:p w:rsidR="00AC383E" w:rsidRDefault="00AC383E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持仓量</w:t>
            </w:r>
          </w:p>
        </w:tc>
        <w:tc>
          <w:tcPr>
            <w:tcW w:w="3436" w:type="dxa"/>
          </w:tcPr>
          <w:p w:rsidR="00AC383E" w:rsidRDefault="00AC383E" w:rsidP="00C7606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70.7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3438" w:type="dxa"/>
          </w:tcPr>
          <w:p w:rsidR="00AC383E" w:rsidRDefault="00AC383E" w:rsidP="00B034FB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64.2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</w:tr>
    </w:tbl>
    <w:p w:rsidR="008D7629" w:rsidRPr="00546D1A" w:rsidRDefault="00964CCA" w:rsidP="00546D1A">
      <w:pPr>
        <w:rPr>
          <w:rFonts w:ascii="STXihei" w:hAnsi="STXihei" w:cs="STXihei"/>
          <w:color w:val="000000"/>
          <w:kern w:val="0"/>
          <w:szCs w:val="21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t>郑醇主力</w:t>
      </w:r>
      <w:r>
        <w:rPr>
          <w:rFonts w:ascii="STXihei" w:hAnsi="STXihei" w:cs="STXihei" w:hint="eastAsia"/>
          <w:color w:val="000000"/>
          <w:kern w:val="0"/>
          <w:szCs w:val="21"/>
        </w:rPr>
        <w:t>K</w:t>
      </w:r>
      <w:r>
        <w:rPr>
          <w:rFonts w:ascii="STXihei" w:hAnsi="STXihei" w:cs="STXihei" w:hint="eastAsia"/>
          <w:color w:val="000000"/>
          <w:kern w:val="0"/>
          <w:szCs w:val="21"/>
        </w:rPr>
        <w:t>线</w:t>
      </w:r>
    </w:p>
    <w:p w:rsidR="0036102C" w:rsidRPr="0036102C" w:rsidRDefault="00AC383E" w:rsidP="0036102C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6442133" cy="3252159"/>
            <wp:effectExtent l="19050" t="0" r="0" b="0"/>
            <wp:docPr id="9" name="图片 2" descr="C:\Users\Administrator\AppData\Roaming\Tencent\Users\276171027\QQ\WinTemp\RichOle\TDI_T%S4{DF5$W2K633$J7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Roaming\Tencent\Users\276171027\QQ\WinTemp\RichOle\TDI_T%S4{DF5$W2K633$J7S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551" cy="3254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C0E" w:rsidRPr="007D1331" w:rsidRDefault="00964CCA" w:rsidP="007D1331">
      <w:pPr>
        <w:autoSpaceDE w:val="0"/>
        <w:autoSpaceDN w:val="0"/>
        <w:adjustRightInd w:val="0"/>
        <w:spacing w:line="360" w:lineRule="auto"/>
        <w:jc w:val="right"/>
        <w:rPr>
          <w:rFonts w:ascii="STXihei" w:hAnsi="STXihei" w:cs="STXihei"/>
          <w:color w:val="000000"/>
          <w:kern w:val="0"/>
          <w:szCs w:val="21"/>
        </w:rPr>
      </w:pPr>
      <w:r w:rsidRPr="00964CCA">
        <w:rPr>
          <w:rFonts w:ascii="STXihei" w:hAnsi="STXihei" w:cs="STXihei" w:hint="eastAsia"/>
          <w:color w:val="000000"/>
          <w:kern w:val="0"/>
          <w:szCs w:val="21"/>
        </w:rPr>
        <w:t>数据来源：文华财经，通</w:t>
      </w:r>
      <w:r w:rsidR="005258BC">
        <w:rPr>
          <w:rFonts w:ascii="STXihei" w:hAnsi="STXihei" w:cs="STXihei" w:hint="eastAsia"/>
          <w:color w:val="000000"/>
          <w:kern w:val="0"/>
          <w:szCs w:val="21"/>
        </w:rPr>
        <w:t>惠</w:t>
      </w:r>
      <w:r w:rsidRPr="00964CCA">
        <w:rPr>
          <w:rFonts w:ascii="STXihei" w:hAnsi="STXihei" w:cs="STXihei" w:hint="eastAsia"/>
          <w:color w:val="000000"/>
          <w:kern w:val="0"/>
          <w:szCs w:val="21"/>
        </w:rPr>
        <w:t>期货研</w:t>
      </w:r>
      <w:r w:rsidR="005258BC">
        <w:rPr>
          <w:rFonts w:ascii="STXihei" w:hAnsi="STXihei" w:cs="STXihei" w:hint="eastAsia"/>
          <w:color w:val="000000"/>
          <w:kern w:val="0"/>
          <w:szCs w:val="21"/>
        </w:rPr>
        <w:t>发</w:t>
      </w:r>
      <w:r w:rsidRPr="00964CCA">
        <w:rPr>
          <w:rFonts w:ascii="STXihei" w:hAnsi="STXihei" w:cs="STXihei" w:hint="eastAsia"/>
          <w:color w:val="000000"/>
          <w:kern w:val="0"/>
          <w:szCs w:val="21"/>
        </w:rPr>
        <w:t>部</w:t>
      </w:r>
    </w:p>
    <w:p w:rsidR="00964CCA" w:rsidRPr="00964CCA" w:rsidRDefault="00BE51FF" w:rsidP="009F1D84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 w:val="24"/>
          <w:u w:val="single"/>
        </w:rPr>
      </w:pPr>
      <w:r w:rsidRPr="00BE51FF">
        <w:rPr>
          <w:rFonts w:ascii="宋体" w:hAnsi="宋体" w:cs="Arial" w:hint="eastAsia"/>
          <w:b/>
          <w:color w:val="0070C0"/>
          <w:kern w:val="0"/>
          <w:sz w:val="28"/>
          <w:szCs w:val="28"/>
        </w:rPr>
        <w:lastRenderedPageBreak/>
        <w:t>二、上游原料</w:t>
      </w:r>
      <w:r w:rsidR="00964CCA" w:rsidRPr="00964CCA">
        <w:rPr>
          <w:rFonts w:ascii="黑体" w:eastAsia="黑体" w:hAnsi="宋体" w:hint="eastAsia"/>
          <w:bCs/>
          <w:color w:val="000000"/>
          <w:sz w:val="24"/>
        </w:rPr>
        <w:t xml:space="preserve"> </w:t>
      </w:r>
    </w:p>
    <w:p w:rsidR="00964CCA" w:rsidRDefault="004B0637" w:rsidP="00964CCA">
      <w:pPr>
        <w:jc w:val="left"/>
        <w:rPr>
          <w:rFonts w:ascii="黑体" w:eastAsia="黑体" w:hAnsi="宋体"/>
          <w:bCs/>
          <w:color w:val="000000"/>
          <w:sz w:val="24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t>天然气</w:t>
      </w:r>
      <w:r w:rsidR="00964CCA">
        <w:rPr>
          <w:rFonts w:ascii="黑体" w:eastAsia="黑体" w:hAnsi="宋体" w:hint="eastAsia"/>
          <w:bCs/>
          <w:color w:val="000000"/>
          <w:sz w:val="24"/>
        </w:rPr>
        <w:t>：</w:t>
      </w:r>
    </w:p>
    <w:p w:rsidR="004B0637" w:rsidRDefault="001A15B9" w:rsidP="004B0637">
      <w:pPr>
        <w:widowControl/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限气因素影响，导致多套装置停车</w:t>
      </w:r>
      <w:r w:rsidR="004B0637" w:rsidRPr="004B0637">
        <w:rPr>
          <w:szCs w:val="21"/>
        </w:rPr>
        <w:t>。</w:t>
      </w:r>
    </w:p>
    <w:p w:rsidR="001A15B9" w:rsidRPr="001A15B9" w:rsidRDefault="001A15B9" w:rsidP="001A15B9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6278233" cy="3726611"/>
            <wp:effectExtent l="19050" t="0" r="8267" b="0"/>
            <wp:docPr id="4" name="图片 4" descr="C:\Users\Administrator\AppData\Roaming\Tencent\Users\276171027\QQ\WinTemp\RichOle\(%%9}ST9KMM$9CB[`_O1@)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Roaming\Tencent\Users\276171027\QQ\WinTemp\RichOle\(%%9}ST9KMM$9CB[`_O1@)G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11" cy="3727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8BC" w:rsidRDefault="005258BC" w:rsidP="005258BC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>
        <w:rPr>
          <w:rFonts w:ascii="黑体" w:eastAsia="黑体" w:hAnsi="宋体" w:hint="eastAsia"/>
          <w:bCs/>
          <w:color w:val="000000"/>
          <w:szCs w:val="21"/>
          <w:lang w:val="zh-CN"/>
        </w:rPr>
        <w:t>动力煤：</w:t>
      </w:r>
    </w:p>
    <w:p w:rsidR="00BE51FF" w:rsidRPr="005258BC" w:rsidRDefault="00A3640D" w:rsidP="005258BC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 w:rsidRPr="00A3640D">
        <w:rPr>
          <w:rFonts w:ascii="黑体" w:eastAsia="黑体" w:hAnsi="宋体"/>
          <w:bCs/>
          <w:color w:val="000000"/>
          <w:szCs w:val="21"/>
          <w:lang w:val="zh-CN"/>
        </w:rPr>
        <w:drawing>
          <wp:inline distT="0" distB="0" distL="0" distR="0">
            <wp:extent cx="6373495" cy="2872596"/>
            <wp:effectExtent l="19050" t="0" r="8255" b="0"/>
            <wp:docPr id="10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73815" cy="287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8BC" w:rsidRDefault="005258BC" w:rsidP="005258BC">
      <w:pPr>
        <w:autoSpaceDE w:val="0"/>
        <w:autoSpaceDN w:val="0"/>
        <w:adjustRightInd w:val="0"/>
        <w:spacing w:line="360" w:lineRule="auto"/>
        <w:ind w:leftChars="1012" w:left="2125" w:firstLineChars="200" w:firstLine="420"/>
        <w:jc w:val="right"/>
        <w:rPr>
          <w:rFonts w:ascii="STXihei" w:hAnsi="STXihei" w:cs="STXihei"/>
          <w:color w:val="000000"/>
          <w:kern w:val="0"/>
          <w:szCs w:val="21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t>数据来源：</w:t>
      </w:r>
      <w:r>
        <w:rPr>
          <w:rFonts w:ascii="STXihei" w:hAnsi="STXihei" w:cs="STXihei" w:hint="eastAsia"/>
          <w:color w:val="000000"/>
          <w:kern w:val="0"/>
          <w:szCs w:val="21"/>
        </w:rPr>
        <w:t>Wind</w:t>
      </w:r>
      <w:r>
        <w:rPr>
          <w:rFonts w:ascii="STXihei" w:hAnsi="STXihei" w:cs="STXihei" w:hint="eastAsia"/>
          <w:color w:val="000000"/>
          <w:kern w:val="0"/>
          <w:szCs w:val="21"/>
        </w:rPr>
        <w:t>，通惠期货研发部</w:t>
      </w:r>
    </w:p>
    <w:p w:rsidR="00277541" w:rsidRPr="002D4AF6" w:rsidRDefault="004B0637" w:rsidP="005258BC">
      <w:pPr>
        <w:widowControl/>
        <w:spacing w:line="360" w:lineRule="auto"/>
        <w:jc w:val="left"/>
        <w:rPr>
          <w:rFonts w:ascii="STXihei" w:hAnsi="STXihei" w:cs="STXihei"/>
          <w:color w:val="000000"/>
          <w:kern w:val="0"/>
          <w:szCs w:val="21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lastRenderedPageBreak/>
        <w:t>随着冬季到来，北方天然气紧缺，导致北方供暖紧缺，动力煤价格也一再高涨，煤炭价格对甲醇</w:t>
      </w:r>
      <w:r w:rsidR="00861E75">
        <w:rPr>
          <w:rFonts w:ascii="STXihei" w:hAnsi="STXihei" w:cs="STXihei" w:hint="eastAsia"/>
          <w:color w:val="000000"/>
          <w:kern w:val="0"/>
          <w:szCs w:val="21"/>
        </w:rPr>
        <w:t>继续形成</w:t>
      </w:r>
      <w:r>
        <w:rPr>
          <w:rFonts w:ascii="STXihei" w:hAnsi="STXihei" w:cs="STXihei" w:hint="eastAsia"/>
          <w:color w:val="000000"/>
          <w:kern w:val="0"/>
          <w:szCs w:val="21"/>
        </w:rPr>
        <w:t>支撑</w:t>
      </w:r>
      <w:r w:rsidR="004B4CD1">
        <w:rPr>
          <w:rFonts w:ascii="STXihei" w:hAnsi="STXihei" w:cs="STXihei" w:hint="eastAsia"/>
          <w:color w:val="000000"/>
          <w:kern w:val="0"/>
          <w:szCs w:val="21"/>
        </w:rPr>
        <w:t>。</w:t>
      </w:r>
    </w:p>
    <w:p w:rsidR="006C2DA6" w:rsidRDefault="00E8496D" w:rsidP="00E8496D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E8496D">
        <w:rPr>
          <w:rFonts w:ascii="宋体" w:hAnsi="宋体" w:cs="Arial" w:hint="eastAsia"/>
          <w:b/>
          <w:color w:val="0070C0"/>
          <w:kern w:val="0"/>
          <w:sz w:val="28"/>
          <w:szCs w:val="28"/>
        </w:rPr>
        <w:t>三、</w:t>
      </w:r>
      <w:r w:rsidR="005258BC">
        <w:rPr>
          <w:rFonts w:ascii="宋体" w:hAnsi="宋体" w:cs="Arial" w:hint="eastAsia"/>
          <w:b/>
          <w:color w:val="0070C0"/>
          <w:kern w:val="0"/>
          <w:sz w:val="28"/>
          <w:szCs w:val="28"/>
        </w:rPr>
        <w:t>国内甲醇现货</w:t>
      </w:r>
      <w:r w:rsidRPr="00E8496D">
        <w:rPr>
          <w:rFonts w:ascii="宋体" w:hAnsi="宋体" w:cs="Arial" w:hint="eastAsia"/>
          <w:b/>
          <w:color w:val="0070C0"/>
          <w:kern w:val="0"/>
          <w:sz w:val="28"/>
          <w:szCs w:val="28"/>
        </w:rPr>
        <w:t>市场</w:t>
      </w:r>
    </w:p>
    <w:p w:rsidR="005258BC" w:rsidRPr="005258BC" w:rsidRDefault="00861E75" w:rsidP="00E8496D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861E75">
        <w:rPr>
          <w:rFonts w:ascii="宋体" w:hAnsi="宋体" w:cs="Arial"/>
          <w:b/>
          <w:color w:val="0070C0"/>
          <w:kern w:val="0"/>
          <w:sz w:val="28"/>
          <w:szCs w:val="28"/>
        </w:rPr>
        <w:drawing>
          <wp:inline distT="0" distB="0" distL="0" distR="0">
            <wp:extent cx="6476641" cy="2759174"/>
            <wp:effectExtent l="19050" t="0" r="359" b="0"/>
            <wp:docPr id="11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74919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96D" w:rsidRDefault="00E8496D" w:rsidP="005258BC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数据来源：wind,</w:t>
      </w:r>
      <w:r w:rsidR="005258BC"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9E1B42" w:rsidRPr="00713078" w:rsidRDefault="00E24477" w:rsidP="00E24477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szCs w:val="21"/>
        </w:rPr>
      </w:pPr>
      <w:r>
        <w:rPr>
          <w:szCs w:val="21"/>
        </w:rPr>
        <w:t>本周，</w:t>
      </w:r>
      <w:r w:rsidR="00665B31">
        <w:rPr>
          <w:szCs w:val="21"/>
        </w:rPr>
        <w:t>甲醇</w:t>
      </w:r>
      <w:r w:rsidR="0039624A">
        <w:rPr>
          <w:rFonts w:hint="eastAsia"/>
          <w:szCs w:val="21"/>
        </w:rPr>
        <w:t>现货</w:t>
      </w:r>
      <w:r w:rsidR="0039624A">
        <w:rPr>
          <w:szCs w:val="21"/>
        </w:rPr>
        <w:t>市场</w:t>
      </w:r>
      <w:r w:rsidR="0039624A">
        <w:rPr>
          <w:rFonts w:hint="eastAsia"/>
          <w:szCs w:val="21"/>
        </w:rPr>
        <w:t>继续</w:t>
      </w:r>
      <w:r w:rsidR="00665B31">
        <w:rPr>
          <w:szCs w:val="21"/>
        </w:rPr>
        <w:t>拉涨。</w:t>
      </w:r>
      <w:r w:rsidR="0039624A">
        <w:rPr>
          <w:rFonts w:hint="eastAsia"/>
          <w:szCs w:val="21"/>
        </w:rPr>
        <w:t>西南甲醇装置受限气影响供应减少，</w:t>
      </w:r>
      <w:r w:rsidR="00861E75">
        <w:rPr>
          <w:rFonts w:hint="eastAsia"/>
          <w:szCs w:val="21"/>
        </w:rPr>
        <w:t>内地甲醇继续大幅攀升；期货走高后回落，沿海甲醇走势回复平稳，但总体还是偏强</w:t>
      </w:r>
      <w:r>
        <w:rPr>
          <w:rFonts w:hint="eastAsia"/>
          <w:szCs w:val="21"/>
        </w:rPr>
        <w:t>。</w:t>
      </w:r>
    </w:p>
    <w:tbl>
      <w:tblPr>
        <w:tblStyle w:val="1-11"/>
        <w:tblW w:w="0" w:type="auto"/>
        <w:tblLook w:val="04A0"/>
      </w:tblPr>
      <w:tblGrid>
        <w:gridCol w:w="3474"/>
        <w:gridCol w:w="3474"/>
        <w:gridCol w:w="3474"/>
      </w:tblGrid>
      <w:tr w:rsidR="00443C09" w:rsidTr="00443C09">
        <w:trPr>
          <w:cnfStyle w:val="100000000000"/>
        </w:trPr>
        <w:tc>
          <w:tcPr>
            <w:cnfStyle w:val="001000000000"/>
            <w:tcW w:w="3474" w:type="dxa"/>
          </w:tcPr>
          <w:p w:rsidR="00443C09" w:rsidRDefault="00443C09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3474" w:type="dxa"/>
          </w:tcPr>
          <w:p w:rsidR="00443C09" w:rsidRDefault="00443C09" w:rsidP="00443C09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本周五</w:t>
            </w:r>
          </w:p>
        </w:tc>
        <w:tc>
          <w:tcPr>
            <w:tcW w:w="3474" w:type="dxa"/>
          </w:tcPr>
          <w:p w:rsidR="00443C09" w:rsidRDefault="00443C09" w:rsidP="00443C09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上周五</w:t>
            </w:r>
          </w:p>
        </w:tc>
      </w:tr>
      <w:tr w:rsidR="00861E75" w:rsidTr="00443C09">
        <w:trPr>
          <w:cnfStyle w:val="000000100000"/>
        </w:trPr>
        <w:tc>
          <w:tcPr>
            <w:cnfStyle w:val="001000000000"/>
            <w:tcW w:w="3474" w:type="dxa"/>
          </w:tcPr>
          <w:p w:rsidR="00861E75" w:rsidRDefault="00861E75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江苏</w:t>
            </w:r>
          </w:p>
        </w:tc>
        <w:tc>
          <w:tcPr>
            <w:tcW w:w="3474" w:type="dxa"/>
          </w:tcPr>
          <w:p w:rsidR="00861E75" w:rsidRDefault="00861E75" w:rsidP="002403E6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3675</w:t>
            </w:r>
          </w:p>
        </w:tc>
        <w:tc>
          <w:tcPr>
            <w:tcW w:w="3474" w:type="dxa"/>
          </w:tcPr>
          <w:p w:rsidR="00861E75" w:rsidRDefault="00861E75" w:rsidP="00B034FB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3685</w:t>
            </w:r>
          </w:p>
        </w:tc>
      </w:tr>
      <w:tr w:rsidR="00861E75" w:rsidTr="00443C09">
        <w:trPr>
          <w:cnfStyle w:val="000000010000"/>
        </w:trPr>
        <w:tc>
          <w:tcPr>
            <w:cnfStyle w:val="001000000000"/>
            <w:tcW w:w="3474" w:type="dxa"/>
          </w:tcPr>
          <w:p w:rsidR="00861E75" w:rsidRDefault="00861E75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福建</w:t>
            </w:r>
          </w:p>
        </w:tc>
        <w:tc>
          <w:tcPr>
            <w:tcW w:w="3474" w:type="dxa"/>
          </w:tcPr>
          <w:p w:rsidR="00861E75" w:rsidRDefault="00861E75" w:rsidP="00E24477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3965</w:t>
            </w:r>
          </w:p>
        </w:tc>
        <w:tc>
          <w:tcPr>
            <w:tcW w:w="3474" w:type="dxa"/>
          </w:tcPr>
          <w:p w:rsidR="00861E75" w:rsidRDefault="00861E75" w:rsidP="00B034FB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3725</w:t>
            </w:r>
          </w:p>
        </w:tc>
      </w:tr>
      <w:tr w:rsidR="00861E75" w:rsidTr="00443C09">
        <w:trPr>
          <w:cnfStyle w:val="000000100000"/>
        </w:trPr>
        <w:tc>
          <w:tcPr>
            <w:cnfStyle w:val="001000000000"/>
            <w:tcW w:w="3474" w:type="dxa"/>
          </w:tcPr>
          <w:p w:rsidR="00861E75" w:rsidRDefault="00861E75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广东</w:t>
            </w:r>
          </w:p>
        </w:tc>
        <w:tc>
          <w:tcPr>
            <w:tcW w:w="3474" w:type="dxa"/>
          </w:tcPr>
          <w:p w:rsidR="00861E75" w:rsidRDefault="00861E75" w:rsidP="00E24477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3910</w:t>
            </w:r>
          </w:p>
        </w:tc>
        <w:tc>
          <w:tcPr>
            <w:tcW w:w="3474" w:type="dxa"/>
          </w:tcPr>
          <w:p w:rsidR="00861E75" w:rsidRDefault="00861E75" w:rsidP="00B034FB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3930</w:t>
            </w:r>
          </w:p>
        </w:tc>
      </w:tr>
      <w:tr w:rsidR="00861E75" w:rsidTr="00443C09">
        <w:trPr>
          <w:cnfStyle w:val="000000010000"/>
        </w:trPr>
        <w:tc>
          <w:tcPr>
            <w:cnfStyle w:val="001000000000"/>
            <w:tcW w:w="3474" w:type="dxa"/>
          </w:tcPr>
          <w:p w:rsidR="00861E75" w:rsidRDefault="00861E75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山东南</w:t>
            </w:r>
          </w:p>
        </w:tc>
        <w:tc>
          <w:tcPr>
            <w:tcW w:w="3474" w:type="dxa"/>
          </w:tcPr>
          <w:p w:rsidR="00861E75" w:rsidRDefault="00861E75" w:rsidP="00507C0C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3340</w:t>
            </w:r>
          </w:p>
        </w:tc>
        <w:tc>
          <w:tcPr>
            <w:tcW w:w="3474" w:type="dxa"/>
          </w:tcPr>
          <w:p w:rsidR="00861E75" w:rsidRDefault="00861E75" w:rsidP="00B034FB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3300</w:t>
            </w:r>
          </w:p>
        </w:tc>
      </w:tr>
      <w:tr w:rsidR="00861E75" w:rsidTr="00443C09">
        <w:trPr>
          <w:cnfStyle w:val="000000100000"/>
        </w:trPr>
        <w:tc>
          <w:tcPr>
            <w:cnfStyle w:val="001000000000"/>
            <w:tcW w:w="3474" w:type="dxa"/>
          </w:tcPr>
          <w:p w:rsidR="00861E75" w:rsidRDefault="00861E75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内蒙古</w:t>
            </w:r>
          </w:p>
        </w:tc>
        <w:tc>
          <w:tcPr>
            <w:tcW w:w="3474" w:type="dxa"/>
          </w:tcPr>
          <w:p w:rsidR="00861E75" w:rsidRDefault="00861E75" w:rsidP="00E24477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3030</w:t>
            </w:r>
          </w:p>
        </w:tc>
        <w:tc>
          <w:tcPr>
            <w:tcW w:w="3474" w:type="dxa"/>
          </w:tcPr>
          <w:p w:rsidR="00861E75" w:rsidRDefault="00861E75" w:rsidP="00B034FB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2860</w:t>
            </w:r>
          </w:p>
        </w:tc>
      </w:tr>
    </w:tbl>
    <w:p w:rsidR="0029112E" w:rsidRDefault="0029112E" w:rsidP="001D5409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29112E">
        <w:rPr>
          <w:rFonts w:ascii="宋体" w:hAnsi="宋体" w:cs="Arial" w:hint="eastAsia"/>
          <w:kern w:val="0"/>
          <w:szCs w:val="21"/>
        </w:rPr>
        <w:t>区域价差：</w:t>
      </w:r>
    </w:p>
    <w:p w:rsidR="00682AB2" w:rsidRDefault="00D507CA" w:rsidP="00AE4798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665B31">
        <w:rPr>
          <w:rFonts w:ascii="宋体" w:hAnsi="宋体" w:cs="Arial" w:hint="eastAsia"/>
          <w:kern w:val="0"/>
          <w:szCs w:val="21"/>
        </w:rPr>
        <w:t>从区域价差以及基差情况来看，</w:t>
      </w:r>
      <w:r w:rsidR="00665B31">
        <w:rPr>
          <w:rFonts w:ascii="宋体" w:hAnsi="宋体" w:cs="Arial" w:hint="eastAsia"/>
          <w:kern w:val="0"/>
          <w:szCs w:val="21"/>
        </w:rPr>
        <w:t>本周</w:t>
      </w:r>
      <w:r w:rsidR="000E34DB">
        <w:rPr>
          <w:rFonts w:ascii="宋体" w:hAnsi="宋体" w:cs="Arial" w:hint="eastAsia"/>
          <w:kern w:val="0"/>
          <w:szCs w:val="21"/>
        </w:rPr>
        <w:t>甲醇内强沿海弱</w:t>
      </w:r>
      <w:r w:rsidR="00E24477">
        <w:rPr>
          <w:rFonts w:ascii="宋体" w:hAnsi="宋体" w:cs="Arial" w:hint="eastAsia"/>
          <w:kern w:val="0"/>
          <w:szCs w:val="21"/>
        </w:rPr>
        <w:t>，港口内蒙价差</w:t>
      </w:r>
      <w:r w:rsidR="000E34DB">
        <w:rPr>
          <w:rFonts w:ascii="宋体" w:hAnsi="宋体" w:cs="Arial" w:hint="eastAsia"/>
          <w:kern w:val="0"/>
          <w:szCs w:val="21"/>
        </w:rPr>
        <w:t>有所回落</w:t>
      </w:r>
      <w:r w:rsidR="00E24477">
        <w:rPr>
          <w:rFonts w:ascii="宋体" w:hAnsi="宋体" w:cs="Arial" w:hint="eastAsia"/>
          <w:kern w:val="0"/>
          <w:szCs w:val="21"/>
        </w:rPr>
        <w:t>，</w:t>
      </w:r>
      <w:r w:rsidR="000E34DB">
        <w:rPr>
          <w:rFonts w:ascii="宋体" w:hAnsi="宋体" w:cs="Arial" w:hint="eastAsia"/>
          <w:kern w:val="0"/>
          <w:szCs w:val="21"/>
        </w:rPr>
        <w:t>不过仍旧在套利空间上方，</w:t>
      </w:r>
      <w:r w:rsidR="00E24477">
        <w:rPr>
          <w:rFonts w:ascii="宋体" w:hAnsi="宋体" w:cs="Arial" w:hint="eastAsia"/>
          <w:kern w:val="0"/>
          <w:szCs w:val="21"/>
        </w:rPr>
        <w:t>未来可能</w:t>
      </w:r>
      <w:r w:rsidR="000E34DB">
        <w:rPr>
          <w:rFonts w:ascii="宋体" w:hAnsi="宋体" w:cs="Arial" w:hint="eastAsia"/>
          <w:kern w:val="0"/>
          <w:szCs w:val="21"/>
        </w:rPr>
        <w:t>仍</w:t>
      </w:r>
      <w:r w:rsidR="00E24477">
        <w:rPr>
          <w:rFonts w:ascii="宋体" w:hAnsi="宋体" w:cs="Arial" w:hint="eastAsia"/>
          <w:kern w:val="0"/>
          <w:szCs w:val="21"/>
        </w:rPr>
        <w:t>有内蒙货源发往港口</w:t>
      </w:r>
      <w:r w:rsidR="00C407A9">
        <w:rPr>
          <w:rFonts w:ascii="宋体" w:hAnsi="宋体" w:cs="Arial" w:hint="eastAsia"/>
          <w:kern w:val="0"/>
          <w:szCs w:val="21"/>
        </w:rPr>
        <w:t>。</w:t>
      </w:r>
      <w:r w:rsidR="00B71AE4">
        <w:rPr>
          <w:rFonts w:ascii="宋体" w:hAnsi="宋体" w:cs="Arial" w:hint="eastAsia"/>
          <w:kern w:val="0"/>
          <w:szCs w:val="21"/>
        </w:rPr>
        <w:t>受港口现货货源减少，库存偏低影响，现货价格</w:t>
      </w:r>
      <w:r w:rsidR="000E34DB">
        <w:rPr>
          <w:rFonts w:ascii="宋体" w:hAnsi="宋体" w:cs="Arial" w:hint="eastAsia"/>
          <w:kern w:val="0"/>
          <w:szCs w:val="21"/>
        </w:rPr>
        <w:t>仍在高位徘徊</w:t>
      </w:r>
      <w:r w:rsidR="00B71AE4">
        <w:rPr>
          <w:rFonts w:ascii="宋体" w:hAnsi="宋体" w:cs="Arial" w:hint="eastAsia"/>
          <w:kern w:val="0"/>
          <w:szCs w:val="21"/>
        </w:rPr>
        <w:t>，大幅升水于近月合约以及主力合约，基差已经到历史高位。</w:t>
      </w:r>
    </w:p>
    <w:p w:rsidR="0029112E" w:rsidRDefault="000E34DB" w:rsidP="001D5409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0E34DB">
        <w:rPr>
          <w:rFonts w:ascii="宋体" w:hAnsi="宋体" w:cs="Arial"/>
          <w:kern w:val="0"/>
          <w:szCs w:val="21"/>
        </w:rPr>
        <w:lastRenderedPageBreak/>
        <w:drawing>
          <wp:inline distT="0" distB="0" distL="0" distR="0">
            <wp:extent cx="6373495" cy="2725162"/>
            <wp:effectExtent l="19050" t="0" r="8255" b="0"/>
            <wp:docPr id="12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75583" cy="272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AB2" w:rsidRPr="0029112E" w:rsidRDefault="00682AB2" w:rsidP="00682AB2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数据来源：wind，通惠期货研发部</w:t>
      </w:r>
    </w:p>
    <w:p w:rsidR="0029112E" w:rsidRDefault="001D5409" w:rsidP="001D5409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9138FF">
        <w:rPr>
          <w:rFonts w:ascii="宋体" w:hAnsi="宋体" w:cs="Arial" w:hint="eastAsia"/>
          <w:b/>
          <w:color w:val="0070C0"/>
          <w:kern w:val="0"/>
          <w:sz w:val="28"/>
          <w:szCs w:val="28"/>
        </w:rPr>
        <w:t>四、</w:t>
      </w: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港口库存</w:t>
      </w:r>
      <w:r w:rsidRPr="009138FF">
        <w:rPr>
          <w:rFonts w:ascii="宋体" w:hAnsi="宋体" w:cs="Arial" w:hint="eastAsia"/>
          <w:b/>
          <w:color w:val="0070C0"/>
          <w:kern w:val="0"/>
          <w:sz w:val="28"/>
          <w:szCs w:val="28"/>
        </w:rPr>
        <w:t>数据</w:t>
      </w:r>
    </w:p>
    <w:tbl>
      <w:tblPr>
        <w:tblStyle w:val="1-11"/>
        <w:tblW w:w="0" w:type="auto"/>
        <w:tblLook w:val="04A0"/>
      </w:tblPr>
      <w:tblGrid>
        <w:gridCol w:w="3474"/>
        <w:gridCol w:w="3474"/>
        <w:gridCol w:w="3474"/>
      </w:tblGrid>
      <w:tr w:rsidR="00F57C9E" w:rsidTr="00682AB2">
        <w:trPr>
          <w:cnfStyle w:val="100000000000"/>
        </w:trPr>
        <w:tc>
          <w:tcPr>
            <w:cnfStyle w:val="001000000000"/>
            <w:tcW w:w="3474" w:type="dxa"/>
          </w:tcPr>
          <w:p w:rsidR="00F57C9E" w:rsidRDefault="00F57C9E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单位：万吨</w:t>
            </w:r>
          </w:p>
        </w:tc>
        <w:tc>
          <w:tcPr>
            <w:tcW w:w="3474" w:type="dxa"/>
          </w:tcPr>
          <w:p w:rsidR="00F57C9E" w:rsidRDefault="00F57C9E" w:rsidP="00682AB2">
            <w:pPr>
              <w:spacing w:line="360" w:lineRule="auto"/>
              <w:jc w:val="center"/>
              <w:cnfStyle w:val="100000000000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本周</w:t>
            </w:r>
          </w:p>
        </w:tc>
        <w:tc>
          <w:tcPr>
            <w:tcW w:w="3474" w:type="dxa"/>
          </w:tcPr>
          <w:p w:rsidR="00F57C9E" w:rsidRDefault="00F57C9E" w:rsidP="00682AB2">
            <w:pPr>
              <w:spacing w:line="360" w:lineRule="auto"/>
              <w:jc w:val="center"/>
              <w:cnfStyle w:val="100000000000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上周</w:t>
            </w:r>
          </w:p>
        </w:tc>
      </w:tr>
      <w:tr w:rsidR="000E34DB" w:rsidTr="00682AB2">
        <w:trPr>
          <w:cnfStyle w:val="000000100000"/>
        </w:trPr>
        <w:tc>
          <w:tcPr>
            <w:cnfStyle w:val="001000000000"/>
            <w:tcW w:w="3474" w:type="dxa"/>
          </w:tcPr>
          <w:p w:rsidR="000E34DB" w:rsidRDefault="000E34DB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江苏</w:t>
            </w:r>
          </w:p>
        </w:tc>
        <w:tc>
          <w:tcPr>
            <w:tcW w:w="3474" w:type="dxa"/>
          </w:tcPr>
          <w:p w:rsidR="000E34DB" w:rsidRDefault="000E34DB" w:rsidP="002821C5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19.4</w:t>
            </w:r>
          </w:p>
        </w:tc>
        <w:tc>
          <w:tcPr>
            <w:tcW w:w="3474" w:type="dxa"/>
          </w:tcPr>
          <w:p w:rsidR="000E34DB" w:rsidRDefault="000E34DB" w:rsidP="00B034FB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18.1</w:t>
            </w:r>
          </w:p>
        </w:tc>
      </w:tr>
      <w:tr w:rsidR="000E34DB" w:rsidTr="00682AB2">
        <w:trPr>
          <w:cnfStyle w:val="000000010000"/>
        </w:trPr>
        <w:tc>
          <w:tcPr>
            <w:cnfStyle w:val="001000000000"/>
            <w:tcW w:w="3474" w:type="dxa"/>
          </w:tcPr>
          <w:p w:rsidR="000E34DB" w:rsidRDefault="000E34DB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华南</w:t>
            </w:r>
          </w:p>
        </w:tc>
        <w:tc>
          <w:tcPr>
            <w:tcW w:w="3474" w:type="dxa"/>
          </w:tcPr>
          <w:p w:rsidR="000E34DB" w:rsidRDefault="000E34DB" w:rsidP="00FF40A9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4.2</w:t>
            </w:r>
          </w:p>
        </w:tc>
        <w:tc>
          <w:tcPr>
            <w:tcW w:w="3474" w:type="dxa"/>
          </w:tcPr>
          <w:p w:rsidR="000E34DB" w:rsidRDefault="000E34DB" w:rsidP="00B034FB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3.6</w:t>
            </w:r>
          </w:p>
        </w:tc>
      </w:tr>
      <w:tr w:rsidR="000E34DB" w:rsidTr="00682AB2">
        <w:trPr>
          <w:cnfStyle w:val="000000100000"/>
        </w:trPr>
        <w:tc>
          <w:tcPr>
            <w:cnfStyle w:val="001000000000"/>
            <w:tcW w:w="3474" w:type="dxa"/>
          </w:tcPr>
          <w:p w:rsidR="000E34DB" w:rsidRDefault="000E34DB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浙江</w:t>
            </w:r>
          </w:p>
        </w:tc>
        <w:tc>
          <w:tcPr>
            <w:tcW w:w="3474" w:type="dxa"/>
          </w:tcPr>
          <w:p w:rsidR="000E34DB" w:rsidRDefault="000E34DB" w:rsidP="00844117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15.45</w:t>
            </w:r>
          </w:p>
        </w:tc>
        <w:tc>
          <w:tcPr>
            <w:tcW w:w="3474" w:type="dxa"/>
          </w:tcPr>
          <w:p w:rsidR="000E34DB" w:rsidRDefault="000E34DB" w:rsidP="00B034FB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16</w:t>
            </w:r>
          </w:p>
        </w:tc>
      </w:tr>
      <w:tr w:rsidR="000E34DB" w:rsidTr="00682AB2">
        <w:trPr>
          <w:cnfStyle w:val="000000010000"/>
        </w:trPr>
        <w:tc>
          <w:tcPr>
            <w:cnfStyle w:val="001000000000"/>
            <w:tcW w:w="3474" w:type="dxa"/>
          </w:tcPr>
          <w:p w:rsidR="000E34DB" w:rsidRDefault="000E34DB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总计</w:t>
            </w:r>
          </w:p>
        </w:tc>
        <w:tc>
          <w:tcPr>
            <w:tcW w:w="3474" w:type="dxa"/>
          </w:tcPr>
          <w:p w:rsidR="000E34DB" w:rsidRDefault="000E34DB" w:rsidP="007A6035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39.05</w:t>
            </w:r>
          </w:p>
        </w:tc>
        <w:tc>
          <w:tcPr>
            <w:tcW w:w="3474" w:type="dxa"/>
          </w:tcPr>
          <w:p w:rsidR="000E34DB" w:rsidRDefault="000E34DB" w:rsidP="00B034FB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37.7</w:t>
            </w:r>
          </w:p>
        </w:tc>
      </w:tr>
    </w:tbl>
    <w:p w:rsidR="00443C09" w:rsidRDefault="000E34DB" w:rsidP="00E8496D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0E34DB">
        <w:rPr>
          <w:rFonts w:ascii="宋体" w:hAnsi="宋体" w:cs="Arial"/>
          <w:kern w:val="0"/>
          <w:szCs w:val="21"/>
        </w:rPr>
        <w:drawing>
          <wp:inline distT="0" distB="0" distL="0" distR="0">
            <wp:extent cx="6373495" cy="2550700"/>
            <wp:effectExtent l="19050" t="0" r="8255" b="0"/>
            <wp:docPr id="13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78492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409" w:rsidRDefault="001D5409" w:rsidP="0082604D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数据来源：wind，通惠期货研发部</w:t>
      </w:r>
    </w:p>
    <w:p w:rsidR="0057436B" w:rsidRPr="00713078" w:rsidRDefault="00057E95" w:rsidP="0003728F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03728F">
        <w:rPr>
          <w:rFonts w:ascii="宋体" w:hAnsi="宋体" w:cs="Arial" w:hint="eastAsia"/>
          <w:kern w:val="0"/>
          <w:szCs w:val="21"/>
        </w:rPr>
        <w:t>本周</w:t>
      </w:r>
      <w:r w:rsidR="00665B31">
        <w:rPr>
          <w:szCs w:val="21"/>
        </w:rPr>
        <w:t>，江苏甲醇库存在</w:t>
      </w:r>
      <w:r w:rsidR="000E34DB">
        <w:rPr>
          <w:rFonts w:ascii="Calibri" w:hAnsi="Calibri" w:cs="Calibri" w:hint="eastAsia"/>
          <w:szCs w:val="21"/>
        </w:rPr>
        <w:t>19</w:t>
      </w:r>
      <w:r w:rsidR="00F94798">
        <w:rPr>
          <w:rFonts w:ascii="Calibri" w:hAnsi="Calibri" w:cs="Calibri" w:hint="eastAsia"/>
          <w:szCs w:val="21"/>
        </w:rPr>
        <w:t>.</w:t>
      </w:r>
      <w:r w:rsidR="000E34DB">
        <w:rPr>
          <w:rFonts w:ascii="Calibri" w:hAnsi="Calibri" w:cs="Calibri" w:hint="eastAsia"/>
          <w:szCs w:val="21"/>
        </w:rPr>
        <w:t>4</w:t>
      </w:r>
      <w:r w:rsidR="00665B31">
        <w:rPr>
          <w:szCs w:val="21"/>
        </w:rPr>
        <w:t>万吨（不加连云港地区库存），较上周</w:t>
      </w:r>
      <w:r w:rsidR="000E34DB">
        <w:rPr>
          <w:rFonts w:hint="eastAsia"/>
          <w:szCs w:val="21"/>
        </w:rPr>
        <w:t>增加</w:t>
      </w:r>
      <w:r w:rsidR="000E34DB">
        <w:rPr>
          <w:rFonts w:hint="eastAsia"/>
          <w:szCs w:val="21"/>
        </w:rPr>
        <w:t>1.3</w:t>
      </w:r>
      <w:r w:rsidR="00665B31">
        <w:rPr>
          <w:szCs w:val="21"/>
        </w:rPr>
        <w:t>万吨。</w:t>
      </w:r>
      <w:r w:rsidR="00E25931">
        <w:rPr>
          <w:rFonts w:hint="eastAsia"/>
          <w:szCs w:val="21"/>
        </w:rPr>
        <w:t>华南库存</w:t>
      </w:r>
      <w:r w:rsidR="000E34DB">
        <w:rPr>
          <w:rFonts w:hint="eastAsia"/>
          <w:szCs w:val="21"/>
        </w:rPr>
        <w:t>4.2</w:t>
      </w:r>
      <w:r w:rsidR="00E25931">
        <w:rPr>
          <w:rFonts w:hint="eastAsia"/>
          <w:szCs w:val="21"/>
        </w:rPr>
        <w:t>万吨，</w:t>
      </w:r>
      <w:r w:rsidR="000E34DB">
        <w:rPr>
          <w:rFonts w:hint="eastAsia"/>
          <w:szCs w:val="21"/>
        </w:rPr>
        <w:t>增</w:t>
      </w:r>
      <w:r w:rsidR="00F94798">
        <w:rPr>
          <w:rFonts w:hint="eastAsia"/>
          <w:szCs w:val="21"/>
        </w:rPr>
        <w:t>0.6</w:t>
      </w:r>
      <w:r w:rsidR="000E34DB">
        <w:rPr>
          <w:rFonts w:hint="eastAsia"/>
          <w:szCs w:val="21"/>
        </w:rPr>
        <w:t>万吨</w:t>
      </w:r>
      <w:r w:rsidR="00E25931">
        <w:rPr>
          <w:rFonts w:hint="eastAsia"/>
          <w:szCs w:val="21"/>
        </w:rPr>
        <w:t>，总库存</w:t>
      </w:r>
      <w:r w:rsidR="000E34DB">
        <w:rPr>
          <w:rFonts w:hint="eastAsia"/>
          <w:szCs w:val="21"/>
        </w:rPr>
        <w:t>39.05</w:t>
      </w:r>
      <w:r w:rsidR="00F94798">
        <w:rPr>
          <w:rFonts w:hint="eastAsia"/>
          <w:szCs w:val="21"/>
        </w:rPr>
        <w:t>万吨，增</w:t>
      </w:r>
      <w:r w:rsidR="00F94798">
        <w:rPr>
          <w:rFonts w:hint="eastAsia"/>
          <w:szCs w:val="21"/>
        </w:rPr>
        <w:t>1</w:t>
      </w:r>
      <w:r w:rsidR="000E34DB">
        <w:rPr>
          <w:rFonts w:hint="eastAsia"/>
          <w:szCs w:val="21"/>
        </w:rPr>
        <w:t>.35</w:t>
      </w:r>
      <w:r w:rsidR="00F94798">
        <w:rPr>
          <w:rFonts w:hint="eastAsia"/>
          <w:szCs w:val="21"/>
        </w:rPr>
        <w:t>万吨</w:t>
      </w:r>
      <w:r w:rsidR="0003728F">
        <w:rPr>
          <w:rFonts w:ascii="宋体" w:hAnsi="宋体" w:cs="Arial" w:hint="eastAsia"/>
          <w:kern w:val="0"/>
          <w:szCs w:val="21"/>
        </w:rPr>
        <w:t>。</w:t>
      </w:r>
      <w:r w:rsidR="000E34DB">
        <w:rPr>
          <w:rFonts w:ascii="宋体" w:hAnsi="宋体" w:cs="Arial" w:hint="eastAsia"/>
          <w:kern w:val="0"/>
          <w:szCs w:val="21"/>
        </w:rPr>
        <w:t>本周港口库存终于止跌回升，主要是</w:t>
      </w:r>
      <w:r w:rsidR="000907C0">
        <w:rPr>
          <w:rFonts w:ascii="宋体" w:hAnsi="宋体" w:cs="Arial" w:hint="eastAsia"/>
          <w:kern w:val="0"/>
          <w:szCs w:val="21"/>
        </w:rPr>
        <w:t>进口船货集中到港以及内地货源供应增加。</w:t>
      </w:r>
    </w:p>
    <w:p w:rsidR="006C2DA6" w:rsidRDefault="00F57C9E" w:rsidP="001D5409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lastRenderedPageBreak/>
        <w:t>五</w:t>
      </w:r>
      <w:r w:rsidR="009138FF" w:rsidRPr="009138FF">
        <w:rPr>
          <w:rFonts w:ascii="宋体" w:hAnsi="宋体" w:cs="Arial" w:hint="eastAsia"/>
          <w:b/>
          <w:color w:val="0070C0"/>
          <w:kern w:val="0"/>
          <w:sz w:val="28"/>
          <w:szCs w:val="28"/>
        </w:rPr>
        <w:t>、</w:t>
      </w: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外盘甲醇</w:t>
      </w:r>
    </w:p>
    <w:p w:rsidR="00F57C9E" w:rsidRDefault="000907C0" w:rsidP="001D5409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0907C0">
        <w:rPr>
          <w:rFonts w:ascii="宋体" w:hAnsi="宋体" w:cs="Arial"/>
          <w:b/>
          <w:color w:val="0070C0"/>
          <w:kern w:val="0"/>
          <w:sz w:val="28"/>
          <w:szCs w:val="28"/>
        </w:rPr>
        <w:drawing>
          <wp:inline distT="0" distB="0" distL="0" distR="0">
            <wp:extent cx="3112339" cy="2087592"/>
            <wp:effectExtent l="19050" t="0" r="0" b="0"/>
            <wp:docPr id="1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11511" cy="2087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07C0">
        <w:rPr>
          <w:rFonts w:ascii="宋体" w:hAnsi="宋体" w:cs="Arial"/>
          <w:b/>
          <w:color w:val="0070C0"/>
          <w:kern w:val="0"/>
          <w:sz w:val="28"/>
          <w:szCs w:val="28"/>
        </w:rPr>
        <w:drawing>
          <wp:inline distT="0" distB="0" distL="0" distR="0">
            <wp:extent cx="3164097" cy="2084382"/>
            <wp:effectExtent l="19050" t="0" r="0" b="0"/>
            <wp:docPr id="16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65134" cy="208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DA6" w:rsidRDefault="00596BE7" w:rsidP="0029112E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数据来源：wind,</w:t>
      </w:r>
      <w:r w:rsidR="0029112E"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685998" w:rsidRDefault="000907C0" w:rsidP="0003728F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hint="eastAsia"/>
          <w:szCs w:val="21"/>
        </w:rPr>
        <w:t>外盘甲醇同步走高</w:t>
      </w:r>
      <w:r w:rsidR="0003728F" w:rsidRPr="0003728F">
        <w:rPr>
          <w:rFonts w:ascii="宋体" w:hAnsi="宋体" w:cs="Arial" w:hint="eastAsia"/>
          <w:kern w:val="0"/>
          <w:szCs w:val="21"/>
        </w:rPr>
        <w:t>。</w:t>
      </w:r>
      <w:r w:rsidR="00BD7D0F">
        <w:rPr>
          <w:rFonts w:ascii="宋体" w:hAnsi="宋体" w:cs="Arial" w:hint="eastAsia"/>
          <w:kern w:val="0"/>
          <w:szCs w:val="21"/>
        </w:rPr>
        <w:t>目前进口甲醇正挂幅度已经到近年新高，进口利润的大幅攀升势必在未来导致进口量的大幅攀升。</w:t>
      </w:r>
      <w:r>
        <w:rPr>
          <w:rFonts w:ascii="宋体" w:hAnsi="宋体" w:cs="Arial" w:hint="eastAsia"/>
          <w:kern w:val="0"/>
          <w:szCs w:val="21"/>
        </w:rPr>
        <w:t>不过本周进口利润有所减少。</w:t>
      </w:r>
    </w:p>
    <w:tbl>
      <w:tblPr>
        <w:tblStyle w:val="1-11"/>
        <w:tblW w:w="0" w:type="auto"/>
        <w:tblLook w:val="04A0"/>
      </w:tblPr>
      <w:tblGrid>
        <w:gridCol w:w="3474"/>
        <w:gridCol w:w="3474"/>
        <w:gridCol w:w="3474"/>
      </w:tblGrid>
      <w:tr w:rsidR="0029112E" w:rsidTr="0029112E">
        <w:trPr>
          <w:cnfStyle w:val="100000000000"/>
        </w:trPr>
        <w:tc>
          <w:tcPr>
            <w:cnfStyle w:val="001000000000"/>
            <w:tcW w:w="3474" w:type="dxa"/>
          </w:tcPr>
          <w:p w:rsidR="0029112E" w:rsidRDefault="0029112E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3474" w:type="dxa"/>
          </w:tcPr>
          <w:p w:rsidR="0029112E" w:rsidRDefault="0029112E" w:rsidP="00682AB2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本周</w:t>
            </w:r>
          </w:p>
        </w:tc>
        <w:tc>
          <w:tcPr>
            <w:tcW w:w="3474" w:type="dxa"/>
          </w:tcPr>
          <w:p w:rsidR="0029112E" w:rsidRDefault="0029112E" w:rsidP="00682AB2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上周</w:t>
            </w:r>
          </w:p>
        </w:tc>
      </w:tr>
      <w:tr w:rsidR="000907C0" w:rsidTr="0029112E">
        <w:trPr>
          <w:cnfStyle w:val="000000100000"/>
        </w:trPr>
        <w:tc>
          <w:tcPr>
            <w:cnfStyle w:val="001000000000"/>
            <w:tcW w:w="3474" w:type="dxa"/>
          </w:tcPr>
          <w:p w:rsidR="000907C0" w:rsidRDefault="000907C0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CFR中国</w:t>
            </w:r>
          </w:p>
        </w:tc>
        <w:tc>
          <w:tcPr>
            <w:tcW w:w="3474" w:type="dxa"/>
          </w:tcPr>
          <w:p w:rsidR="000907C0" w:rsidRDefault="000907C0" w:rsidP="007A2F2F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421</w:t>
            </w:r>
          </w:p>
        </w:tc>
        <w:tc>
          <w:tcPr>
            <w:tcW w:w="3474" w:type="dxa"/>
          </w:tcPr>
          <w:p w:rsidR="000907C0" w:rsidRDefault="000907C0" w:rsidP="00B034FB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411</w:t>
            </w:r>
          </w:p>
        </w:tc>
      </w:tr>
      <w:tr w:rsidR="000907C0" w:rsidTr="0029112E">
        <w:trPr>
          <w:cnfStyle w:val="000000010000"/>
        </w:trPr>
        <w:tc>
          <w:tcPr>
            <w:cnfStyle w:val="001000000000"/>
            <w:tcW w:w="3474" w:type="dxa"/>
          </w:tcPr>
          <w:p w:rsidR="000907C0" w:rsidRDefault="000907C0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CFR东南亚</w:t>
            </w:r>
          </w:p>
        </w:tc>
        <w:tc>
          <w:tcPr>
            <w:tcW w:w="3474" w:type="dxa"/>
          </w:tcPr>
          <w:p w:rsidR="000907C0" w:rsidRDefault="000907C0" w:rsidP="007876E4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425</w:t>
            </w:r>
          </w:p>
        </w:tc>
        <w:tc>
          <w:tcPr>
            <w:tcW w:w="3474" w:type="dxa"/>
          </w:tcPr>
          <w:p w:rsidR="000907C0" w:rsidRDefault="000907C0" w:rsidP="00B034FB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420</w:t>
            </w:r>
          </w:p>
        </w:tc>
      </w:tr>
      <w:tr w:rsidR="000907C0" w:rsidTr="0029112E">
        <w:trPr>
          <w:cnfStyle w:val="000000100000"/>
        </w:trPr>
        <w:tc>
          <w:tcPr>
            <w:cnfStyle w:val="001000000000"/>
            <w:tcW w:w="3474" w:type="dxa"/>
          </w:tcPr>
          <w:p w:rsidR="000907C0" w:rsidRDefault="000907C0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FOB美国</w:t>
            </w:r>
          </w:p>
        </w:tc>
        <w:tc>
          <w:tcPr>
            <w:tcW w:w="3474" w:type="dxa"/>
          </w:tcPr>
          <w:p w:rsidR="000907C0" w:rsidRDefault="000907C0" w:rsidP="00426714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404.6</w:t>
            </w:r>
          </w:p>
        </w:tc>
        <w:tc>
          <w:tcPr>
            <w:tcW w:w="3474" w:type="dxa"/>
          </w:tcPr>
          <w:p w:rsidR="000907C0" w:rsidRDefault="000907C0" w:rsidP="00B034FB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400</w:t>
            </w:r>
          </w:p>
        </w:tc>
      </w:tr>
      <w:tr w:rsidR="000907C0" w:rsidTr="0029112E">
        <w:trPr>
          <w:cnfStyle w:val="000000010000"/>
        </w:trPr>
        <w:tc>
          <w:tcPr>
            <w:cnfStyle w:val="001000000000"/>
            <w:tcW w:w="3474" w:type="dxa"/>
          </w:tcPr>
          <w:p w:rsidR="000907C0" w:rsidRDefault="000907C0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FOB鹿特丹（欧元/吨）</w:t>
            </w:r>
          </w:p>
        </w:tc>
        <w:tc>
          <w:tcPr>
            <w:tcW w:w="3474" w:type="dxa"/>
          </w:tcPr>
          <w:p w:rsidR="000907C0" w:rsidRDefault="000907C0" w:rsidP="0003728F">
            <w:pPr>
              <w:widowControl/>
              <w:tabs>
                <w:tab w:val="left" w:pos="1470"/>
                <w:tab w:val="center" w:pos="1629"/>
              </w:tabs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330.5</w:t>
            </w:r>
          </w:p>
        </w:tc>
        <w:tc>
          <w:tcPr>
            <w:tcW w:w="3474" w:type="dxa"/>
          </w:tcPr>
          <w:p w:rsidR="000907C0" w:rsidRDefault="000907C0" w:rsidP="00B034FB">
            <w:pPr>
              <w:widowControl/>
              <w:tabs>
                <w:tab w:val="left" w:pos="1470"/>
                <w:tab w:val="center" w:pos="1629"/>
              </w:tabs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326</w:t>
            </w:r>
          </w:p>
        </w:tc>
      </w:tr>
    </w:tbl>
    <w:p w:rsidR="00306E41" w:rsidRDefault="00682AB2" w:rsidP="00685998">
      <w:pPr>
        <w:widowControl/>
        <w:spacing w:line="360" w:lineRule="auto"/>
        <w:jc w:val="left"/>
        <w:rPr>
          <w:rFonts w:ascii="宋体" w:hAnsi="宋体" w:cs="Arial"/>
          <w:noProof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区域价差：</w:t>
      </w:r>
    </w:p>
    <w:p w:rsidR="005362B8" w:rsidRDefault="000907C0" w:rsidP="00685998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0907C0">
        <w:rPr>
          <w:rFonts w:ascii="宋体" w:hAnsi="宋体" w:cs="Arial"/>
          <w:kern w:val="0"/>
          <w:szCs w:val="21"/>
        </w:rPr>
        <w:drawing>
          <wp:inline distT="0" distB="0" distL="0" distR="0">
            <wp:extent cx="6476641" cy="2924355"/>
            <wp:effectExtent l="19050" t="0" r="359" b="0"/>
            <wp:docPr id="17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76207" cy="2924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E41" w:rsidRDefault="00306E41" w:rsidP="00306E41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lastRenderedPageBreak/>
        <w:t>数据来源：wind，通惠期货研发部</w:t>
      </w:r>
    </w:p>
    <w:p w:rsidR="004F5A53" w:rsidRDefault="00B6671D" w:rsidP="00BD7D0F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目前各个区域间价差都比较小</w:t>
      </w:r>
      <w:r w:rsidR="00BD7D0F">
        <w:rPr>
          <w:rFonts w:ascii="宋体" w:hAnsi="宋体" w:cs="Arial" w:hint="eastAsia"/>
          <w:kern w:val="0"/>
          <w:szCs w:val="21"/>
        </w:rPr>
        <w:t>，套利</w:t>
      </w:r>
      <w:r w:rsidR="000907C0">
        <w:rPr>
          <w:rFonts w:ascii="宋体" w:hAnsi="宋体" w:cs="Arial" w:hint="eastAsia"/>
          <w:kern w:val="0"/>
          <w:szCs w:val="21"/>
        </w:rPr>
        <w:t>空间</w:t>
      </w:r>
      <w:r w:rsidR="00BD7D0F">
        <w:rPr>
          <w:rFonts w:ascii="宋体" w:hAnsi="宋体" w:cs="Arial" w:hint="eastAsia"/>
          <w:kern w:val="0"/>
          <w:szCs w:val="21"/>
        </w:rPr>
        <w:t>未打开</w:t>
      </w:r>
      <w:r w:rsidR="00F95189">
        <w:rPr>
          <w:rFonts w:ascii="宋体" w:hAnsi="宋体" w:cs="Arial" w:hint="eastAsia"/>
          <w:kern w:val="0"/>
          <w:szCs w:val="21"/>
        </w:rPr>
        <w:t>。</w:t>
      </w:r>
    </w:p>
    <w:p w:rsidR="00BD7D0F" w:rsidRPr="00996597" w:rsidRDefault="00BD7D0F" w:rsidP="00AE4826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六</w:t>
      </w:r>
      <w:r w:rsidR="00151A82" w:rsidRPr="00BD0883">
        <w:rPr>
          <w:rFonts w:ascii="宋体" w:hAnsi="宋体" w:cs="Arial" w:hint="eastAsia"/>
          <w:b/>
          <w:color w:val="0070C0"/>
          <w:kern w:val="0"/>
          <w:sz w:val="28"/>
          <w:szCs w:val="28"/>
        </w:rPr>
        <w:t>、</w:t>
      </w:r>
      <w:r w:rsidR="00AE4826">
        <w:rPr>
          <w:rFonts w:ascii="宋体" w:hAnsi="宋体" w:cs="Arial" w:hint="eastAsia"/>
          <w:b/>
          <w:color w:val="0070C0"/>
          <w:kern w:val="0"/>
          <w:sz w:val="28"/>
          <w:szCs w:val="28"/>
        </w:rPr>
        <w:t>下游价格变化情况</w:t>
      </w:r>
    </w:p>
    <w:p w:rsidR="00E865B6" w:rsidRDefault="00B6671D" w:rsidP="00AE4826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B6671D">
        <w:rPr>
          <w:rFonts w:ascii="宋体" w:hAnsi="宋体" w:cs="Arial"/>
          <w:b/>
          <w:color w:val="0070C0"/>
          <w:kern w:val="0"/>
          <w:sz w:val="28"/>
          <w:szCs w:val="28"/>
        </w:rPr>
        <w:drawing>
          <wp:inline distT="0" distB="0" distL="0" distR="0">
            <wp:extent cx="6373495" cy="3001993"/>
            <wp:effectExtent l="19050" t="0" r="8255" b="0"/>
            <wp:docPr id="18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82193" cy="300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0E4" w:rsidRDefault="008820E4" w:rsidP="008820E4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wind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495E5E" w:rsidRDefault="00BD7D0F" w:rsidP="00A16E67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 w:rsidRPr="00BD7D0F">
        <w:rPr>
          <w:rFonts w:ascii="黑体" w:eastAsia="黑体" w:hAnsi="宋体"/>
          <w:bCs/>
          <w:noProof/>
          <w:color w:val="000000"/>
          <w:szCs w:val="21"/>
        </w:rPr>
        <w:drawing>
          <wp:inline distT="0" distB="0" distL="0" distR="0">
            <wp:extent cx="6373495" cy="3086306"/>
            <wp:effectExtent l="19050" t="0" r="8255" b="0"/>
            <wp:docPr id="28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73069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E67" w:rsidRDefault="00A16E67" w:rsidP="00A16E67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wind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A16E67" w:rsidRDefault="00996597" w:rsidP="0070248F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 w:rsidRPr="00996597">
        <w:rPr>
          <w:rFonts w:ascii="黑体" w:eastAsia="黑体" w:hAnsi="宋体"/>
          <w:bCs/>
          <w:noProof/>
          <w:color w:val="000000"/>
          <w:szCs w:val="21"/>
        </w:rPr>
        <w:lastRenderedPageBreak/>
        <w:drawing>
          <wp:inline distT="0" distB="0" distL="0" distR="0">
            <wp:extent cx="6491988" cy="2122098"/>
            <wp:effectExtent l="19050" t="0" r="4062" b="0"/>
            <wp:docPr id="30" name="图片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496501" cy="2123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E67" w:rsidRDefault="00A16E67" w:rsidP="00A16E67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wind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7D1331" w:rsidRPr="000E54C8" w:rsidRDefault="00996597" w:rsidP="000E54C8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从目前下游的表现来看，</w:t>
      </w:r>
      <w:r>
        <w:rPr>
          <w:rFonts w:hint="eastAsia"/>
          <w:noProof/>
        </w:rPr>
        <w:t>由于西南以及西北的工业用天然气的涨价，当地的天然气制甲醇工厂被迫停工导致供应减少；此外，由于环保限产的原因，山东、华中的部分甲醇工厂处于停车状态。但由于目前甲醇现货的快速拉升，内地甲醇价格也被拉到一个相对高位，甲醇工厂的利润非常丰厚；相对应的，下游</w:t>
      </w:r>
      <w:r>
        <w:rPr>
          <w:rFonts w:hint="eastAsia"/>
          <w:noProof/>
        </w:rPr>
        <w:t>MTO</w:t>
      </w:r>
      <w:r>
        <w:rPr>
          <w:rFonts w:hint="eastAsia"/>
          <w:noProof/>
        </w:rPr>
        <w:t>装置由于原料甲醇价格的大幅上涨，而</w:t>
      </w:r>
      <w:r>
        <w:rPr>
          <w:rFonts w:hint="eastAsia"/>
          <w:noProof/>
        </w:rPr>
        <w:t>PP</w:t>
      </w:r>
      <w:r>
        <w:rPr>
          <w:rFonts w:hint="eastAsia"/>
          <w:noProof/>
        </w:rPr>
        <w:t>、</w:t>
      </w:r>
      <w:r>
        <w:rPr>
          <w:rFonts w:hint="eastAsia"/>
          <w:noProof/>
        </w:rPr>
        <w:t>PE</w:t>
      </w:r>
      <w:r>
        <w:rPr>
          <w:rFonts w:hint="eastAsia"/>
          <w:noProof/>
        </w:rPr>
        <w:t>的涨幅则相对较小，</w:t>
      </w:r>
      <w:r>
        <w:rPr>
          <w:rFonts w:hint="eastAsia"/>
          <w:noProof/>
        </w:rPr>
        <w:t>MTO</w:t>
      </w:r>
      <w:r>
        <w:rPr>
          <w:rFonts w:hint="eastAsia"/>
          <w:noProof/>
        </w:rPr>
        <w:t>工厂的利润已经被迅速蚕食，目前已经是处于大幅亏损的境地，所以目前甲醇产业链的利润是集中在甲醇一个环节，这是一种非常不平衡的状态。</w:t>
      </w:r>
      <w:r w:rsidR="00B6671D">
        <w:rPr>
          <w:rFonts w:hint="eastAsia"/>
          <w:noProof/>
        </w:rPr>
        <w:t>所以，未来甲醇装置开车的压力比较大，本周已经有大唐多伦装置开车外销甲醇，中煤远兴</w:t>
      </w:r>
      <w:r w:rsidR="00B6671D">
        <w:rPr>
          <w:rFonts w:hint="eastAsia"/>
          <w:noProof/>
        </w:rPr>
        <w:t>60</w:t>
      </w:r>
      <w:r w:rsidR="00B6671D">
        <w:rPr>
          <w:rFonts w:hint="eastAsia"/>
          <w:noProof/>
        </w:rPr>
        <w:t>万吨装置重启，易高</w:t>
      </w:r>
      <w:r w:rsidR="00B6671D">
        <w:rPr>
          <w:rFonts w:hint="eastAsia"/>
          <w:noProof/>
        </w:rPr>
        <w:t>30</w:t>
      </w:r>
      <w:r w:rsidR="00B6671D">
        <w:rPr>
          <w:rFonts w:hint="eastAsia"/>
          <w:noProof/>
        </w:rPr>
        <w:t>万吨装置重启</w:t>
      </w:r>
      <w:r w:rsidR="000E54C8">
        <w:rPr>
          <w:rFonts w:ascii="宋体" w:cs="宋体" w:hint="eastAsia"/>
          <w:kern w:val="0"/>
          <w:szCs w:val="21"/>
        </w:rPr>
        <w:t>。</w:t>
      </w:r>
      <w:r w:rsidR="00B6671D">
        <w:rPr>
          <w:rFonts w:ascii="宋体" w:cs="宋体" w:hint="eastAsia"/>
          <w:kern w:val="0"/>
          <w:szCs w:val="21"/>
        </w:rPr>
        <w:t>而MTP\MTO装置的停车压力较大，有传言宁波富德、浙江兴兴等装置意愿停车。</w:t>
      </w:r>
    </w:p>
    <w:p w:rsidR="007D1331" w:rsidRDefault="00A16E67" w:rsidP="007D1331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八</w:t>
      </w:r>
      <w:r w:rsidR="007D1331">
        <w:rPr>
          <w:rFonts w:ascii="宋体" w:hAnsi="宋体" w:cs="Arial" w:hint="eastAsia"/>
          <w:b/>
          <w:color w:val="0070C0"/>
          <w:kern w:val="0"/>
          <w:sz w:val="28"/>
          <w:szCs w:val="28"/>
        </w:rPr>
        <w:t>、总结</w:t>
      </w:r>
    </w:p>
    <w:p w:rsidR="00996597" w:rsidRDefault="005131B8" w:rsidP="00996597">
      <w:pPr>
        <w:widowControl/>
        <w:spacing w:line="360" w:lineRule="auto"/>
        <w:ind w:firstLineChars="200" w:firstLine="420"/>
        <w:jc w:val="left"/>
        <w:rPr>
          <w:noProof/>
        </w:rPr>
      </w:pPr>
      <w:r>
        <w:rPr>
          <w:rFonts w:ascii="宋体" w:hAnsi="宋体" w:cs="Arial" w:hint="eastAsia"/>
          <w:kern w:val="0"/>
          <w:szCs w:val="21"/>
        </w:rPr>
        <w:t>本周甲醇</w:t>
      </w:r>
      <w:r w:rsidR="00B6671D">
        <w:rPr>
          <w:rFonts w:ascii="宋体" w:hAnsi="宋体" w:cs="Arial" w:hint="eastAsia"/>
          <w:kern w:val="0"/>
          <w:szCs w:val="21"/>
        </w:rPr>
        <w:t>高位盘整，拉高后回落</w:t>
      </w:r>
      <w:r>
        <w:rPr>
          <w:rFonts w:ascii="宋体" w:hAnsi="宋体" w:cs="Arial" w:hint="eastAsia"/>
          <w:kern w:val="0"/>
          <w:szCs w:val="21"/>
        </w:rPr>
        <w:t>，天然气限气因素仍旧是主因</w:t>
      </w:r>
      <w:r w:rsidR="00996597">
        <w:rPr>
          <w:rFonts w:hint="eastAsia"/>
          <w:noProof/>
        </w:rPr>
        <w:t>。</w:t>
      </w:r>
      <w:r>
        <w:rPr>
          <w:rFonts w:hint="eastAsia"/>
          <w:noProof/>
        </w:rPr>
        <w:t>但从基本面来看，尽管港口地区库存仍旧偏低，但由于进口利润拉大，内陆港口甲醇价差拉开，套利空间的打开会使得后续甲醇供应逐步增加。</w:t>
      </w:r>
      <w:r w:rsidR="00B6671D">
        <w:rPr>
          <w:rFonts w:hint="eastAsia"/>
          <w:noProof/>
        </w:rPr>
        <w:t>从本周的库存数据来看，库存边际量的增加可能就是以上因素的叠加</w:t>
      </w:r>
      <w:r>
        <w:rPr>
          <w:rFonts w:hint="eastAsia"/>
          <w:noProof/>
        </w:rPr>
        <w:t>。</w:t>
      </w:r>
      <w:r w:rsidR="00B6671D">
        <w:rPr>
          <w:rFonts w:hint="eastAsia"/>
          <w:noProof/>
        </w:rPr>
        <w:t>而且目前甲醇端利润丰厚，内蒙多套甲醇装置重启，未来供应可能进一步增加，而下游的亏损可能逼迫其停车，因此，目前甲醇正在累积一波下跌的动能。</w:t>
      </w:r>
    </w:p>
    <w:p w:rsidR="005131B8" w:rsidRDefault="005131B8" w:rsidP="00996597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hint="eastAsia"/>
          <w:noProof/>
        </w:rPr>
        <w:t>当前</w:t>
      </w:r>
      <w:r>
        <w:rPr>
          <w:rFonts w:hint="eastAsia"/>
          <w:noProof/>
        </w:rPr>
        <w:t>MA01</w:t>
      </w:r>
      <w:r>
        <w:rPr>
          <w:rFonts w:hint="eastAsia"/>
          <w:noProof/>
        </w:rPr>
        <w:t>合约依旧有软逼仓的风险，超高的基差是表现，但随着甲醇供需矛盾的缓解，后市甲醇有下跌的空间，逢高布空</w:t>
      </w:r>
      <w:r>
        <w:rPr>
          <w:rFonts w:hint="eastAsia"/>
          <w:noProof/>
        </w:rPr>
        <w:t>MA05</w:t>
      </w:r>
      <w:r>
        <w:rPr>
          <w:rFonts w:hint="eastAsia"/>
          <w:noProof/>
        </w:rPr>
        <w:t>合约。</w:t>
      </w:r>
    </w:p>
    <w:p w:rsidR="00C90824" w:rsidRPr="00996597" w:rsidRDefault="00C90824" w:rsidP="00350FC1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</w:p>
    <w:p w:rsidR="00FA285B" w:rsidRPr="00CA0DFC" w:rsidRDefault="0031783B" w:rsidP="00015D1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uto"/>
        <w:ind w:leftChars="1012" w:left="2125" w:right="-1" w:firstLineChars="200" w:firstLine="402"/>
        <w:jc w:val="right"/>
        <w:rPr>
          <w:rFonts w:ascii="宋体" w:hAnsi="宋体" w:cs="Arial"/>
          <w:kern w:val="0"/>
          <w:sz w:val="15"/>
          <w:szCs w:val="21"/>
        </w:rPr>
      </w:pPr>
      <w:r w:rsidRPr="00CA0DFC">
        <w:rPr>
          <w:rFonts w:ascii="宋体" w:hAnsi="宋体" w:cs="Arial"/>
          <w:b/>
          <w:color w:val="0066CC"/>
          <w:sz w:val="20"/>
          <w:szCs w:val="20"/>
        </w:rPr>
        <w:t>免责声明：</w:t>
      </w:r>
      <w:r w:rsidR="0013118A" w:rsidRPr="00CA0DFC">
        <w:rPr>
          <w:rFonts w:ascii="宋体" w:hAnsi="宋体" w:cs="Arial"/>
          <w:color w:val="000000"/>
          <w:sz w:val="18"/>
          <w:szCs w:val="21"/>
        </w:rPr>
        <w:t>本报告中的信息均来源于已公开的资料，我公司对这些信息的准确性及完整性不作任何保证，不保证该信息未经任何更新，也不保证本公司做出的任何建议不会发生任何变更。在任何情况下，报告中的信息或所表达的意见并不构成所述品种买卖的出价或询价。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本报告版权归</w:t>
      </w:r>
      <w:r w:rsidR="00110895">
        <w:rPr>
          <w:rFonts w:ascii="宋体" w:hAnsi="宋体" w:cs="Arial" w:hint="eastAsia"/>
          <w:color w:val="000000"/>
          <w:sz w:val="18"/>
          <w:szCs w:val="21"/>
        </w:rPr>
        <w:t>通惠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期货</w:t>
      </w:r>
      <w:r w:rsidR="0098017F" w:rsidRPr="00CA0DFC">
        <w:rPr>
          <w:rFonts w:ascii="宋体" w:hAnsi="宋体" w:cs="Arial"/>
          <w:color w:val="000000"/>
          <w:sz w:val="18"/>
          <w:szCs w:val="21"/>
        </w:rPr>
        <w:t>研究发展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中心所有。未获得</w:t>
      </w:r>
      <w:r w:rsidR="00AC13AE">
        <w:rPr>
          <w:rFonts w:ascii="宋体" w:hAnsi="宋体" w:cs="Arial" w:hint="eastAsia"/>
          <w:color w:val="000000"/>
          <w:sz w:val="18"/>
          <w:szCs w:val="21"/>
        </w:rPr>
        <w:t>通惠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期货</w:t>
      </w:r>
      <w:r w:rsidR="0098017F" w:rsidRPr="00CA0DFC">
        <w:rPr>
          <w:rFonts w:ascii="宋体" w:hAnsi="宋体" w:cs="Arial"/>
          <w:color w:val="000000"/>
          <w:sz w:val="18"/>
          <w:szCs w:val="21"/>
        </w:rPr>
        <w:t>研究发展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中心书面授权，任何人不得对本报告进行任何形式的发布、复制。如引用、刊发，需注明出处为“</w:t>
      </w:r>
      <w:r w:rsidR="00300D0E">
        <w:rPr>
          <w:rFonts w:ascii="宋体" w:hAnsi="宋体" w:cs="Arial" w:hint="eastAsia"/>
          <w:color w:val="000000"/>
          <w:sz w:val="18"/>
          <w:szCs w:val="21"/>
        </w:rPr>
        <w:t>通惠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期货发展研究中心”，且不得对本报告进行有悖原意的删节和修改。</w:t>
      </w:r>
    </w:p>
    <w:sectPr w:rsidR="00FA285B" w:rsidRPr="00CA0DFC" w:rsidSect="00151A82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2242" w:h="15842" w:code="1"/>
      <w:pgMar w:top="1400" w:right="760" w:bottom="924" w:left="1276" w:header="318" w:footer="720" w:gutter="0"/>
      <w:pgNumType w:start="1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86A" w:rsidRDefault="007F386A">
      <w:r>
        <w:separator/>
      </w:r>
    </w:p>
  </w:endnote>
  <w:endnote w:type="continuationSeparator" w:id="1">
    <w:p w:rsidR="007F386A" w:rsidRDefault="007F3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Xihe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Default="00A70EEB">
    <w:pPr>
      <w:pStyle w:val="ab"/>
      <w:jc w:val="center"/>
    </w:pPr>
    <w:fldSimple w:instr=" PAGE   \* MERGEFORMAT ">
      <w:r w:rsidR="00CB7B78" w:rsidRPr="00CB7B78">
        <w:rPr>
          <w:noProof/>
          <w:lang w:val="zh-CN"/>
        </w:rPr>
        <w:t>2</w:t>
      </w:r>
    </w:fldSimple>
  </w:p>
  <w:p w:rsidR="009A34B0" w:rsidRPr="0078113A" w:rsidRDefault="009A34B0" w:rsidP="0078113A">
    <w:pPr>
      <w:pStyle w:val="ab"/>
      <w:jc w:val="center"/>
      <w:rPr>
        <w:rFonts w:ascii="Calibri" w:eastAsia="楷体_GB2312" w:hAnsi="Calibri"/>
        <w:color w:val="365F91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Pr="00C32A93" w:rsidRDefault="00A70EEB" w:rsidP="00C32A93">
    <w:pPr>
      <w:pStyle w:val="ab"/>
      <w:jc w:val="both"/>
      <w:rPr>
        <w:rFonts w:ascii="楷体_GB2312" w:eastAsia="楷体_GB2312"/>
      </w:rPr>
    </w:pPr>
    <w:r>
      <w:rPr>
        <w:rFonts w:ascii="楷体_GB2312" w:eastAsia="楷体_GB2312"/>
        <w:noProof/>
      </w:rPr>
      <w:pict>
        <v:line id="_x0000_s2058" style="position:absolute;left:0;text-align:left;z-index:251655680" from="-61.55pt,-7.65pt" to="747pt,-7.65pt" strokecolor="#0070c0" strokeweight="2pt"/>
      </w:pict>
    </w:r>
    <w:r w:rsidR="009A34B0" w:rsidRPr="009B2722">
      <w:rPr>
        <w:rFonts w:ascii="楷体_GB2312" w:eastAsia="楷体_GB2312" w:hint="eastAsia"/>
        <w:color w:val="365F91"/>
      </w:rPr>
      <w:t xml:space="preserve">请务必阅读免责声明 </w:t>
    </w:r>
    <w:r w:rsidR="009A34B0">
      <w:rPr>
        <w:rFonts w:ascii="楷体_GB2312" w:eastAsia="楷体_GB2312" w:hint="eastAsia"/>
        <w:color w:val="8638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86A" w:rsidRDefault="007F386A">
      <w:r>
        <w:separator/>
      </w:r>
    </w:p>
  </w:footnote>
  <w:footnote w:type="continuationSeparator" w:id="1">
    <w:p w:rsidR="007F386A" w:rsidRDefault="007F38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Pr="009B2722" w:rsidRDefault="00A70EEB" w:rsidP="00BE0C2F">
    <w:pPr>
      <w:jc w:val="left"/>
      <w:rPr>
        <w:color w:val="365F91"/>
      </w:rPr>
    </w:pPr>
    <w:r>
      <w:rPr>
        <w:noProof/>
        <w:color w:val="365F91"/>
      </w:rPr>
      <w:pict>
        <v:line id="_x0000_s2060" style="position:absolute;z-index:251656704" from=".7pt,53.1pt" to="499.95pt,53.1pt" strokecolor="#0070c0" strokeweight="1pt"/>
      </w:pict>
    </w:r>
    <w:r w:rsidR="009A34B0">
      <w:rPr>
        <w:rFonts w:hint="eastAsia"/>
        <w:noProof/>
        <w:color w:val="365F91"/>
      </w:rPr>
      <w:drawing>
        <wp:inline distT="0" distB="0" distL="0" distR="0">
          <wp:extent cx="2571750" cy="514350"/>
          <wp:effectExtent l="19050" t="0" r="0" b="0"/>
          <wp:docPr id="14" name="图片 1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A34B0">
      <w:rPr>
        <w:rFonts w:hint="eastAsia"/>
        <w:color w:val="365F91"/>
      </w:rPr>
      <w:t xml:space="preserve">                                   </w:t>
    </w:r>
    <w:r w:rsidR="009A34B0">
      <w:rPr>
        <w:rFonts w:hint="eastAsia"/>
        <w:color w:val="365F91"/>
      </w:rPr>
      <w:t>甲醇周报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Pr="009B2722" w:rsidRDefault="00A70EEB" w:rsidP="00C32A93">
    <w:pPr>
      <w:rPr>
        <w:rFonts w:ascii="华文新魏" w:eastAsia="华文新魏"/>
        <w:i/>
        <w:color w:val="17365D"/>
        <w:sz w:val="44"/>
      </w:rPr>
    </w:pPr>
    <w:r w:rsidRPr="00A70EE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71" type="#_x0000_t202" style="position:absolute;left:0;text-align:left;margin-left:316.7pt;margin-top:.75pt;width:174.35pt;height:36.3pt;z-index:2516597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 stroked="f">
          <v:textbox style="mso-next-textbox:#文本框 2;mso-fit-shape-to-text:t">
            <w:txbxContent>
              <w:p w:rsidR="009A34B0" w:rsidRPr="00D45027" w:rsidRDefault="009A34B0" w:rsidP="00D45027">
                <w:pPr>
                  <w:jc w:val="right"/>
                  <w:rPr>
                    <w:rFonts w:ascii="华文新魏" w:eastAsia="华文新魏"/>
                    <w:i/>
                    <w:noProof/>
                    <w:color w:val="365F91"/>
                    <w:sz w:val="44"/>
                  </w:rPr>
                </w:pPr>
                <w:r w:rsidRPr="00D45027">
                  <w:rPr>
                    <w:rFonts w:ascii="华文新魏" w:eastAsia="华文新魏" w:hint="eastAsia"/>
                    <w:i/>
                    <w:noProof/>
                    <w:color w:val="365F91"/>
                    <w:sz w:val="44"/>
                  </w:rPr>
                  <w:t>专业创造价值</w:t>
                </w:r>
              </w:p>
            </w:txbxContent>
          </v:textbox>
        </v:shape>
      </w:pict>
    </w:r>
    <w:r w:rsidRPr="00A70EEB">
      <w:rPr>
        <w:noProof/>
        <w:color w:val="17365D"/>
      </w:rPr>
      <w:pict>
        <v:line id="_x0000_s2066" style="position:absolute;left:0;text-align:left;z-index:251658752" from="-70.5pt,-16.1pt" to="550.5pt,-16.1pt" strokecolor="#17365d" strokeweight="13.75pt"/>
      </w:pict>
    </w:r>
    <w:r w:rsidR="009A34B0">
      <w:rPr>
        <w:noProof/>
        <w:color w:val="17365D"/>
      </w:rPr>
      <w:drawing>
        <wp:inline distT="0" distB="0" distL="0" distR="0">
          <wp:extent cx="2571750" cy="514350"/>
          <wp:effectExtent l="19050" t="0" r="0" b="0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70EEB">
      <w:rPr>
        <w:noProof/>
        <w:color w:val="17365D"/>
      </w:rPr>
      <w:pict>
        <v:line id="_x0000_s2065" style="position:absolute;left:0;text-align:left;z-index:251657728;mso-position-horizontal-relative:text;mso-position-vertical-relative:text" from="-46.5pt,-16.1pt" to="574.5pt,-16.1pt" strokecolor="#f2f2f2" strokeweight="3pt">
          <v:shadow type="perspective" color="#243f60" opacity=".5" offset="1pt" offset2="-1pt"/>
        </v:line>
      </w:pict>
    </w:r>
    <w:r w:rsidR="009A34B0" w:rsidRPr="009B2722">
      <w:rPr>
        <w:rFonts w:hint="eastAsia"/>
        <w:noProof/>
        <w:color w:val="17365D"/>
      </w:rPr>
      <w:t xml:space="preserve"> </w:t>
    </w:r>
    <w:r w:rsidR="009A34B0">
      <w:rPr>
        <w:rFonts w:hint="eastAsia"/>
        <w:noProof/>
        <w:color w:val="17365D"/>
      </w:rPr>
      <w:t xml:space="preserve">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76A"/>
    <w:multiLevelType w:val="hybridMultilevel"/>
    <w:tmpl w:val="C72EE14C"/>
    <w:lvl w:ilvl="0" w:tplc="C6FADD84">
      <w:start w:val="1"/>
      <w:numFmt w:val="bullet"/>
      <w:lvlText w:val="-"/>
      <w:lvlJc w:val="left"/>
      <w:pPr>
        <w:ind w:left="420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2FB0059"/>
    <w:multiLevelType w:val="hybridMultilevel"/>
    <w:tmpl w:val="06649378"/>
    <w:lvl w:ilvl="0" w:tplc="C6FADD84">
      <w:start w:val="1"/>
      <w:numFmt w:val="bullet"/>
      <w:lvlText w:val="-"/>
      <w:lvlJc w:val="left"/>
      <w:pPr>
        <w:ind w:left="293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2">
    <w:nsid w:val="047B1AB7"/>
    <w:multiLevelType w:val="hybridMultilevel"/>
    <w:tmpl w:val="0B1470D8"/>
    <w:lvl w:ilvl="0" w:tplc="C6FADD84">
      <w:start w:val="1"/>
      <w:numFmt w:val="bullet"/>
      <w:lvlText w:val="-"/>
      <w:lvlJc w:val="left"/>
      <w:pPr>
        <w:ind w:left="3292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">
    <w:nsid w:val="0718564D"/>
    <w:multiLevelType w:val="hybridMultilevel"/>
    <w:tmpl w:val="1AEEA3B0"/>
    <w:lvl w:ilvl="0" w:tplc="EE1426AE">
      <w:start w:val="1"/>
      <w:numFmt w:val="decimal"/>
      <w:lvlText w:val="%1、"/>
      <w:lvlJc w:val="left"/>
      <w:pPr>
        <w:ind w:left="3247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4">
    <w:nsid w:val="0AE523AF"/>
    <w:multiLevelType w:val="hybridMultilevel"/>
    <w:tmpl w:val="72A0FF68"/>
    <w:lvl w:ilvl="0" w:tplc="04090001">
      <w:start w:val="1"/>
      <w:numFmt w:val="bullet"/>
      <w:lvlText w:val=""/>
      <w:lvlJc w:val="left"/>
      <w:pPr>
        <w:ind w:left="293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5">
    <w:nsid w:val="0C1C5117"/>
    <w:multiLevelType w:val="hybridMultilevel"/>
    <w:tmpl w:val="D5C80660"/>
    <w:lvl w:ilvl="0" w:tplc="0409000F">
      <w:start w:val="1"/>
      <w:numFmt w:val="decimal"/>
      <w:lvlText w:val="%1."/>
      <w:lvlJc w:val="left"/>
      <w:pPr>
        <w:ind w:left="3352" w:hanging="420"/>
      </w:p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6">
    <w:nsid w:val="0E964811"/>
    <w:multiLevelType w:val="hybridMultilevel"/>
    <w:tmpl w:val="E4927694"/>
    <w:lvl w:ilvl="0" w:tplc="04090001">
      <w:start w:val="1"/>
      <w:numFmt w:val="bullet"/>
      <w:lvlText w:val=""/>
      <w:lvlJc w:val="left"/>
      <w:pPr>
        <w:ind w:left="3292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7">
    <w:nsid w:val="153D7979"/>
    <w:multiLevelType w:val="hybridMultilevel"/>
    <w:tmpl w:val="B6848EC2"/>
    <w:lvl w:ilvl="0" w:tplc="04090009">
      <w:start w:val="1"/>
      <w:numFmt w:val="bullet"/>
      <w:lvlText w:val=""/>
      <w:lvlJc w:val="left"/>
      <w:pPr>
        <w:ind w:left="377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1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6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4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7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132" w:hanging="420"/>
      </w:pPr>
      <w:rPr>
        <w:rFonts w:ascii="Wingdings" w:hAnsi="Wingdings" w:hint="default"/>
      </w:rPr>
    </w:lvl>
  </w:abstractNum>
  <w:abstractNum w:abstractNumId="8">
    <w:nsid w:val="192E377C"/>
    <w:multiLevelType w:val="hybridMultilevel"/>
    <w:tmpl w:val="9386EA3A"/>
    <w:lvl w:ilvl="0" w:tplc="0409000F">
      <w:start w:val="1"/>
      <w:numFmt w:val="decimal"/>
      <w:lvlText w:val="%1."/>
      <w:lvlJc w:val="left"/>
      <w:pPr>
        <w:ind w:left="2965" w:hanging="420"/>
      </w:pPr>
    </w:lvl>
    <w:lvl w:ilvl="1" w:tplc="04090019" w:tentative="1">
      <w:start w:val="1"/>
      <w:numFmt w:val="lowerLetter"/>
      <w:lvlText w:val="%2)"/>
      <w:lvlJc w:val="left"/>
      <w:pPr>
        <w:ind w:left="3385" w:hanging="420"/>
      </w:pPr>
    </w:lvl>
    <w:lvl w:ilvl="2" w:tplc="0409001B" w:tentative="1">
      <w:start w:val="1"/>
      <w:numFmt w:val="lowerRoman"/>
      <w:lvlText w:val="%3."/>
      <w:lvlJc w:val="right"/>
      <w:pPr>
        <w:ind w:left="3805" w:hanging="420"/>
      </w:pPr>
    </w:lvl>
    <w:lvl w:ilvl="3" w:tplc="0409000F" w:tentative="1">
      <w:start w:val="1"/>
      <w:numFmt w:val="decimal"/>
      <w:lvlText w:val="%4."/>
      <w:lvlJc w:val="left"/>
      <w:pPr>
        <w:ind w:left="4225" w:hanging="420"/>
      </w:pPr>
    </w:lvl>
    <w:lvl w:ilvl="4" w:tplc="04090019" w:tentative="1">
      <w:start w:val="1"/>
      <w:numFmt w:val="lowerLetter"/>
      <w:lvlText w:val="%5)"/>
      <w:lvlJc w:val="left"/>
      <w:pPr>
        <w:ind w:left="4645" w:hanging="420"/>
      </w:pPr>
    </w:lvl>
    <w:lvl w:ilvl="5" w:tplc="0409001B" w:tentative="1">
      <w:start w:val="1"/>
      <w:numFmt w:val="lowerRoman"/>
      <w:lvlText w:val="%6."/>
      <w:lvlJc w:val="right"/>
      <w:pPr>
        <w:ind w:left="5065" w:hanging="420"/>
      </w:pPr>
    </w:lvl>
    <w:lvl w:ilvl="6" w:tplc="0409000F" w:tentative="1">
      <w:start w:val="1"/>
      <w:numFmt w:val="decimal"/>
      <w:lvlText w:val="%7."/>
      <w:lvlJc w:val="left"/>
      <w:pPr>
        <w:ind w:left="5485" w:hanging="420"/>
      </w:pPr>
    </w:lvl>
    <w:lvl w:ilvl="7" w:tplc="04090019" w:tentative="1">
      <w:start w:val="1"/>
      <w:numFmt w:val="lowerLetter"/>
      <w:lvlText w:val="%8)"/>
      <w:lvlJc w:val="left"/>
      <w:pPr>
        <w:ind w:left="5905" w:hanging="420"/>
      </w:pPr>
    </w:lvl>
    <w:lvl w:ilvl="8" w:tplc="0409001B" w:tentative="1">
      <w:start w:val="1"/>
      <w:numFmt w:val="lowerRoman"/>
      <w:lvlText w:val="%9."/>
      <w:lvlJc w:val="right"/>
      <w:pPr>
        <w:ind w:left="6325" w:hanging="420"/>
      </w:pPr>
    </w:lvl>
  </w:abstractNum>
  <w:abstractNum w:abstractNumId="9">
    <w:nsid w:val="1BE6778C"/>
    <w:multiLevelType w:val="hybridMultilevel"/>
    <w:tmpl w:val="2EA25B92"/>
    <w:lvl w:ilvl="0" w:tplc="4F18BB48">
      <w:start w:val="1"/>
      <w:numFmt w:val="bullet"/>
      <w:lvlText w:val="-"/>
      <w:lvlJc w:val="left"/>
      <w:pPr>
        <w:ind w:left="1320" w:hanging="420"/>
      </w:pPr>
      <w:rPr>
        <w:rFonts w:ascii="Batang" w:eastAsia="Batang" w:hAnsi="Batang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0">
    <w:nsid w:val="1D65626F"/>
    <w:multiLevelType w:val="hybridMultilevel"/>
    <w:tmpl w:val="14E01CD4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1">
    <w:nsid w:val="1F4F4913"/>
    <w:multiLevelType w:val="hybridMultilevel"/>
    <w:tmpl w:val="5B369DF2"/>
    <w:lvl w:ilvl="0" w:tplc="EE1426AE">
      <w:start w:val="1"/>
      <w:numFmt w:val="decimal"/>
      <w:lvlText w:val="%1、"/>
      <w:lvlJc w:val="left"/>
      <w:pPr>
        <w:ind w:left="315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73F644D"/>
    <w:multiLevelType w:val="hybridMultilevel"/>
    <w:tmpl w:val="F64C5B7C"/>
    <w:lvl w:ilvl="0" w:tplc="0409000F">
      <w:start w:val="1"/>
      <w:numFmt w:val="decimal"/>
      <w:lvlText w:val="%1."/>
      <w:lvlJc w:val="left"/>
      <w:pPr>
        <w:ind w:left="3352" w:hanging="420"/>
      </w:p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3">
    <w:nsid w:val="28F21707"/>
    <w:multiLevelType w:val="hybridMultilevel"/>
    <w:tmpl w:val="F264860A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4">
    <w:nsid w:val="29C477FB"/>
    <w:multiLevelType w:val="hybridMultilevel"/>
    <w:tmpl w:val="722EAE96"/>
    <w:lvl w:ilvl="0" w:tplc="4F18BB48">
      <w:start w:val="1"/>
      <w:numFmt w:val="bullet"/>
      <w:lvlText w:val="-"/>
      <w:lvlJc w:val="left"/>
      <w:pPr>
        <w:ind w:left="1320" w:hanging="420"/>
      </w:pPr>
      <w:rPr>
        <w:rFonts w:ascii="Batang" w:eastAsia="Batang" w:hAnsi="Batang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5">
    <w:nsid w:val="38CC16A2"/>
    <w:multiLevelType w:val="hybridMultilevel"/>
    <w:tmpl w:val="09CE7292"/>
    <w:lvl w:ilvl="0" w:tplc="C6FADD84">
      <w:start w:val="1"/>
      <w:numFmt w:val="bullet"/>
      <w:lvlText w:val="-"/>
      <w:lvlJc w:val="left"/>
      <w:pPr>
        <w:ind w:left="293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16">
    <w:nsid w:val="3B305379"/>
    <w:multiLevelType w:val="hybridMultilevel"/>
    <w:tmpl w:val="24DC74E2"/>
    <w:lvl w:ilvl="0" w:tplc="04090001">
      <w:start w:val="1"/>
      <w:numFmt w:val="bullet"/>
      <w:lvlText w:val=""/>
      <w:lvlJc w:val="left"/>
      <w:pPr>
        <w:ind w:left="293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17">
    <w:nsid w:val="3D681042"/>
    <w:multiLevelType w:val="hybridMultilevel"/>
    <w:tmpl w:val="9386EA3A"/>
    <w:lvl w:ilvl="0" w:tplc="0409000F">
      <w:start w:val="1"/>
      <w:numFmt w:val="decimal"/>
      <w:lvlText w:val="%1."/>
      <w:lvlJc w:val="left"/>
      <w:pPr>
        <w:ind w:left="2965" w:hanging="420"/>
      </w:pPr>
    </w:lvl>
    <w:lvl w:ilvl="1" w:tplc="04090019" w:tentative="1">
      <w:start w:val="1"/>
      <w:numFmt w:val="lowerLetter"/>
      <w:lvlText w:val="%2)"/>
      <w:lvlJc w:val="left"/>
      <w:pPr>
        <w:ind w:left="3385" w:hanging="420"/>
      </w:pPr>
    </w:lvl>
    <w:lvl w:ilvl="2" w:tplc="0409001B" w:tentative="1">
      <w:start w:val="1"/>
      <w:numFmt w:val="lowerRoman"/>
      <w:lvlText w:val="%3."/>
      <w:lvlJc w:val="right"/>
      <w:pPr>
        <w:ind w:left="3805" w:hanging="420"/>
      </w:pPr>
    </w:lvl>
    <w:lvl w:ilvl="3" w:tplc="0409000F" w:tentative="1">
      <w:start w:val="1"/>
      <w:numFmt w:val="decimal"/>
      <w:lvlText w:val="%4."/>
      <w:lvlJc w:val="left"/>
      <w:pPr>
        <w:ind w:left="4225" w:hanging="420"/>
      </w:pPr>
    </w:lvl>
    <w:lvl w:ilvl="4" w:tplc="04090019" w:tentative="1">
      <w:start w:val="1"/>
      <w:numFmt w:val="lowerLetter"/>
      <w:lvlText w:val="%5)"/>
      <w:lvlJc w:val="left"/>
      <w:pPr>
        <w:ind w:left="4645" w:hanging="420"/>
      </w:pPr>
    </w:lvl>
    <w:lvl w:ilvl="5" w:tplc="0409001B" w:tentative="1">
      <w:start w:val="1"/>
      <w:numFmt w:val="lowerRoman"/>
      <w:lvlText w:val="%6."/>
      <w:lvlJc w:val="right"/>
      <w:pPr>
        <w:ind w:left="5065" w:hanging="420"/>
      </w:pPr>
    </w:lvl>
    <w:lvl w:ilvl="6" w:tplc="0409000F" w:tentative="1">
      <w:start w:val="1"/>
      <w:numFmt w:val="decimal"/>
      <w:lvlText w:val="%7."/>
      <w:lvlJc w:val="left"/>
      <w:pPr>
        <w:ind w:left="5485" w:hanging="420"/>
      </w:pPr>
    </w:lvl>
    <w:lvl w:ilvl="7" w:tplc="04090019" w:tentative="1">
      <w:start w:val="1"/>
      <w:numFmt w:val="lowerLetter"/>
      <w:lvlText w:val="%8)"/>
      <w:lvlJc w:val="left"/>
      <w:pPr>
        <w:ind w:left="5905" w:hanging="420"/>
      </w:pPr>
    </w:lvl>
    <w:lvl w:ilvl="8" w:tplc="0409001B" w:tentative="1">
      <w:start w:val="1"/>
      <w:numFmt w:val="lowerRoman"/>
      <w:lvlText w:val="%9."/>
      <w:lvlJc w:val="right"/>
      <w:pPr>
        <w:ind w:left="6325" w:hanging="420"/>
      </w:pPr>
    </w:lvl>
  </w:abstractNum>
  <w:abstractNum w:abstractNumId="18">
    <w:nsid w:val="3E1E56BD"/>
    <w:multiLevelType w:val="hybridMultilevel"/>
    <w:tmpl w:val="B4860B76"/>
    <w:lvl w:ilvl="0" w:tplc="C6FADD84">
      <w:start w:val="1"/>
      <w:numFmt w:val="bullet"/>
      <w:lvlText w:val="-"/>
      <w:lvlJc w:val="left"/>
      <w:pPr>
        <w:ind w:left="3292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9">
    <w:nsid w:val="3E923741"/>
    <w:multiLevelType w:val="hybridMultilevel"/>
    <w:tmpl w:val="E4CE43BC"/>
    <w:lvl w:ilvl="0" w:tplc="4F18BB48">
      <w:start w:val="1"/>
      <w:numFmt w:val="bullet"/>
      <w:lvlText w:val="-"/>
      <w:lvlJc w:val="left"/>
      <w:pPr>
        <w:ind w:left="1320" w:hanging="420"/>
      </w:pPr>
      <w:rPr>
        <w:rFonts w:ascii="Batang" w:eastAsia="Batang" w:hAnsi="Batang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3F183101"/>
    <w:multiLevelType w:val="hybridMultilevel"/>
    <w:tmpl w:val="4DB47394"/>
    <w:lvl w:ilvl="0" w:tplc="EE1426AE">
      <w:start w:val="1"/>
      <w:numFmt w:val="decimal"/>
      <w:lvlText w:val="%1、"/>
      <w:lvlJc w:val="left"/>
      <w:pPr>
        <w:ind w:left="3247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1">
    <w:nsid w:val="3F794325"/>
    <w:multiLevelType w:val="hybridMultilevel"/>
    <w:tmpl w:val="752213D0"/>
    <w:lvl w:ilvl="0" w:tplc="C178895E">
      <w:start w:val="1"/>
      <w:numFmt w:val="decimal"/>
      <w:lvlText w:val="%1、"/>
      <w:lvlJc w:val="left"/>
      <w:pPr>
        <w:ind w:left="329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2">
    <w:nsid w:val="43624770"/>
    <w:multiLevelType w:val="hybridMultilevel"/>
    <w:tmpl w:val="95B6F6FA"/>
    <w:lvl w:ilvl="0" w:tplc="C6FADD84">
      <w:start w:val="1"/>
      <w:numFmt w:val="bullet"/>
      <w:lvlText w:val="-"/>
      <w:lvlJc w:val="left"/>
      <w:pPr>
        <w:ind w:left="3292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3">
    <w:nsid w:val="4503393E"/>
    <w:multiLevelType w:val="hybridMultilevel"/>
    <w:tmpl w:val="FCC244B8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4">
    <w:nsid w:val="45F7452A"/>
    <w:multiLevelType w:val="hybridMultilevel"/>
    <w:tmpl w:val="1D20D3F4"/>
    <w:lvl w:ilvl="0" w:tplc="0364835E">
      <w:start w:val="1"/>
      <w:numFmt w:val="decimal"/>
      <w:lvlText w:val="%1、"/>
      <w:lvlJc w:val="left"/>
      <w:pPr>
        <w:ind w:left="3202" w:hanging="6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352" w:hanging="420"/>
      </w:pPr>
    </w:lvl>
    <w:lvl w:ilvl="2" w:tplc="0409001B" w:tentative="1">
      <w:start w:val="1"/>
      <w:numFmt w:val="lowerRoman"/>
      <w:lvlText w:val="%3."/>
      <w:lvlJc w:val="right"/>
      <w:pPr>
        <w:ind w:left="3772" w:hanging="420"/>
      </w:pPr>
    </w:lvl>
    <w:lvl w:ilvl="3" w:tplc="0409000F" w:tentative="1">
      <w:start w:val="1"/>
      <w:numFmt w:val="decimal"/>
      <w:lvlText w:val="%4."/>
      <w:lvlJc w:val="left"/>
      <w:pPr>
        <w:ind w:left="4192" w:hanging="420"/>
      </w:pPr>
    </w:lvl>
    <w:lvl w:ilvl="4" w:tplc="04090019" w:tentative="1">
      <w:start w:val="1"/>
      <w:numFmt w:val="lowerLetter"/>
      <w:lvlText w:val="%5)"/>
      <w:lvlJc w:val="left"/>
      <w:pPr>
        <w:ind w:left="4612" w:hanging="420"/>
      </w:pPr>
    </w:lvl>
    <w:lvl w:ilvl="5" w:tplc="0409001B" w:tentative="1">
      <w:start w:val="1"/>
      <w:numFmt w:val="lowerRoman"/>
      <w:lvlText w:val="%6."/>
      <w:lvlJc w:val="right"/>
      <w:pPr>
        <w:ind w:left="5032" w:hanging="420"/>
      </w:pPr>
    </w:lvl>
    <w:lvl w:ilvl="6" w:tplc="0409000F" w:tentative="1">
      <w:start w:val="1"/>
      <w:numFmt w:val="decimal"/>
      <w:lvlText w:val="%7."/>
      <w:lvlJc w:val="left"/>
      <w:pPr>
        <w:ind w:left="5452" w:hanging="420"/>
      </w:pPr>
    </w:lvl>
    <w:lvl w:ilvl="7" w:tplc="04090019" w:tentative="1">
      <w:start w:val="1"/>
      <w:numFmt w:val="lowerLetter"/>
      <w:lvlText w:val="%8)"/>
      <w:lvlJc w:val="left"/>
      <w:pPr>
        <w:ind w:left="5872" w:hanging="420"/>
      </w:pPr>
    </w:lvl>
    <w:lvl w:ilvl="8" w:tplc="0409001B" w:tentative="1">
      <w:start w:val="1"/>
      <w:numFmt w:val="lowerRoman"/>
      <w:lvlText w:val="%9."/>
      <w:lvlJc w:val="right"/>
      <w:pPr>
        <w:ind w:left="6292" w:hanging="420"/>
      </w:pPr>
    </w:lvl>
  </w:abstractNum>
  <w:abstractNum w:abstractNumId="25">
    <w:nsid w:val="48A36037"/>
    <w:multiLevelType w:val="hybridMultilevel"/>
    <w:tmpl w:val="FCC244B8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6">
    <w:nsid w:val="4CA053EC"/>
    <w:multiLevelType w:val="hybridMultilevel"/>
    <w:tmpl w:val="59745448"/>
    <w:lvl w:ilvl="0" w:tplc="527CCA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E1A1110"/>
    <w:multiLevelType w:val="hybridMultilevel"/>
    <w:tmpl w:val="B77CAD16"/>
    <w:lvl w:ilvl="0" w:tplc="D4B25442">
      <w:start w:val="1"/>
      <w:numFmt w:val="decimal"/>
      <w:lvlText w:val="%1．"/>
      <w:lvlJc w:val="left"/>
      <w:pPr>
        <w:ind w:left="29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385" w:hanging="420"/>
      </w:pPr>
    </w:lvl>
    <w:lvl w:ilvl="2" w:tplc="0409001B" w:tentative="1">
      <w:start w:val="1"/>
      <w:numFmt w:val="lowerRoman"/>
      <w:lvlText w:val="%3."/>
      <w:lvlJc w:val="right"/>
      <w:pPr>
        <w:ind w:left="3805" w:hanging="420"/>
      </w:pPr>
    </w:lvl>
    <w:lvl w:ilvl="3" w:tplc="0409000F" w:tentative="1">
      <w:start w:val="1"/>
      <w:numFmt w:val="decimal"/>
      <w:lvlText w:val="%4."/>
      <w:lvlJc w:val="left"/>
      <w:pPr>
        <w:ind w:left="4225" w:hanging="420"/>
      </w:pPr>
    </w:lvl>
    <w:lvl w:ilvl="4" w:tplc="04090019" w:tentative="1">
      <w:start w:val="1"/>
      <w:numFmt w:val="lowerLetter"/>
      <w:lvlText w:val="%5)"/>
      <w:lvlJc w:val="left"/>
      <w:pPr>
        <w:ind w:left="4645" w:hanging="420"/>
      </w:pPr>
    </w:lvl>
    <w:lvl w:ilvl="5" w:tplc="0409001B" w:tentative="1">
      <w:start w:val="1"/>
      <w:numFmt w:val="lowerRoman"/>
      <w:lvlText w:val="%6."/>
      <w:lvlJc w:val="right"/>
      <w:pPr>
        <w:ind w:left="5065" w:hanging="420"/>
      </w:pPr>
    </w:lvl>
    <w:lvl w:ilvl="6" w:tplc="0409000F" w:tentative="1">
      <w:start w:val="1"/>
      <w:numFmt w:val="decimal"/>
      <w:lvlText w:val="%7."/>
      <w:lvlJc w:val="left"/>
      <w:pPr>
        <w:ind w:left="5485" w:hanging="420"/>
      </w:pPr>
    </w:lvl>
    <w:lvl w:ilvl="7" w:tplc="04090019" w:tentative="1">
      <w:start w:val="1"/>
      <w:numFmt w:val="lowerLetter"/>
      <w:lvlText w:val="%8)"/>
      <w:lvlJc w:val="left"/>
      <w:pPr>
        <w:ind w:left="5905" w:hanging="420"/>
      </w:pPr>
    </w:lvl>
    <w:lvl w:ilvl="8" w:tplc="0409001B" w:tentative="1">
      <w:start w:val="1"/>
      <w:numFmt w:val="lowerRoman"/>
      <w:lvlText w:val="%9."/>
      <w:lvlJc w:val="right"/>
      <w:pPr>
        <w:ind w:left="6325" w:hanging="420"/>
      </w:pPr>
    </w:lvl>
  </w:abstractNum>
  <w:abstractNum w:abstractNumId="28">
    <w:nsid w:val="50EA5E39"/>
    <w:multiLevelType w:val="hybridMultilevel"/>
    <w:tmpl w:val="F64C5B7C"/>
    <w:lvl w:ilvl="0" w:tplc="0409000F">
      <w:start w:val="1"/>
      <w:numFmt w:val="decimal"/>
      <w:lvlText w:val="%1."/>
      <w:lvlJc w:val="left"/>
      <w:pPr>
        <w:ind w:left="3352" w:hanging="420"/>
      </w:p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9">
    <w:nsid w:val="56DD30DA"/>
    <w:multiLevelType w:val="hybridMultilevel"/>
    <w:tmpl w:val="9D880682"/>
    <w:lvl w:ilvl="0" w:tplc="C6FADD84">
      <w:start w:val="1"/>
      <w:numFmt w:val="bullet"/>
      <w:lvlText w:val="-"/>
      <w:lvlJc w:val="left"/>
      <w:pPr>
        <w:ind w:left="371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413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7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39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3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65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072" w:hanging="420"/>
      </w:pPr>
      <w:rPr>
        <w:rFonts w:ascii="Wingdings" w:hAnsi="Wingdings" w:hint="default"/>
      </w:rPr>
    </w:lvl>
  </w:abstractNum>
  <w:abstractNum w:abstractNumId="30">
    <w:nsid w:val="5EAB7E12"/>
    <w:multiLevelType w:val="hybridMultilevel"/>
    <w:tmpl w:val="70443FEE"/>
    <w:lvl w:ilvl="0" w:tplc="5D96C0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5EE244AA"/>
    <w:multiLevelType w:val="hybridMultilevel"/>
    <w:tmpl w:val="DA3475E2"/>
    <w:lvl w:ilvl="0" w:tplc="C6FADD84">
      <w:start w:val="1"/>
      <w:numFmt w:val="bullet"/>
      <w:lvlText w:val="-"/>
      <w:lvlJc w:val="left"/>
      <w:pPr>
        <w:ind w:left="293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32">
    <w:nsid w:val="61E43E80"/>
    <w:multiLevelType w:val="hybridMultilevel"/>
    <w:tmpl w:val="67F23728"/>
    <w:lvl w:ilvl="0" w:tplc="0A4079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C5F4DD7"/>
    <w:multiLevelType w:val="hybridMultilevel"/>
    <w:tmpl w:val="70443FEE"/>
    <w:lvl w:ilvl="0" w:tplc="5D96C0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DC141A7"/>
    <w:multiLevelType w:val="hybridMultilevel"/>
    <w:tmpl w:val="ABFEE31A"/>
    <w:lvl w:ilvl="0" w:tplc="0409000F">
      <w:start w:val="1"/>
      <w:numFmt w:val="decimal"/>
      <w:lvlText w:val="%1."/>
      <w:lvlJc w:val="left"/>
      <w:pPr>
        <w:ind w:left="2932" w:hanging="420"/>
      </w:pPr>
    </w:lvl>
    <w:lvl w:ilvl="1" w:tplc="04090019" w:tentative="1">
      <w:start w:val="1"/>
      <w:numFmt w:val="lowerLetter"/>
      <w:lvlText w:val="%2)"/>
      <w:lvlJc w:val="left"/>
      <w:pPr>
        <w:ind w:left="3352" w:hanging="420"/>
      </w:pPr>
    </w:lvl>
    <w:lvl w:ilvl="2" w:tplc="0409001B" w:tentative="1">
      <w:start w:val="1"/>
      <w:numFmt w:val="lowerRoman"/>
      <w:lvlText w:val="%3."/>
      <w:lvlJc w:val="right"/>
      <w:pPr>
        <w:ind w:left="3772" w:hanging="420"/>
      </w:pPr>
    </w:lvl>
    <w:lvl w:ilvl="3" w:tplc="0409000F" w:tentative="1">
      <w:start w:val="1"/>
      <w:numFmt w:val="decimal"/>
      <w:lvlText w:val="%4."/>
      <w:lvlJc w:val="left"/>
      <w:pPr>
        <w:ind w:left="4192" w:hanging="420"/>
      </w:pPr>
    </w:lvl>
    <w:lvl w:ilvl="4" w:tplc="04090019" w:tentative="1">
      <w:start w:val="1"/>
      <w:numFmt w:val="lowerLetter"/>
      <w:lvlText w:val="%5)"/>
      <w:lvlJc w:val="left"/>
      <w:pPr>
        <w:ind w:left="4612" w:hanging="420"/>
      </w:pPr>
    </w:lvl>
    <w:lvl w:ilvl="5" w:tplc="0409001B" w:tentative="1">
      <w:start w:val="1"/>
      <w:numFmt w:val="lowerRoman"/>
      <w:lvlText w:val="%6."/>
      <w:lvlJc w:val="right"/>
      <w:pPr>
        <w:ind w:left="5032" w:hanging="420"/>
      </w:pPr>
    </w:lvl>
    <w:lvl w:ilvl="6" w:tplc="0409000F" w:tentative="1">
      <w:start w:val="1"/>
      <w:numFmt w:val="decimal"/>
      <w:lvlText w:val="%7."/>
      <w:lvlJc w:val="left"/>
      <w:pPr>
        <w:ind w:left="5452" w:hanging="420"/>
      </w:pPr>
    </w:lvl>
    <w:lvl w:ilvl="7" w:tplc="04090019" w:tentative="1">
      <w:start w:val="1"/>
      <w:numFmt w:val="lowerLetter"/>
      <w:lvlText w:val="%8)"/>
      <w:lvlJc w:val="left"/>
      <w:pPr>
        <w:ind w:left="5872" w:hanging="420"/>
      </w:pPr>
    </w:lvl>
    <w:lvl w:ilvl="8" w:tplc="0409001B" w:tentative="1">
      <w:start w:val="1"/>
      <w:numFmt w:val="lowerRoman"/>
      <w:lvlText w:val="%9."/>
      <w:lvlJc w:val="right"/>
      <w:pPr>
        <w:ind w:left="6292" w:hanging="420"/>
      </w:pPr>
    </w:lvl>
  </w:abstractNum>
  <w:abstractNum w:abstractNumId="35">
    <w:nsid w:val="6E6F676A"/>
    <w:multiLevelType w:val="hybridMultilevel"/>
    <w:tmpl w:val="FCC244B8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6">
    <w:nsid w:val="70C517E7"/>
    <w:multiLevelType w:val="hybridMultilevel"/>
    <w:tmpl w:val="F264860A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7">
    <w:nsid w:val="79910BAD"/>
    <w:multiLevelType w:val="hybridMultilevel"/>
    <w:tmpl w:val="1AEEA3B0"/>
    <w:lvl w:ilvl="0" w:tplc="EE1426AE">
      <w:start w:val="1"/>
      <w:numFmt w:val="decimal"/>
      <w:lvlText w:val="%1、"/>
      <w:lvlJc w:val="left"/>
      <w:pPr>
        <w:ind w:left="3247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8">
    <w:nsid w:val="79AD3640"/>
    <w:multiLevelType w:val="hybridMultilevel"/>
    <w:tmpl w:val="387C5F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9"/>
  </w:num>
  <w:num w:numId="4">
    <w:abstractNumId w:val="8"/>
  </w:num>
  <w:num w:numId="5">
    <w:abstractNumId w:val="17"/>
  </w:num>
  <w:num w:numId="6">
    <w:abstractNumId w:val="27"/>
  </w:num>
  <w:num w:numId="7">
    <w:abstractNumId w:val="34"/>
  </w:num>
  <w:num w:numId="8">
    <w:abstractNumId w:val="24"/>
  </w:num>
  <w:num w:numId="9">
    <w:abstractNumId w:val="16"/>
  </w:num>
  <w:num w:numId="10">
    <w:abstractNumId w:val="32"/>
  </w:num>
  <w:num w:numId="11">
    <w:abstractNumId w:val="30"/>
  </w:num>
  <w:num w:numId="12">
    <w:abstractNumId w:val="33"/>
  </w:num>
  <w:num w:numId="13">
    <w:abstractNumId w:val="38"/>
  </w:num>
  <w:num w:numId="14">
    <w:abstractNumId w:val="1"/>
  </w:num>
  <w:num w:numId="15">
    <w:abstractNumId w:val="0"/>
  </w:num>
  <w:num w:numId="16">
    <w:abstractNumId w:val="15"/>
  </w:num>
  <w:num w:numId="17">
    <w:abstractNumId w:val="4"/>
  </w:num>
  <w:num w:numId="18">
    <w:abstractNumId w:val="25"/>
  </w:num>
  <w:num w:numId="19">
    <w:abstractNumId w:val="35"/>
  </w:num>
  <w:num w:numId="20">
    <w:abstractNumId w:val="23"/>
  </w:num>
  <w:num w:numId="21">
    <w:abstractNumId w:val="10"/>
  </w:num>
  <w:num w:numId="22">
    <w:abstractNumId w:val="29"/>
  </w:num>
  <w:num w:numId="23">
    <w:abstractNumId w:val="13"/>
  </w:num>
  <w:num w:numId="24">
    <w:abstractNumId w:val="31"/>
  </w:num>
  <w:num w:numId="25">
    <w:abstractNumId w:val="36"/>
  </w:num>
  <w:num w:numId="26">
    <w:abstractNumId w:val="21"/>
  </w:num>
  <w:num w:numId="27">
    <w:abstractNumId w:val="6"/>
  </w:num>
  <w:num w:numId="28">
    <w:abstractNumId w:val="18"/>
  </w:num>
  <w:num w:numId="29">
    <w:abstractNumId w:val="22"/>
  </w:num>
  <w:num w:numId="30">
    <w:abstractNumId w:val="2"/>
  </w:num>
  <w:num w:numId="31">
    <w:abstractNumId w:val="26"/>
  </w:num>
  <w:num w:numId="32">
    <w:abstractNumId w:val="11"/>
  </w:num>
  <w:num w:numId="33">
    <w:abstractNumId w:val="3"/>
  </w:num>
  <w:num w:numId="34">
    <w:abstractNumId w:val="20"/>
  </w:num>
  <w:num w:numId="35">
    <w:abstractNumId w:val="37"/>
  </w:num>
  <w:num w:numId="36">
    <w:abstractNumId w:val="28"/>
  </w:num>
  <w:num w:numId="37">
    <w:abstractNumId w:val="5"/>
  </w:num>
  <w:num w:numId="38">
    <w:abstractNumId w:val="12"/>
  </w:num>
  <w:num w:numId="39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stylePaneFormatFilter w:val="38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5474">
      <o:colormenu v:ext="edit" strokecolor="#0070c0" shadow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7739"/>
    <w:rsid w:val="000009F2"/>
    <w:rsid w:val="0000297B"/>
    <w:rsid w:val="000029DF"/>
    <w:rsid w:val="00002DA3"/>
    <w:rsid w:val="00002FC4"/>
    <w:rsid w:val="00003390"/>
    <w:rsid w:val="00003884"/>
    <w:rsid w:val="00003DC2"/>
    <w:rsid w:val="00004116"/>
    <w:rsid w:val="000042AE"/>
    <w:rsid w:val="00004A72"/>
    <w:rsid w:val="000054B7"/>
    <w:rsid w:val="000057F0"/>
    <w:rsid w:val="00005844"/>
    <w:rsid w:val="00010914"/>
    <w:rsid w:val="00010FDB"/>
    <w:rsid w:val="0001103C"/>
    <w:rsid w:val="0001147F"/>
    <w:rsid w:val="00011ADD"/>
    <w:rsid w:val="00012243"/>
    <w:rsid w:val="00012393"/>
    <w:rsid w:val="0001344B"/>
    <w:rsid w:val="00013E13"/>
    <w:rsid w:val="00013EDC"/>
    <w:rsid w:val="00014AD0"/>
    <w:rsid w:val="00014D0D"/>
    <w:rsid w:val="000151C2"/>
    <w:rsid w:val="00015406"/>
    <w:rsid w:val="00015D10"/>
    <w:rsid w:val="00016523"/>
    <w:rsid w:val="000206F7"/>
    <w:rsid w:val="00021245"/>
    <w:rsid w:val="0002166C"/>
    <w:rsid w:val="000225BD"/>
    <w:rsid w:val="000237F5"/>
    <w:rsid w:val="00023E4C"/>
    <w:rsid w:val="00023F36"/>
    <w:rsid w:val="00023F39"/>
    <w:rsid w:val="0002514C"/>
    <w:rsid w:val="000255DB"/>
    <w:rsid w:val="00025CF4"/>
    <w:rsid w:val="000262AE"/>
    <w:rsid w:val="00026BAA"/>
    <w:rsid w:val="0002714F"/>
    <w:rsid w:val="0002761C"/>
    <w:rsid w:val="000276A2"/>
    <w:rsid w:val="00027B42"/>
    <w:rsid w:val="00030BE4"/>
    <w:rsid w:val="00030BF2"/>
    <w:rsid w:val="00031154"/>
    <w:rsid w:val="000312CB"/>
    <w:rsid w:val="00031948"/>
    <w:rsid w:val="000328D9"/>
    <w:rsid w:val="00032BD3"/>
    <w:rsid w:val="00034E5B"/>
    <w:rsid w:val="000359EB"/>
    <w:rsid w:val="00036677"/>
    <w:rsid w:val="00036B6F"/>
    <w:rsid w:val="00036C51"/>
    <w:rsid w:val="00036EC3"/>
    <w:rsid w:val="0003704E"/>
    <w:rsid w:val="0003716F"/>
    <w:rsid w:val="0003728F"/>
    <w:rsid w:val="000375E9"/>
    <w:rsid w:val="00037A0B"/>
    <w:rsid w:val="00037CAF"/>
    <w:rsid w:val="00040905"/>
    <w:rsid w:val="00041762"/>
    <w:rsid w:val="00042AC1"/>
    <w:rsid w:val="00042ACE"/>
    <w:rsid w:val="0004317E"/>
    <w:rsid w:val="00043711"/>
    <w:rsid w:val="00043D72"/>
    <w:rsid w:val="00045320"/>
    <w:rsid w:val="000453AB"/>
    <w:rsid w:val="00047CA5"/>
    <w:rsid w:val="00050FE0"/>
    <w:rsid w:val="00051031"/>
    <w:rsid w:val="00051F65"/>
    <w:rsid w:val="00052091"/>
    <w:rsid w:val="00052B6B"/>
    <w:rsid w:val="00054FBA"/>
    <w:rsid w:val="000554E3"/>
    <w:rsid w:val="00057498"/>
    <w:rsid w:val="00057D0A"/>
    <w:rsid w:val="00057D76"/>
    <w:rsid w:val="00057DD5"/>
    <w:rsid w:val="00057E95"/>
    <w:rsid w:val="000600FC"/>
    <w:rsid w:val="000608C3"/>
    <w:rsid w:val="000610FF"/>
    <w:rsid w:val="00062C0D"/>
    <w:rsid w:val="00062DAD"/>
    <w:rsid w:val="00063765"/>
    <w:rsid w:val="00063AB9"/>
    <w:rsid w:val="00064D8F"/>
    <w:rsid w:val="0006599F"/>
    <w:rsid w:val="00065DB0"/>
    <w:rsid w:val="00066203"/>
    <w:rsid w:val="000668A6"/>
    <w:rsid w:val="00067F09"/>
    <w:rsid w:val="0007036B"/>
    <w:rsid w:val="000712BA"/>
    <w:rsid w:val="000714D5"/>
    <w:rsid w:val="00071959"/>
    <w:rsid w:val="00071A39"/>
    <w:rsid w:val="0007246D"/>
    <w:rsid w:val="00072878"/>
    <w:rsid w:val="00073C4E"/>
    <w:rsid w:val="00074C4F"/>
    <w:rsid w:val="000759B9"/>
    <w:rsid w:val="00076F2E"/>
    <w:rsid w:val="000772DA"/>
    <w:rsid w:val="00077D3E"/>
    <w:rsid w:val="0008014F"/>
    <w:rsid w:val="00080192"/>
    <w:rsid w:val="00080997"/>
    <w:rsid w:val="00081613"/>
    <w:rsid w:val="00081E6F"/>
    <w:rsid w:val="0008212A"/>
    <w:rsid w:val="00082AAF"/>
    <w:rsid w:val="00082F03"/>
    <w:rsid w:val="000837CF"/>
    <w:rsid w:val="00083B42"/>
    <w:rsid w:val="0008494B"/>
    <w:rsid w:val="00084973"/>
    <w:rsid w:val="0008535E"/>
    <w:rsid w:val="00085C8B"/>
    <w:rsid w:val="00085EA1"/>
    <w:rsid w:val="0008604A"/>
    <w:rsid w:val="00086104"/>
    <w:rsid w:val="000868AE"/>
    <w:rsid w:val="0009009C"/>
    <w:rsid w:val="000903A6"/>
    <w:rsid w:val="000907C0"/>
    <w:rsid w:val="00090B25"/>
    <w:rsid w:val="00090E3A"/>
    <w:rsid w:val="00091532"/>
    <w:rsid w:val="00092534"/>
    <w:rsid w:val="00093738"/>
    <w:rsid w:val="00093C87"/>
    <w:rsid w:val="0009426A"/>
    <w:rsid w:val="00094972"/>
    <w:rsid w:val="00095D15"/>
    <w:rsid w:val="00095FF8"/>
    <w:rsid w:val="000969F3"/>
    <w:rsid w:val="00096BA5"/>
    <w:rsid w:val="00096E35"/>
    <w:rsid w:val="00096EA9"/>
    <w:rsid w:val="000975FA"/>
    <w:rsid w:val="000A0B78"/>
    <w:rsid w:val="000A0D12"/>
    <w:rsid w:val="000A13BD"/>
    <w:rsid w:val="000A2748"/>
    <w:rsid w:val="000A35B4"/>
    <w:rsid w:val="000A380F"/>
    <w:rsid w:val="000A392D"/>
    <w:rsid w:val="000A4198"/>
    <w:rsid w:val="000A4BEA"/>
    <w:rsid w:val="000A4C0E"/>
    <w:rsid w:val="000A4E76"/>
    <w:rsid w:val="000A51AB"/>
    <w:rsid w:val="000A5CC5"/>
    <w:rsid w:val="000A6A4F"/>
    <w:rsid w:val="000A6FCE"/>
    <w:rsid w:val="000A70FF"/>
    <w:rsid w:val="000A71B3"/>
    <w:rsid w:val="000B0377"/>
    <w:rsid w:val="000B0E24"/>
    <w:rsid w:val="000B169C"/>
    <w:rsid w:val="000B49AF"/>
    <w:rsid w:val="000B57A1"/>
    <w:rsid w:val="000B57C3"/>
    <w:rsid w:val="000B6187"/>
    <w:rsid w:val="000B6662"/>
    <w:rsid w:val="000B66DE"/>
    <w:rsid w:val="000B6BBA"/>
    <w:rsid w:val="000B7B24"/>
    <w:rsid w:val="000B7B27"/>
    <w:rsid w:val="000C0D12"/>
    <w:rsid w:val="000C115E"/>
    <w:rsid w:val="000C1BD0"/>
    <w:rsid w:val="000C2829"/>
    <w:rsid w:val="000C2E69"/>
    <w:rsid w:val="000C3047"/>
    <w:rsid w:val="000C4707"/>
    <w:rsid w:val="000C55C9"/>
    <w:rsid w:val="000C57C2"/>
    <w:rsid w:val="000C668E"/>
    <w:rsid w:val="000C6E30"/>
    <w:rsid w:val="000D10BD"/>
    <w:rsid w:val="000D10E7"/>
    <w:rsid w:val="000D18E1"/>
    <w:rsid w:val="000D1C47"/>
    <w:rsid w:val="000D204E"/>
    <w:rsid w:val="000D26C5"/>
    <w:rsid w:val="000D2DB9"/>
    <w:rsid w:val="000D3C9E"/>
    <w:rsid w:val="000D3ED1"/>
    <w:rsid w:val="000D49A0"/>
    <w:rsid w:val="000D6150"/>
    <w:rsid w:val="000D686C"/>
    <w:rsid w:val="000D72E7"/>
    <w:rsid w:val="000D745E"/>
    <w:rsid w:val="000E1450"/>
    <w:rsid w:val="000E1F6D"/>
    <w:rsid w:val="000E2972"/>
    <w:rsid w:val="000E34DB"/>
    <w:rsid w:val="000E35B4"/>
    <w:rsid w:val="000E43DA"/>
    <w:rsid w:val="000E45F7"/>
    <w:rsid w:val="000E4737"/>
    <w:rsid w:val="000E49BB"/>
    <w:rsid w:val="000E54C8"/>
    <w:rsid w:val="000E58B3"/>
    <w:rsid w:val="000E5A89"/>
    <w:rsid w:val="000E6356"/>
    <w:rsid w:val="000E647D"/>
    <w:rsid w:val="000E67EC"/>
    <w:rsid w:val="000E6DCF"/>
    <w:rsid w:val="000F0359"/>
    <w:rsid w:val="000F0D6D"/>
    <w:rsid w:val="000F0EA5"/>
    <w:rsid w:val="000F1B04"/>
    <w:rsid w:val="000F2675"/>
    <w:rsid w:val="000F31BE"/>
    <w:rsid w:val="000F349C"/>
    <w:rsid w:val="000F4376"/>
    <w:rsid w:val="000F502D"/>
    <w:rsid w:val="000F5C94"/>
    <w:rsid w:val="000F61B8"/>
    <w:rsid w:val="000F664A"/>
    <w:rsid w:val="000F6D99"/>
    <w:rsid w:val="000F7502"/>
    <w:rsid w:val="000F75B9"/>
    <w:rsid w:val="000F7928"/>
    <w:rsid w:val="001000A8"/>
    <w:rsid w:val="001005C6"/>
    <w:rsid w:val="001007A7"/>
    <w:rsid w:val="00101A7F"/>
    <w:rsid w:val="00102D05"/>
    <w:rsid w:val="00102E44"/>
    <w:rsid w:val="00103260"/>
    <w:rsid w:val="001038D6"/>
    <w:rsid w:val="0010405D"/>
    <w:rsid w:val="001040D5"/>
    <w:rsid w:val="00104B84"/>
    <w:rsid w:val="00104BF9"/>
    <w:rsid w:val="00105B2B"/>
    <w:rsid w:val="00106DFE"/>
    <w:rsid w:val="00107361"/>
    <w:rsid w:val="00107CE5"/>
    <w:rsid w:val="00107D96"/>
    <w:rsid w:val="00107E2B"/>
    <w:rsid w:val="001102EC"/>
    <w:rsid w:val="00110501"/>
    <w:rsid w:val="00110895"/>
    <w:rsid w:val="001121EA"/>
    <w:rsid w:val="001122BC"/>
    <w:rsid w:val="00112891"/>
    <w:rsid w:val="00112E1A"/>
    <w:rsid w:val="00114442"/>
    <w:rsid w:val="0011550D"/>
    <w:rsid w:val="0011564B"/>
    <w:rsid w:val="00115915"/>
    <w:rsid w:val="00117240"/>
    <w:rsid w:val="001176AE"/>
    <w:rsid w:val="001179CE"/>
    <w:rsid w:val="00117ACB"/>
    <w:rsid w:val="001205E5"/>
    <w:rsid w:val="0012114C"/>
    <w:rsid w:val="001217C0"/>
    <w:rsid w:val="0012229F"/>
    <w:rsid w:val="001228DD"/>
    <w:rsid w:val="00122965"/>
    <w:rsid w:val="001232AE"/>
    <w:rsid w:val="00123C86"/>
    <w:rsid w:val="00123D4F"/>
    <w:rsid w:val="00124036"/>
    <w:rsid w:val="00124398"/>
    <w:rsid w:val="00124445"/>
    <w:rsid w:val="001246BD"/>
    <w:rsid w:val="001253A6"/>
    <w:rsid w:val="00125FF3"/>
    <w:rsid w:val="001264DF"/>
    <w:rsid w:val="00126708"/>
    <w:rsid w:val="00126892"/>
    <w:rsid w:val="00126D5B"/>
    <w:rsid w:val="00127C8A"/>
    <w:rsid w:val="00130159"/>
    <w:rsid w:val="0013044F"/>
    <w:rsid w:val="0013118A"/>
    <w:rsid w:val="00131196"/>
    <w:rsid w:val="00131BF3"/>
    <w:rsid w:val="00132AA3"/>
    <w:rsid w:val="0013380A"/>
    <w:rsid w:val="00133A62"/>
    <w:rsid w:val="00134253"/>
    <w:rsid w:val="00134D03"/>
    <w:rsid w:val="00134F42"/>
    <w:rsid w:val="00135526"/>
    <w:rsid w:val="00135A1E"/>
    <w:rsid w:val="00136257"/>
    <w:rsid w:val="00136296"/>
    <w:rsid w:val="0013647A"/>
    <w:rsid w:val="00137206"/>
    <w:rsid w:val="001410C9"/>
    <w:rsid w:val="00141757"/>
    <w:rsid w:val="00141891"/>
    <w:rsid w:val="00141947"/>
    <w:rsid w:val="00143092"/>
    <w:rsid w:val="00143705"/>
    <w:rsid w:val="00143C1F"/>
    <w:rsid w:val="00144CA5"/>
    <w:rsid w:val="00145167"/>
    <w:rsid w:val="0014557E"/>
    <w:rsid w:val="00145584"/>
    <w:rsid w:val="00145A74"/>
    <w:rsid w:val="001465EF"/>
    <w:rsid w:val="00146FC0"/>
    <w:rsid w:val="0014713B"/>
    <w:rsid w:val="0015012F"/>
    <w:rsid w:val="00151A82"/>
    <w:rsid w:val="00151E92"/>
    <w:rsid w:val="001532CC"/>
    <w:rsid w:val="00153809"/>
    <w:rsid w:val="00153CFA"/>
    <w:rsid w:val="00154FED"/>
    <w:rsid w:val="0015575E"/>
    <w:rsid w:val="0015613A"/>
    <w:rsid w:val="00156356"/>
    <w:rsid w:val="00157456"/>
    <w:rsid w:val="0015753C"/>
    <w:rsid w:val="0015760F"/>
    <w:rsid w:val="001603A4"/>
    <w:rsid w:val="001618F6"/>
    <w:rsid w:val="00161C5A"/>
    <w:rsid w:val="00161D05"/>
    <w:rsid w:val="00161D20"/>
    <w:rsid w:val="001633F7"/>
    <w:rsid w:val="0016394A"/>
    <w:rsid w:val="0016408E"/>
    <w:rsid w:val="0016469C"/>
    <w:rsid w:val="00164D48"/>
    <w:rsid w:val="00165B6A"/>
    <w:rsid w:val="00165E6F"/>
    <w:rsid w:val="00166C33"/>
    <w:rsid w:val="00166DC4"/>
    <w:rsid w:val="001676D6"/>
    <w:rsid w:val="001678DE"/>
    <w:rsid w:val="001717B8"/>
    <w:rsid w:val="00171B77"/>
    <w:rsid w:val="00172686"/>
    <w:rsid w:val="001730F6"/>
    <w:rsid w:val="00173BEA"/>
    <w:rsid w:val="001743C8"/>
    <w:rsid w:val="00174584"/>
    <w:rsid w:val="00174A71"/>
    <w:rsid w:val="00174C28"/>
    <w:rsid w:val="001763B6"/>
    <w:rsid w:val="001773DE"/>
    <w:rsid w:val="00180149"/>
    <w:rsid w:val="00180E93"/>
    <w:rsid w:val="001813D4"/>
    <w:rsid w:val="00182026"/>
    <w:rsid w:val="0018275A"/>
    <w:rsid w:val="0018278A"/>
    <w:rsid w:val="001828A1"/>
    <w:rsid w:val="00182FFE"/>
    <w:rsid w:val="0018348C"/>
    <w:rsid w:val="001838D0"/>
    <w:rsid w:val="00183FEE"/>
    <w:rsid w:val="00185B24"/>
    <w:rsid w:val="00186445"/>
    <w:rsid w:val="001866F9"/>
    <w:rsid w:val="001878A3"/>
    <w:rsid w:val="00190284"/>
    <w:rsid w:val="00190CC7"/>
    <w:rsid w:val="00191895"/>
    <w:rsid w:val="00191B8A"/>
    <w:rsid w:val="00191D22"/>
    <w:rsid w:val="00191F67"/>
    <w:rsid w:val="001921FC"/>
    <w:rsid w:val="00193229"/>
    <w:rsid w:val="00193E97"/>
    <w:rsid w:val="00194796"/>
    <w:rsid w:val="001949C5"/>
    <w:rsid w:val="00194F8E"/>
    <w:rsid w:val="001951B2"/>
    <w:rsid w:val="00196604"/>
    <w:rsid w:val="001972E2"/>
    <w:rsid w:val="001A0006"/>
    <w:rsid w:val="001A1305"/>
    <w:rsid w:val="001A136C"/>
    <w:rsid w:val="001A13A4"/>
    <w:rsid w:val="001A1515"/>
    <w:rsid w:val="001A15B9"/>
    <w:rsid w:val="001A1697"/>
    <w:rsid w:val="001A1E9B"/>
    <w:rsid w:val="001A2FB0"/>
    <w:rsid w:val="001A3173"/>
    <w:rsid w:val="001A377B"/>
    <w:rsid w:val="001A395C"/>
    <w:rsid w:val="001A3999"/>
    <w:rsid w:val="001A41AD"/>
    <w:rsid w:val="001A498F"/>
    <w:rsid w:val="001A4FEC"/>
    <w:rsid w:val="001A5254"/>
    <w:rsid w:val="001A59CC"/>
    <w:rsid w:val="001A5A17"/>
    <w:rsid w:val="001A6390"/>
    <w:rsid w:val="001A6BFF"/>
    <w:rsid w:val="001A7739"/>
    <w:rsid w:val="001A7865"/>
    <w:rsid w:val="001A7D72"/>
    <w:rsid w:val="001B0AB8"/>
    <w:rsid w:val="001B2777"/>
    <w:rsid w:val="001B42F8"/>
    <w:rsid w:val="001B4690"/>
    <w:rsid w:val="001B50A0"/>
    <w:rsid w:val="001B592A"/>
    <w:rsid w:val="001B6370"/>
    <w:rsid w:val="001B744A"/>
    <w:rsid w:val="001C06C8"/>
    <w:rsid w:val="001C1100"/>
    <w:rsid w:val="001C18C2"/>
    <w:rsid w:val="001C1A9B"/>
    <w:rsid w:val="001C1C83"/>
    <w:rsid w:val="001C311B"/>
    <w:rsid w:val="001C346C"/>
    <w:rsid w:val="001C44B3"/>
    <w:rsid w:val="001C5708"/>
    <w:rsid w:val="001C5A41"/>
    <w:rsid w:val="001C635A"/>
    <w:rsid w:val="001C64E4"/>
    <w:rsid w:val="001C6763"/>
    <w:rsid w:val="001C76AB"/>
    <w:rsid w:val="001C783C"/>
    <w:rsid w:val="001C79C8"/>
    <w:rsid w:val="001C7E27"/>
    <w:rsid w:val="001C7F9D"/>
    <w:rsid w:val="001D0646"/>
    <w:rsid w:val="001D2AD7"/>
    <w:rsid w:val="001D3A90"/>
    <w:rsid w:val="001D419A"/>
    <w:rsid w:val="001D42D3"/>
    <w:rsid w:val="001D463A"/>
    <w:rsid w:val="001D49A5"/>
    <w:rsid w:val="001D4EB2"/>
    <w:rsid w:val="001D5409"/>
    <w:rsid w:val="001D57D8"/>
    <w:rsid w:val="001D7547"/>
    <w:rsid w:val="001D7F3A"/>
    <w:rsid w:val="001E0A9E"/>
    <w:rsid w:val="001E11AE"/>
    <w:rsid w:val="001E1658"/>
    <w:rsid w:val="001E1A05"/>
    <w:rsid w:val="001E1A30"/>
    <w:rsid w:val="001E28A8"/>
    <w:rsid w:val="001E3307"/>
    <w:rsid w:val="001E3E99"/>
    <w:rsid w:val="001E428E"/>
    <w:rsid w:val="001E4307"/>
    <w:rsid w:val="001E4B78"/>
    <w:rsid w:val="001E4BF7"/>
    <w:rsid w:val="001E57D3"/>
    <w:rsid w:val="001E5888"/>
    <w:rsid w:val="001E6B69"/>
    <w:rsid w:val="001E769F"/>
    <w:rsid w:val="001E7806"/>
    <w:rsid w:val="001F0AFC"/>
    <w:rsid w:val="001F118D"/>
    <w:rsid w:val="001F1A7E"/>
    <w:rsid w:val="001F1E66"/>
    <w:rsid w:val="001F2694"/>
    <w:rsid w:val="001F2C74"/>
    <w:rsid w:val="001F2DDF"/>
    <w:rsid w:val="001F3257"/>
    <w:rsid w:val="001F37DF"/>
    <w:rsid w:val="001F3F94"/>
    <w:rsid w:val="001F4418"/>
    <w:rsid w:val="001F46FC"/>
    <w:rsid w:val="001F47A4"/>
    <w:rsid w:val="001F4904"/>
    <w:rsid w:val="001F4B47"/>
    <w:rsid w:val="001F4BE0"/>
    <w:rsid w:val="001F4C5A"/>
    <w:rsid w:val="001F523D"/>
    <w:rsid w:val="001F55C4"/>
    <w:rsid w:val="001F61A1"/>
    <w:rsid w:val="00200409"/>
    <w:rsid w:val="00200881"/>
    <w:rsid w:val="00200F16"/>
    <w:rsid w:val="002016AC"/>
    <w:rsid w:val="00201ED9"/>
    <w:rsid w:val="002022EC"/>
    <w:rsid w:val="00202EF8"/>
    <w:rsid w:val="00204426"/>
    <w:rsid w:val="00204B60"/>
    <w:rsid w:val="0020569F"/>
    <w:rsid w:val="00205AC1"/>
    <w:rsid w:val="0020617B"/>
    <w:rsid w:val="002067E2"/>
    <w:rsid w:val="00210B93"/>
    <w:rsid w:val="00210F11"/>
    <w:rsid w:val="002115CD"/>
    <w:rsid w:val="00212447"/>
    <w:rsid w:val="00213271"/>
    <w:rsid w:val="00213F4C"/>
    <w:rsid w:val="002140BB"/>
    <w:rsid w:val="00214CFA"/>
    <w:rsid w:val="00215C38"/>
    <w:rsid w:val="002163C4"/>
    <w:rsid w:val="00216917"/>
    <w:rsid w:val="002169F0"/>
    <w:rsid w:val="002177DC"/>
    <w:rsid w:val="0021796C"/>
    <w:rsid w:val="00217FA2"/>
    <w:rsid w:val="002209A4"/>
    <w:rsid w:val="00221565"/>
    <w:rsid w:val="00221AFE"/>
    <w:rsid w:val="00222089"/>
    <w:rsid w:val="00222792"/>
    <w:rsid w:val="00222CEA"/>
    <w:rsid w:val="002239AC"/>
    <w:rsid w:val="00224C9D"/>
    <w:rsid w:val="00226C64"/>
    <w:rsid w:val="00227233"/>
    <w:rsid w:val="00230182"/>
    <w:rsid w:val="00230647"/>
    <w:rsid w:val="00230731"/>
    <w:rsid w:val="00230AED"/>
    <w:rsid w:val="00231601"/>
    <w:rsid w:val="00232C32"/>
    <w:rsid w:val="00232DA1"/>
    <w:rsid w:val="0023303C"/>
    <w:rsid w:val="00233612"/>
    <w:rsid w:val="0023370E"/>
    <w:rsid w:val="00234C60"/>
    <w:rsid w:val="00235561"/>
    <w:rsid w:val="002363C5"/>
    <w:rsid w:val="002364CB"/>
    <w:rsid w:val="00236E13"/>
    <w:rsid w:val="002377D3"/>
    <w:rsid w:val="00237C50"/>
    <w:rsid w:val="00237C7F"/>
    <w:rsid w:val="00237D1D"/>
    <w:rsid w:val="00240021"/>
    <w:rsid w:val="002403E6"/>
    <w:rsid w:val="002404B2"/>
    <w:rsid w:val="002406DA"/>
    <w:rsid w:val="002406F5"/>
    <w:rsid w:val="00240CEE"/>
    <w:rsid w:val="002415DD"/>
    <w:rsid w:val="002417E4"/>
    <w:rsid w:val="00242E30"/>
    <w:rsid w:val="002430E6"/>
    <w:rsid w:val="002436C5"/>
    <w:rsid w:val="00243BFB"/>
    <w:rsid w:val="00243C39"/>
    <w:rsid w:val="00243EEC"/>
    <w:rsid w:val="00245C22"/>
    <w:rsid w:val="00246578"/>
    <w:rsid w:val="002502B2"/>
    <w:rsid w:val="0025128E"/>
    <w:rsid w:val="002516D0"/>
    <w:rsid w:val="0025199E"/>
    <w:rsid w:val="00252A11"/>
    <w:rsid w:val="002539CD"/>
    <w:rsid w:val="002543C5"/>
    <w:rsid w:val="00254F4E"/>
    <w:rsid w:val="00255225"/>
    <w:rsid w:val="002554A7"/>
    <w:rsid w:val="002560C9"/>
    <w:rsid w:val="00256D22"/>
    <w:rsid w:val="0025725D"/>
    <w:rsid w:val="002576E3"/>
    <w:rsid w:val="002602F8"/>
    <w:rsid w:val="00260682"/>
    <w:rsid w:val="00260E8E"/>
    <w:rsid w:val="00260E9C"/>
    <w:rsid w:val="0026164E"/>
    <w:rsid w:val="002635A5"/>
    <w:rsid w:val="00263F61"/>
    <w:rsid w:val="002640D9"/>
    <w:rsid w:val="002643E7"/>
    <w:rsid w:val="0026443A"/>
    <w:rsid w:val="00265710"/>
    <w:rsid w:val="0026607D"/>
    <w:rsid w:val="0026608D"/>
    <w:rsid w:val="00266D70"/>
    <w:rsid w:val="00267B75"/>
    <w:rsid w:val="00267D8E"/>
    <w:rsid w:val="0027010D"/>
    <w:rsid w:val="00270DAA"/>
    <w:rsid w:val="00272708"/>
    <w:rsid w:val="002738CF"/>
    <w:rsid w:val="00273AD9"/>
    <w:rsid w:val="0027416A"/>
    <w:rsid w:val="00274B95"/>
    <w:rsid w:val="00274F92"/>
    <w:rsid w:val="00275FD3"/>
    <w:rsid w:val="00276D54"/>
    <w:rsid w:val="00277309"/>
    <w:rsid w:val="00277329"/>
    <w:rsid w:val="00277541"/>
    <w:rsid w:val="00280329"/>
    <w:rsid w:val="0028050D"/>
    <w:rsid w:val="002805ED"/>
    <w:rsid w:val="00281BDD"/>
    <w:rsid w:val="002821C5"/>
    <w:rsid w:val="002834E0"/>
    <w:rsid w:val="00283DE2"/>
    <w:rsid w:val="00284A2C"/>
    <w:rsid w:val="0028554B"/>
    <w:rsid w:val="00285657"/>
    <w:rsid w:val="0028586F"/>
    <w:rsid w:val="00286227"/>
    <w:rsid w:val="002862D3"/>
    <w:rsid w:val="00286A18"/>
    <w:rsid w:val="00286D2F"/>
    <w:rsid w:val="00286EC1"/>
    <w:rsid w:val="00287557"/>
    <w:rsid w:val="0028770B"/>
    <w:rsid w:val="00287DA5"/>
    <w:rsid w:val="00287F37"/>
    <w:rsid w:val="00290238"/>
    <w:rsid w:val="0029112E"/>
    <w:rsid w:val="00291DF6"/>
    <w:rsid w:val="00292B69"/>
    <w:rsid w:val="002937E2"/>
    <w:rsid w:val="00293E5B"/>
    <w:rsid w:val="0029428C"/>
    <w:rsid w:val="00294627"/>
    <w:rsid w:val="002950D0"/>
    <w:rsid w:val="002953C4"/>
    <w:rsid w:val="00296349"/>
    <w:rsid w:val="00296748"/>
    <w:rsid w:val="00297896"/>
    <w:rsid w:val="00297985"/>
    <w:rsid w:val="00297B1A"/>
    <w:rsid w:val="002A0537"/>
    <w:rsid w:val="002A0700"/>
    <w:rsid w:val="002A0766"/>
    <w:rsid w:val="002A0CC5"/>
    <w:rsid w:val="002A0E13"/>
    <w:rsid w:val="002A1424"/>
    <w:rsid w:val="002A1478"/>
    <w:rsid w:val="002A2379"/>
    <w:rsid w:val="002A2ECC"/>
    <w:rsid w:val="002A31BC"/>
    <w:rsid w:val="002A473F"/>
    <w:rsid w:val="002A4CB4"/>
    <w:rsid w:val="002A5D1E"/>
    <w:rsid w:val="002A6A74"/>
    <w:rsid w:val="002A6B9A"/>
    <w:rsid w:val="002A6FB6"/>
    <w:rsid w:val="002A768B"/>
    <w:rsid w:val="002B04E3"/>
    <w:rsid w:val="002B0842"/>
    <w:rsid w:val="002B145E"/>
    <w:rsid w:val="002B1493"/>
    <w:rsid w:val="002B16DC"/>
    <w:rsid w:val="002B174E"/>
    <w:rsid w:val="002B1961"/>
    <w:rsid w:val="002B1D33"/>
    <w:rsid w:val="002B39D4"/>
    <w:rsid w:val="002B5EDF"/>
    <w:rsid w:val="002B5FE7"/>
    <w:rsid w:val="002B631A"/>
    <w:rsid w:val="002B6C0A"/>
    <w:rsid w:val="002B6FD8"/>
    <w:rsid w:val="002B762B"/>
    <w:rsid w:val="002C02DC"/>
    <w:rsid w:val="002C143B"/>
    <w:rsid w:val="002C181D"/>
    <w:rsid w:val="002C1BDF"/>
    <w:rsid w:val="002C1BE3"/>
    <w:rsid w:val="002C37ED"/>
    <w:rsid w:val="002C3D19"/>
    <w:rsid w:val="002C4848"/>
    <w:rsid w:val="002C5696"/>
    <w:rsid w:val="002C606D"/>
    <w:rsid w:val="002C677A"/>
    <w:rsid w:val="002C681C"/>
    <w:rsid w:val="002C71BA"/>
    <w:rsid w:val="002D1A6E"/>
    <w:rsid w:val="002D2063"/>
    <w:rsid w:val="002D2792"/>
    <w:rsid w:val="002D2F35"/>
    <w:rsid w:val="002D38F2"/>
    <w:rsid w:val="002D3CD6"/>
    <w:rsid w:val="002D3E5E"/>
    <w:rsid w:val="002D4045"/>
    <w:rsid w:val="002D404A"/>
    <w:rsid w:val="002D44FF"/>
    <w:rsid w:val="002D450F"/>
    <w:rsid w:val="002D4AF6"/>
    <w:rsid w:val="002D4BFC"/>
    <w:rsid w:val="002D517B"/>
    <w:rsid w:val="002D53AC"/>
    <w:rsid w:val="002D57B1"/>
    <w:rsid w:val="002D7772"/>
    <w:rsid w:val="002D7DDA"/>
    <w:rsid w:val="002E0944"/>
    <w:rsid w:val="002E140A"/>
    <w:rsid w:val="002E2450"/>
    <w:rsid w:val="002E2695"/>
    <w:rsid w:val="002E39BD"/>
    <w:rsid w:val="002E39BE"/>
    <w:rsid w:val="002E434B"/>
    <w:rsid w:val="002E449A"/>
    <w:rsid w:val="002E4D6B"/>
    <w:rsid w:val="002E4E0D"/>
    <w:rsid w:val="002E53E0"/>
    <w:rsid w:val="002E6D3E"/>
    <w:rsid w:val="002F2398"/>
    <w:rsid w:val="002F2AA2"/>
    <w:rsid w:val="002F2BE6"/>
    <w:rsid w:val="002F3132"/>
    <w:rsid w:val="002F31C3"/>
    <w:rsid w:val="002F36C9"/>
    <w:rsid w:val="002F39DF"/>
    <w:rsid w:val="002F4F81"/>
    <w:rsid w:val="002F5102"/>
    <w:rsid w:val="002F56A0"/>
    <w:rsid w:val="002F626C"/>
    <w:rsid w:val="002F63CC"/>
    <w:rsid w:val="002F70AE"/>
    <w:rsid w:val="002F7F15"/>
    <w:rsid w:val="0030057C"/>
    <w:rsid w:val="003009EC"/>
    <w:rsid w:val="00300D0E"/>
    <w:rsid w:val="00300F00"/>
    <w:rsid w:val="003013F6"/>
    <w:rsid w:val="003015CC"/>
    <w:rsid w:val="003021E6"/>
    <w:rsid w:val="0030224D"/>
    <w:rsid w:val="0030250A"/>
    <w:rsid w:val="00302736"/>
    <w:rsid w:val="00302819"/>
    <w:rsid w:val="00302CBD"/>
    <w:rsid w:val="00303133"/>
    <w:rsid w:val="0030315D"/>
    <w:rsid w:val="00303B01"/>
    <w:rsid w:val="00305BFD"/>
    <w:rsid w:val="003067B2"/>
    <w:rsid w:val="00306E41"/>
    <w:rsid w:val="00310330"/>
    <w:rsid w:val="0031059E"/>
    <w:rsid w:val="0031078A"/>
    <w:rsid w:val="003109A2"/>
    <w:rsid w:val="00310E51"/>
    <w:rsid w:val="003117FF"/>
    <w:rsid w:val="00311FB8"/>
    <w:rsid w:val="0031224B"/>
    <w:rsid w:val="0031293F"/>
    <w:rsid w:val="003129BD"/>
    <w:rsid w:val="00313280"/>
    <w:rsid w:val="00314280"/>
    <w:rsid w:val="00315786"/>
    <w:rsid w:val="00315BF0"/>
    <w:rsid w:val="00315E39"/>
    <w:rsid w:val="00316389"/>
    <w:rsid w:val="00316834"/>
    <w:rsid w:val="00316B90"/>
    <w:rsid w:val="003172AD"/>
    <w:rsid w:val="0031783B"/>
    <w:rsid w:val="00317D89"/>
    <w:rsid w:val="00317F8D"/>
    <w:rsid w:val="003205D8"/>
    <w:rsid w:val="003205E3"/>
    <w:rsid w:val="00321534"/>
    <w:rsid w:val="0032176F"/>
    <w:rsid w:val="00321973"/>
    <w:rsid w:val="00322610"/>
    <w:rsid w:val="00323527"/>
    <w:rsid w:val="003241C2"/>
    <w:rsid w:val="00324CCD"/>
    <w:rsid w:val="00325E0C"/>
    <w:rsid w:val="00326071"/>
    <w:rsid w:val="0032727C"/>
    <w:rsid w:val="00327567"/>
    <w:rsid w:val="00327A3B"/>
    <w:rsid w:val="00327E9A"/>
    <w:rsid w:val="0033137B"/>
    <w:rsid w:val="00331491"/>
    <w:rsid w:val="00331E7F"/>
    <w:rsid w:val="003342F2"/>
    <w:rsid w:val="0033449D"/>
    <w:rsid w:val="00334F18"/>
    <w:rsid w:val="0033574E"/>
    <w:rsid w:val="003367F7"/>
    <w:rsid w:val="003373D7"/>
    <w:rsid w:val="0033783A"/>
    <w:rsid w:val="00337CB5"/>
    <w:rsid w:val="003400F4"/>
    <w:rsid w:val="0034053B"/>
    <w:rsid w:val="0034058D"/>
    <w:rsid w:val="00340F6C"/>
    <w:rsid w:val="00340FE9"/>
    <w:rsid w:val="003410BF"/>
    <w:rsid w:val="003414F1"/>
    <w:rsid w:val="0034168C"/>
    <w:rsid w:val="0034205C"/>
    <w:rsid w:val="0034264C"/>
    <w:rsid w:val="00343DD0"/>
    <w:rsid w:val="00345877"/>
    <w:rsid w:val="0034590A"/>
    <w:rsid w:val="0034599A"/>
    <w:rsid w:val="00345B23"/>
    <w:rsid w:val="003467B9"/>
    <w:rsid w:val="0034683D"/>
    <w:rsid w:val="00346A46"/>
    <w:rsid w:val="00346D71"/>
    <w:rsid w:val="00347224"/>
    <w:rsid w:val="00350164"/>
    <w:rsid w:val="00350FC1"/>
    <w:rsid w:val="00351998"/>
    <w:rsid w:val="0035247A"/>
    <w:rsid w:val="003527E6"/>
    <w:rsid w:val="00352BA8"/>
    <w:rsid w:val="00352E43"/>
    <w:rsid w:val="0035336F"/>
    <w:rsid w:val="00353A89"/>
    <w:rsid w:val="00354FF6"/>
    <w:rsid w:val="0035542D"/>
    <w:rsid w:val="00355BB0"/>
    <w:rsid w:val="003569D8"/>
    <w:rsid w:val="00356A0E"/>
    <w:rsid w:val="0035739B"/>
    <w:rsid w:val="00357554"/>
    <w:rsid w:val="0036102C"/>
    <w:rsid w:val="003610EF"/>
    <w:rsid w:val="0036112F"/>
    <w:rsid w:val="00361381"/>
    <w:rsid w:val="003613E5"/>
    <w:rsid w:val="00361D7F"/>
    <w:rsid w:val="00361FD7"/>
    <w:rsid w:val="00362C41"/>
    <w:rsid w:val="00362F08"/>
    <w:rsid w:val="0036392E"/>
    <w:rsid w:val="00363EF0"/>
    <w:rsid w:val="00363FD3"/>
    <w:rsid w:val="003645C3"/>
    <w:rsid w:val="003649D4"/>
    <w:rsid w:val="003650E2"/>
    <w:rsid w:val="0036543C"/>
    <w:rsid w:val="003657A6"/>
    <w:rsid w:val="00365DE9"/>
    <w:rsid w:val="00365F70"/>
    <w:rsid w:val="0036602C"/>
    <w:rsid w:val="00366143"/>
    <w:rsid w:val="00366C85"/>
    <w:rsid w:val="00366DCB"/>
    <w:rsid w:val="003706F3"/>
    <w:rsid w:val="00370B2D"/>
    <w:rsid w:val="00370C2A"/>
    <w:rsid w:val="00371277"/>
    <w:rsid w:val="0037255E"/>
    <w:rsid w:val="00372BF4"/>
    <w:rsid w:val="00373096"/>
    <w:rsid w:val="003731F4"/>
    <w:rsid w:val="00373DB8"/>
    <w:rsid w:val="00373F47"/>
    <w:rsid w:val="00374073"/>
    <w:rsid w:val="00374666"/>
    <w:rsid w:val="003750F9"/>
    <w:rsid w:val="00375A02"/>
    <w:rsid w:val="0037643E"/>
    <w:rsid w:val="00376676"/>
    <w:rsid w:val="00376C68"/>
    <w:rsid w:val="00376EF7"/>
    <w:rsid w:val="00377A47"/>
    <w:rsid w:val="003806D9"/>
    <w:rsid w:val="003807F6"/>
    <w:rsid w:val="00380C1D"/>
    <w:rsid w:val="00381017"/>
    <w:rsid w:val="00381E08"/>
    <w:rsid w:val="00382B5E"/>
    <w:rsid w:val="00382EED"/>
    <w:rsid w:val="003846FE"/>
    <w:rsid w:val="0038479E"/>
    <w:rsid w:val="00384A50"/>
    <w:rsid w:val="00385173"/>
    <w:rsid w:val="00385DAE"/>
    <w:rsid w:val="003862E1"/>
    <w:rsid w:val="00387B16"/>
    <w:rsid w:val="0039089C"/>
    <w:rsid w:val="00390E0D"/>
    <w:rsid w:val="00391A2C"/>
    <w:rsid w:val="00391B44"/>
    <w:rsid w:val="00391B6F"/>
    <w:rsid w:val="003932B0"/>
    <w:rsid w:val="00393A55"/>
    <w:rsid w:val="003944EB"/>
    <w:rsid w:val="00394612"/>
    <w:rsid w:val="00394741"/>
    <w:rsid w:val="00394872"/>
    <w:rsid w:val="00394C56"/>
    <w:rsid w:val="00394E9A"/>
    <w:rsid w:val="0039551C"/>
    <w:rsid w:val="0039563D"/>
    <w:rsid w:val="00395D98"/>
    <w:rsid w:val="0039624A"/>
    <w:rsid w:val="00397804"/>
    <w:rsid w:val="003978B6"/>
    <w:rsid w:val="00397C93"/>
    <w:rsid w:val="003A0F3B"/>
    <w:rsid w:val="003A12B8"/>
    <w:rsid w:val="003A16B7"/>
    <w:rsid w:val="003A189B"/>
    <w:rsid w:val="003A1F6B"/>
    <w:rsid w:val="003A2C7F"/>
    <w:rsid w:val="003A2D87"/>
    <w:rsid w:val="003A3626"/>
    <w:rsid w:val="003A39B3"/>
    <w:rsid w:val="003A3E05"/>
    <w:rsid w:val="003A478D"/>
    <w:rsid w:val="003A4E02"/>
    <w:rsid w:val="003A4F99"/>
    <w:rsid w:val="003A566D"/>
    <w:rsid w:val="003A57CE"/>
    <w:rsid w:val="003A5DE7"/>
    <w:rsid w:val="003A7772"/>
    <w:rsid w:val="003B031F"/>
    <w:rsid w:val="003B05BE"/>
    <w:rsid w:val="003B1BD5"/>
    <w:rsid w:val="003B26F1"/>
    <w:rsid w:val="003B330E"/>
    <w:rsid w:val="003B33F1"/>
    <w:rsid w:val="003B35E4"/>
    <w:rsid w:val="003B3C17"/>
    <w:rsid w:val="003B3D61"/>
    <w:rsid w:val="003B4AF9"/>
    <w:rsid w:val="003B56D9"/>
    <w:rsid w:val="003B57E6"/>
    <w:rsid w:val="003B5AEA"/>
    <w:rsid w:val="003B5C2B"/>
    <w:rsid w:val="003B5CF5"/>
    <w:rsid w:val="003C06FE"/>
    <w:rsid w:val="003C0A4F"/>
    <w:rsid w:val="003C1806"/>
    <w:rsid w:val="003C1B97"/>
    <w:rsid w:val="003C2B61"/>
    <w:rsid w:val="003C3FA7"/>
    <w:rsid w:val="003C4499"/>
    <w:rsid w:val="003C4C1B"/>
    <w:rsid w:val="003C4CC3"/>
    <w:rsid w:val="003C5201"/>
    <w:rsid w:val="003C5B80"/>
    <w:rsid w:val="003C5FD5"/>
    <w:rsid w:val="003C6DDF"/>
    <w:rsid w:val="003D083D"/>
    <w:rsid w:val="003D0FCA"/>
    <w:rsid w:val="003D1AEB"/>
    <w:rsid w:val="003D3301"/>
    <w:rsid w:val="003D41F6"/>
    <w:rsid w:val="003D425B"/>
    <w:rsid w:val="003D43FC"/>
    <w:rsid w:val="003D52F8"/>
    <w:rsid w:val="003D53B2"/>
    <w:rsid w:val="003D5ED5"/>
    <w:rsid w:val="003D6E64"/>
    <w:rsid w:val="003D6F3A"/>
    <w:rsid w:val="003D78EF"/>
    <w:rsid w:val="003E02C0"/>
    <w:rsid w:val="003E032E"/>
    <w:rsid w:val="003E0984"/>
    <w:rsid w:val="003E15C3"/>
    <w:rsid w:val="003E2C8F"/>
    <w:rsid w:val="003E3349"/>
    <w:rsid w:val="003E3521"/>
    <w:rsid w:val="003E3DAF"/>
    <w:rsid w:val="003E41B4"/>
    <w:rsid w:val="003E6062"/>
    <w:rsid w:val="003E6CE9"/>
    <w:rsid w:val="003E7330"/>
    <w:rsid w:val="003E7E59"/>
    <w:rsid w:val="003E7ED6"/>
    <w:rsid w:val="003F02DE"/>
    <w:rsid w:val="003F24B9"/>
    <w:rsid w:val="003F458E"/>
    <w:rsid w:val="003F5E2A"/>
    <w:rsid w:val="003F6AF8"/>
    <w:rsid w:val="003F6ECD"/>
    <w:rsid w:val="003F7064"/>
    <w:rsid w:val="003F7660"/>
    <w:rsid w:val="004007FE"/>
    <w:rsid w:val="00400D62"/>
    <w:rsid w:val="00400F0A"/>
    <w:rsid w:val="004026E4"/>
    <w:rsid w:val="004028FF"/>
    <w:rsid w:val="00402AC1"/>
    <w:rsid w:val="00403183"/>
    <w:rsid w:val="00403527"/>
    <w:rsid w:val="004044AC"/>
    <w:rsid w:val="004044F2"/>
    <w:rsid w:val="004047C9"/>
    <w:rsid w:val="00405689"/>
    <w:rsid w:val="00406173"/>
    <w:rsid w:val="00406853"/>
    <w:rsid w:val="00407F0D"/>
    <w:rsid w:val="004100A7"/>
    <w:rsid w:val="00411AB2"/>
    <w:rsid w:val="004127DD"/>
    <w:rsid w:val="00413387"/>
    <w:rsid w:val="00413560"/>
    <w:rsid w:val="00413881"/>
    <w:rsid w:val="00413C14"/>
    <w:rsid w:val="004142E2"/>
    <w:rsid w:val="004144F1"/>
    <w:rsid w:val="004145CF"/>
    <w:rsid w:val="004148A1"/>
    <w:rsid w:val="00414B52"/>
    <w:rsid w:val="0041502A"/>
    <w:rsid w:val="00415FAE"/>
    <w:rsid w:val="0041620C"/>
    <w:rsid w:val="00416935"/>
    <w:rsid w:val="00417CFF"/>
    <w:rsid w:val="00421018"/>
    <w:rsid w:val="00421191"/>
    <w:rsid w:val="00421AE1"/>
    <w:rsid w:val="00422031"/>
    <w:rsid w:val="004228A9"/>
    <w:rsid w:val="00423D73"/>
    <w:rsid w:val="00425354"/>
    <w:rsid w:val="004255D9"/>
    <w:rsid w:val="004257DF"/>
    <w:rsid w:val="00426714"/>
    <w:rsid w:val="0042698C"/>
    <w:rsid w:val="004271D0"/>
    <w:rsid w:val="00430AFA"/>
    <w:rsid w:val="00431C03"/>
    <w:rsid w:val="0043204B"/>
    <w:rsid w:val="004320F0"/>
    <w:rsid w:val="00432258"/>
    <w:rsid w:val="004330EF"/>
    <w:rsid w:val="004331F1"/>
    <w:rsid w:val="00433BB7"/>
    <w:rsid w:val="004341C5"/>
    <w:rsid w:val="0043452E"/>
    <w:rsid w:val="00434D45"/>
    <w:rsid w:val="004360B3"/>
    <w:rsid w:val="004360E6"/>
    <w:rsid w:val="00436341"/>
    <w:rsid w:val="00436C19"/>
    <w:rsid w:val="00436E16"/>
    <w:rsid w:val="00440008"/>
    <w:rsid w:val="004402B9"/>
    <w:rsid w:val="004407E6"/>
    <w:rsid w:val="00440C49"/>
    <w:rsid w:val="00441547"/>
    <w:rsid w:val="00441A3D"/>
    <w:rsid w:val="0044249B"/>
    <w:rsid w:val="00442679"/>
    <w:rsid w:val="00442946"/>
    <w:rsid w:val="00442A17"/>
    <w:rsid w:val="00442B2D"/>
    <w:rsid w:val="00443993"/>
    <w:rsid w:val="00443B25"/>
    <w:rsid w:val="00443C09"/>
    <w:rsid w:val="0044467C"/>
    <w:rsid w:val="004451B6"/>
    <w:rsid w:val="0044573C"/>
    <w:rsid w:val="00446C49"/>
    <w:rsid w:val="00446D56"/>
    <w:rsid w:val="00447DE6"/>
    <w:rsid w:val="00447F70"/>
    <w:rsid w:val="00450040"/>
    <w:rsid w:val="00450246"/>
    <w:rsid w:val="004511F9"/>
    <w:rsid w:val="0045130F"/>
    <w:rsid w:val="00453482"/>
    <w:rsid w:val="00454B85"/>
    <w:rsid w:val="004551F4"/>
    <w:rsid w:val="00455D34"/>
    <w:rsid w:val="00455EDE"/>
    <w:rsid w:val="00455EFE"/>
    <w:rsid w:val="00456601"/>
    <w:rsid w:val="0045709A"/>
    <w:rsid w:val="004575F7"/>
    <w:rsid w:val="004578BC"/>
    <w:rsid w:val="004606C4"/>
    <w:rsid w:val="004609B6"/>
    <w:rsid w:val="00460C3B"/>
    <w:rsid w:val="0046218D"/>
    <w:rsid w:val="00462707"/>
    <w:rsid w:val="00462747"/>
    <w:rsid w:val="00462D6D"/>
    <w:rsid w:val="00462FD9"/>
    <w:rsid w:val="0046312B"/>
    <w:rsid w:val="0046342C"/>
    <w:rsid w:val="00463571"/>
    <w:rsid w:val="00465C5C"/>
    <w:rsid w:val="00465F84"/>
    <w:rsid w:val="00466601"/>
    <w:rsid w:val="00467B60"/>
    <w:rsid w:val="00467E59"/>
    <w:rsid w:val="00470216"/>
    <w:rsid w:val="00471407"/>
    <w:rsid w:val="00472238"/>
    <w:rsid w:val="0047268C"/>
    <w:rsid w:val="00472731"/>
    <w:rsid w:val="004733C5"/>
    <w:rsid w:val="00473582"/>
    <w:rsid w:val="0047470A"/>
    <w:rsid w:val="00474713"/>
    <w:rsid w:val="00474B88"/>
    <w:rsid w:val="004753BF"/>
    <w:rsid w:val="0047663A"/>
    <w:rsid w:val="004809A6"/>
    <w:rsid w:val="0048150A"/>
    <w:rsid w:val="004847B0"/>
    <w:rsid w:val="0048486C"/>
    <w:rsid w:val="0048499B"/>
    <w:rsid w:val="00484FA7"/>
    <w:rsid w:val="0048517C"/>
    <w:rsid w:val="0048542C"/>
    <w:rsid w:val="00486A2B"/>
    <w:rsid w:val="004873DE"/>
    <w:rsid w:val="004878DF"/>
    <w:rsid w:val="00490AB5"/>
    <w:rsid w:val="00490FDB"/>
    <w:rsid w:val="004910C8"/>
    <w:rsid w:val="004911E2"/>
    <w:rsid w:val="00491AE3"/>
    <w:rsid w:val="004920CC"/>
    <w:rsid w:val="0049249A"/>
    <w:rsid w:val="00492CD5"/>
    <w:rsid w:val="00493288"/>
    <w:rsid w:val="00493404"/>
    <w:rsid w:val="00493701"/>
    <w:rsid w:val="00493C9A"/>
    <w:rsid w:val="00495A3E"/>
    <w:rsid w:val="00495E5E"/>
    <w:rsid w:val="00496F01"/>
    <w:rsid w:val="00497714"/>
    <w:rsid w:val="004A0181"/>
    <w:rsid w:val="004A0B06"/>
    <w:rsid w:val="004A0BD5"/>
    <w:rsid w:val="004A1559"/>
    <w:rsid w:val="004A1884"/>
    <w:rsid w:val="004A1E1E"/>
    <w:rsid w:val="004A3001"/>
    <w:rsid w:val="004A34C6"/>
    <w:rsid w:val="004A3C5A"/>
    <w:rsid w:val="004A44D9"/>
    <w:rsid w:val="004A505D"/>
    <w:rsid w:val="004A5BCC"/>
    <w:rsid w:val="004A5BF2"/>
    <w:rsid w:val="004A61D6"/>
    <w:rsid w:val="004A6603"/>
    <w:rsid w:val="004A67B0"/>
    <w:rsid w:val="004A68F8"/>
    <w:rsid w:val="004A6B3A"/>
    <w:rsid w:val="004A6BB3"/>
    <w:rsid w:val="004A725F"/>
    <w:rsid w:val="004A7CE6"/>
    <w:rsid w:val="004A7D9D"/>
    <w:rsid w:val="004A7FB9"/>
    <w:rsid w:val="004B02D4"/>
    <w:rsid w:val="004B0454"/>
    <w:rsid w:val="004B0519"/>
    <w:rsid w:val="004B0637"/>
    <w:rsid w:val="004B0B64"/>
    <w:rsid w:val="004B2949"/>
    <w:rsid w:val="004B2AF7"/>
    <w:rsid w:val="004B2B25"/>
    <w:rsid w:val="004B37E7"/>
    <w:rsid w:val="004B3895"/>
    <w:rsid w:val="004B403A"/>
    <w:rsid w:val="004B446D"/>
    <w:rsid w:val="004B49D6"/>
    <w:rsid w:val="004B4CD1"/>
    <w:rsid w:val="004B53B6"/>
    <w:rsid w:val="004B59EC"/>
    <w:rsid w:val="004B5B72"/>
    <w:rsid w:val="004B5DB2"/>
    <w:rsid w:val="004B5EEC"/>
    <w:rsid w:val="004B6BF5"/>
    <w:rsid w:val="004B701C"/>
    <w:rsid w:val="004B714C"/>
    <w:rsid w:val="004B7318"/>
    <w:rsid w:val="004B75AE"/>
    <w:rsid w:val="004B7EB3"/>
    <w:rsid w:val="004C06D3"/>
    <w:rsid w:val="004C0E9D"/>
    <w:rsid w:val="004C3C37"/>
    <w:rsid w:val="004C3C9B"/>
    <w:rsid w:val="004C3F42"/>
    <w:rsid w:val="004C3FAA"/>
    <w:rsid w:val="004C447A"/>
    <w:rsid w:val="004C466B"/>
    <w:rsid w:val="004C521A"/>
    <w:rsid w:val="004C5539"/>
    <w:rsid w:val="004C5615"/>
    <w:rsid w:val="004C5AA6"/>
    <w:rsid w:val="004C6052"/>
    <w:rsid w:val="004C6712"/>
    <w:rsid w:val="004C6B4D"/>
    <w:rsid w:val="004C6B9D"/>
    <w:rsid w:val="004C7135"/>
    <w:rsid w:val="004C783B"/>
    <w:rsid w:val="004D27FA"/>
    <w:rsid w:val="004D330F"/>
    <w:rsid w:val="004D33D3"/>
    <w:rsid w:val="004D3482"/>
    <w:rsid w:val="004D38C1"/>
    <w:rsid w:val="004D51C5"/>
    <w:rsid w:val="004D65BB"/>
    <w:rsid w:val="004D67B3"/>
    <w:rsid w:val="004D68B0"/>
    <w:rsid w:val="004D6B65"/>
    <w:rsid w:val="004D7256"/>
    <w:rsid w:val="004E06F4"/>
    <w:rsid w:val="004E1B0C"/>
    <w:rsid w:val="004E1BCE"/>
    <w:rsid w:val="004E23E7"/>
    <w:rsid w:val="004E2643"/>
    <w:rsid w:val="004E32BB"/>
    <w:rsid w:val="004E4366"/>
    <w:rsid w:val="004E4C58"/>
    <w:rsid w:val="004E52B8"/>
    <w:rsid w:val="004E5C8A"/>
    <w:rsid w:val="004E6E6D"/>
    <w:rsid w:val="004E785D"/>
    <w:rsid w:val="004E7C89"/>
    <w:rsid w:val="004F030B"/>
    <w:rsid w:val="004F16A0"/>
    <w:rsid w:val="004F1F15"/>
    <w:rsid w:val="004F236D"/>
    <w:rsid w:val="004F243E"/>
    <w:rsid w:val="004F2532"/>
    <w:rsid w:val="004F3D45"/>
    <w:rsid w:val="004F451C"/>
    <w:rsid w:val="004F4623"/>
    <w:rsid w:val="004F4C8D"/>
    <w:rsid w:val="004F5A53"/>
    <w:rsid w:val="004F5CEB"/>
    <w:rsid w:val="004F74A1"/>
    <w:rsid w:val="005003B4"/>
    <w:rsid w:val="005007C5"/>
    <w:rsid w:val="0050148F"/>
    <w:rsid w:val="0050209C"/>
    <w:rsid w:val="00502512"/>
    <w:rsid w:val="00503815"/>
    <w:rsid w:val="00503BC6"/>
    <w:rsid w:val="00504464"/>
    <w:rsid w:val="0050466B"/>
    <w:rsid w:val="005051A3"/>
    <w:rsid w:val="00506970"/>
    <w:rsid w:val="00507C0C"/>
    <w:rsid w:val="005102B0"/>
    <w:rsid w:val="005110B0"/>
    <w:rsid w:val="00511A1A"/>
    <w:rsid w:val="00511CEB"/>
    <w:rsid w:val="00511FDE"/>
    <w:rsid w:val="00512295"/>
    <w:rsid w:val="00512BAA"/>
    <w:rsid w:val="005131B8"/>
    <w:rsid w:val="005137BA"/>
    <w:rsid w:val="00513D2C"/>
    <w:rsid w:val="00513E99"/>
    <w:rsid w:val="005140CF"/>
    <w:rsid w:val="005147F1"/>
    <w:rsid w:val="0051494C"/>
    <w:rsid w:val="005160D3"/>
    <w:rsid w:val="0051702D"/>
    <w:rsid w:val="0051798F"/>
    <w:rsid w:val="00517B1E"/>
    <w:rsid w:val="00517FA5"/>
    <w:rsid w:val="00520BF9"/>
    <w:rsid w:val="00521978"/>
    <w:rsid w:val="0052225A"/>
    <w:rsid w:val="00523070"/>
    <w:rsid w:val="005237D5"/>
    <w:rsid w:val="00523C10"/>
    <w:rsid w:val="005255CB"/>
    <w:rsid w:val="005258BC"/>
    <w:rsid w:val="005270B4"/>
    <w:rsid w:val="00527179"/>
    <w:rsid w:val="00527DEA"/>
    <w:rsid w:val="00530FA7"/>
    <w:rsid w:val="00531265"/>
    <w:rsid w:val="00531886"/>
    <w:rsid w:val="00532C6B"/>
    <w:rsid w:val="00532C7E"/>
    <w:rsid w:val="00532FDC"/>
    <w:rsid w:val="0053357F"/>
    <w:rsid w:val="00534C8F"/>
    <w:rsid w:val="00535210"/>
    <w:rsid w:val="005355F3"/>
    <w:rsid w:val="005359CA"/>
    <w:rsid w:val="00535C94"/>
    <w:rsid w:val="005362B8"/>
    <w:rsid w:val="005362F4"/>
    <w:rsid w:val="00536494"/>
    <w:rsid w:val="005366CF"/>
    <w:rsid w:val="00537074"/>
    <w:rsid w:val="00537A90"/>
    <w:rsid w:val="00541452"/>
    <w:rsid w:val="0054210C"/>
    <w:rsid w:val="0054319F"/>
    <w:rsid w:val="0054389E"/>
    <w:rsid w:val="00543EC5"/>
    <w:rsid w:val="00543FAF"/>
    <w:rsid w:val="00544419"/>
    <w:rsid w:val="00545456"/>
    <w:rsid w:val="00545586"/>
    <w:rsid w:val="00545DE0"/>
    <w:rsid w:val="005464D2"/>
    <w:rsid w:val="00546D1A"/>
    <w:rsid w:val="00547351"/>
    <w:rsid w:val="005479DD"/>
    <w:rsid w:val="00551336"/>
    <w:rsid w:val="005522BF"/>
    <w:rsid w:val="00554538"/>
    <w:rsid w:val="0055526E"/>
    <w:rsid w:val="005556E2"/>
    <w:rsid w:val="00555EB4"/>
    <w:rsid w:val="00555FCA"/>
    <w:rsid w:val="0055605A"/>
    <w:rsid w:val="00556A89"/>
    <w:rsid w:val="00557232"/>
    <w:rsid w:val="00557B6B"/>
    <w:rsid w:val="005606AB"/>
    <w:rsid w:val="0056085D"/>
    <w:rsid w:val="00560CC7"/>
    <w:rsid w:val="00560CDE"/>
    <w:rsid w:val="00561496"/>
    <w:rsid w:val="00561550"/>
    <w:rsid w:val="00561B99"/>
    <w:rsid w:val="005627D9"/>
    <w:rsid w:val="00562836"/>
    <w:rsid w:val="00562A73"/>
    <w:rsid w:val="00563948"/>
    <w:rsid w:val="00564CFD"/>
    <w:rsid w:val="00565BF7"/>
    <w:rsid w:val="00565CCE"/>
    <w:rsid w:val="00567BBE"/>
    <w:rsid w:val="005704DC"/>
    <w:rsid w:val="005709E9"/>
    <w:rsid w:val="00570ED7"/>
    <w:rsid w:val="005719D8"/>
    <w:rsid w:val="00571D7A"/>
    <w:rsid w:val="0057227B"/>
    <w:rsid w:val="00573A1E"/>
    <w:rsid w:val="00573DF0"/>
    <w:rsid w:val="0057436B"/>
    <w:rsid w:val="005745AC"/>
    <w:rsid w:val="00574709"/>
    <w:rsid w:val="005749F4"/>
    <w:rsid w:val="00574A36"/>
    <w:rsid w:val="00574FEB"/>
    <w:rsid w:val="005750F6"/>
    <w:rsid w:val="00576301"/>
    <w:rsid w:val="005765E7"/>
    <w:rsid w:val="00577C8B"/>
    <w:rsid w:val="00580617"/>
    <w:rsid w:val="005818EC"/>
    <w:rsid w:val="00582561"/>
    <w:rsid w:val="00582C5D"/>
    <w:rsid w:val="0058417B"/>
    <w:rsid w:val="00584824"/>
    <w:rsid w:val="00584EB1"/>
    <w:rsid w:val="00585F5D"/>
    <w:rsid w:val="005874AD"/>
    <w:rsid w:val="00587B61"/>
    <w:rsid w:val="00590012"/>
    <w:rsid w:val="005902E7"/>
    <w:rsid w:val="00590A3E"/>
    <w:rsid w:val="00590B04"/>
    <w:rsid w:val="005918ED"/>
    <w:rsid w:val="00591A51"/>
    <w:rsid w:val="00592FEA"/>
    <w:rsid w:val="005939A6"/>
    <w:rsid w:val="00594043"/>
    <w:rsid w:val="005944DA"/>
    <w:rsid w:val="00594EDD"/>
    <w:rsid w:val="00594EE5"/>
    <w:rsid w:val="00596BE7"/>
    <w:rsid w:val="00597786"/>
    <w:rsid w:val="005A0197"/>
    <w:rsid w:val="005A0247"/>
    <w:rsid w:val="005A0339"/>
    <w:rsid w:val="005A0838"/>
    <w:rsid w:val="005A0EF1"/>
    <w:rsid w:val="005A1664"/>
    <w:rsid w:val="005A2042"/>
    <w:rsid w:val="005A29DE"/>
    <w:rsid w:val="005A33D2"/>
    <w:rsid w:val="005A39A5"/>
    <w:rsid w:val="005A40D4"/>
    <w:rsid w:val="005A4AC7"/>
    <w:rsid w:val="005A6606"/>
    <w:rsid w:val="005A679B"/>
    <w:rsid w:val="005A6A2E"/>
    <w:rsid w:val="005A6C4C"/>
    <w:rsid w:val="005A6F84"/>
    <w:rsid w:val="005A7075"/>
    <w:rsid w:val="005A7666"/>
    <w:rsid w:val="005A7E81"/>
    <w:rsid w:val="005B000D"/>
    <w:rsid w:val="005B08F9"/>
    <w:rsid w:val="005B09BF"/>
    <w:rsid w:val="005B0B68"/>
    <w:rsid w:val="005B1940"/>
    <w:rsid w:val="005B1E41"/>
    <w:rsid w:val="005B203C"/>
    <w:rsid w:val="005B2453"/>
    <w:rsid w:val="005B2519"/>
    <w:rsid w:val="005B43B5"/>
    <w:rsid w:val="005B45AB"/>
    <w:rsid w:val="005B4B58"/>
    <w:rsid w:val="005B5256"/>
    <w:rsid w:val="005B5D7C"/>
    <w:rsid w:val="005B6074"/>
    <w:rsid w:val="005B62CD"/>
    <w:rsid w:val="005B6FDB"/>
    <w:rsid w:val="005C02C7"/>
    <w:rsid w:val="005C0438"/>
    <w:rsid w:val="005C0F32"/>
    <w:rsid w:val="005C1A9E"/>
    <w:rsid w:val="005C242B"/>
    <w:rsid w:val="005C2709"/>
    <w:rsid w:val="005C29D6"/>
    <w:rsid w:val="005C2C2E"/>
    <w:rsid w:val="005C2EE6"/>
    <w:rsid w:val="005C33B8"/>
    <w:rsid w:val="005C41D6"/>
    <w:rsid w:val="005C420A"/>
    <w:rsid w:val="005C458E"/>
    <w:rsid w:val="005C4829"/>
    <w:rsid w:val="005C4F39"/>
    <w:rsid w:val="005C547D"/>
    <w:rsid w:val="005C5953"/>
    <w:rsid w:val="005C6C68"/>
    <w:rsid w:val="005C6F12"/>
    <w:rsid w:val="005C71ED"/>
    <w:rsid w:val="005C72C9"/>
    <w:rsid w:val="005C7646"/>
    <w:rsid w:val="005D006F"/>
    <w:rsid w:val="005D049E"/>
    <w:rsid w:val="005D2A4A"/>
    <w:rsid w:val="005D3F8F"/>
    <w:rsid w:val="005D4946"/>
    <w:rsid w:val="005D56E5"/>
    <w:rsid w:val="005D70AD"/>
    <w:rsid w:val="005D74B7"/>
    <w:rsid w:val="005D7915"/>
    <w:rsid w:val="005D79E5"/>
    <w:rsid w:val="005D7B49"/>
    <w:rsid w:val="005E00B8"/>
    <w:rsid w:val="005E072C"/>
    <w:rsid w:val="005E074B"/>
    <w:rsid w:val="005E0D04"/>
    <w:rsid w:val="005E1189"/>
    <w:rsid w:val="005E1AA7"/>
    <w:rsid w:val="005E2304"/>
    <w:rsid w:val="005E27E4"/>
    <w:rsid w:val="005E2EE8"/>
    <w:rsid w:val="005E31B7"/>
    <w:rsid w:val="005E3633"/>
    <w:rsid w:val="005E3CBD"/>
    <w:rsid w:val="005E4338"/>
    <w:rsid w:val="005E446B"/>
    <w:rsid w:val="005E5BEB"/>
    <w:rsid w:val="005E6975"/>
    <w:rsid w:val="005F024F"/>
    <w:rsid w:val="005F04A1"/>
    <w:rsid w:val="005F068A"/>
    <w:rsid w:val="005F1343"/>
    <w:rsid w:val="005F1D38"/>
    <w:rsid w:val="005F21F7"/>
    <w:rsid w:val="005F2B51"/>
    <w:rsid w:val="005F3045"/>
    <w:rsid w:val="005F5768"/>
    <w:rsid w:val="005F74EE"/>
    <w:rsid w:val="005F7BCB"/>
    <w:rsid w:val="005F7E29"/>
    <w:rsid w:val="006002B3"/>
    <w:rsid w:val="0060045E"/>
    <w:rsid w:val="006009A5"/>
    <w:rsid w:val="00600FDD"/>
    <w:rsid w:val="0060185E"/>
    <w:rsid w:val="0060196D"/>
    <w:rsid w:val="0060220B"/>
    <w:rsid w:val="00602778"/>
    <w:rsid w:val="006028ED"/>
    <w:rsid w:val="00604833"/>
    <w:rsid w:val="00605019"/>
    <w:rsid w:val="00605CD1"/>
    <w:rsid w:val="00606352"/>
    <w:rsid w:val="006063FA"/>
    <w:rsid w:val="006066B3"/>
    <w:rsid w:val="00606832"/>
    <w:rsid w:val="00606EAC"/>
    <w:rsid w:val="006072D1"/>
    <w:rsid w:val="00607AA4"/>
    <w:rsid w:val="00607EA9"/>
    <w:rsid w:val="006106B6"/>
    <w:rsid w:val="00610D23"/>
    <w:rsid w:val="00610DE7"/>
    <w:rsid w:val="0061275D"/>
    <w:rsid w:val="0061281C"/>
    <w:rsid w:val="0061352E"/>
    <w:rsid w:val="006136AF"/>
    <w:rsid w:val="00613EEC"/>
    <w:rsid w:val="006149FA"/>
    <w:rsid w:val="00614AAC"/>
    <w:rsid w:val="00614BDE"/>
    <w:rsid w:val="0061507A"/>
    <w:rsid w:val="00616391"/>
    <w:rsid w:val="006164A4"/>
    <w:rsid w:val="006166E5"/>
    <w:rsid w:val="0061765F"/>
    <w:rsid w:val="00617F20"/>
    <w:rsid w:val="00621736"/>
    <w:rsid w:val="00622352"/>
    <w:rsid w:val="00622A56"/>
    <w:rsid w:val="00622F5B"/>
    <w:rsid w:val="006230E2"/>
    <w:rsid w:val="00623C7A"/>
    <w:rsid w:val="00624A56"/>
    <w:rsid w:val="00625A2A"/>
    <w:rsid w:val="00626AD8"/>
    <w:rsid w:val="00627281"/>
    <w:rsid w:val="00627C45"/>
    <w:rsid w:val="00630250"/>
    <w:rsid w:val="00630448"/>
    <w:rsid w:val="00630C41"/>
    <w:rsid w:val="00630ECF"/>
    <w:rsid w:val="006332E7"/>
    <w:rsid w:val="0063424E"/>
    <w:rsid w:val="0063431E"/>
    <w:rsid w:val="00635033"/>
    <w:rsid w:val="0063523A"/>
    <w:rsid w:val="006364B3"/>
    <w:rsid w:val="00636655"/>
    <w:rsid w:val="006368D7"/>
    <w:rsid w:val="00636D2F"/>
    <w:rsid w:val="00636F0E"/>
    <w:rsid w:val="00637ED3"/>
    <w:rsid w:val="00640CC5"/>
    <w:rsid w:val="00641CC9"/>
    <w:rsid w:val="00643935"/>
    <w:rsid w:val="00643FF5"/>
    <w:rsid w:val="00644206"/>
    <w:rsid w:val="00644490"/>
    <w:rsid w:val="006449AE"/>
    <w:rsid w:val="006449F8"/>
    <w:rsid w:val="00645261"/>
    <w:rsid w:val="00645323"/>
    <w:rsid w:val="00645CD9"/>
    <w:rsid w:val="00645F64"/>
    <w:rsid w:val="00646024"/>
    <w:rsid w:val="006462A6"/>
    <w:rsid w:val="00646BF0"/>
    <w:rsid w:val="00646C01"/>
    <w:rsid w:val="006471C8"/>
    <w:rsid w:val="00647C8B"/>
    <w:rsid w:val="00647F0A"/>
    <w:rsid w:val="0065058A"/>
    <w:rsid w:val="006506D5"/>
    <w:rsid w:val="00650F15"/>
    <w:rsid w:val="0065102E"/>
    <w:rsid w:val="0065120A"/>
    <w:rsid w:val="006518C0"/>
    <w:rsid w:val="006523CE"/>
    <w:rsid w:val="0065337C"/>
    <w:rsid w:val="00653988"/>
    <w:rsid w:val="00654DB2"/>
    <w:rsid w:val="00655037"/>
    <w:rsid w:val="00655925"/>
    <w:rsid w:val="00656F81"/>
    <w:rsid w:val="00663769"/>
    <w:rsid w:val="00664CD1"/>
    <w:rsid w:val="0066538F"/>
    <w:rsid w:val="00665A89"/>
    <w:rsid w:val="00665B31"/>
    <w:rsid w:val="00665BB0"/>
    <w:rsid w:val="00665C97"/>
    <w:rsid w:val="006661DD"/>
    <w:rsid w:val="00666619"/>
    <w:rsid w:val="0066696D"/>
    <w:rsid w:val="00666B49"/>
    <w:rsid w:val="0066755A"/>
    <w:rsid w:val="00667969"/>
    <w:rsid w:val="00667991"/>
    <w:rsid w:val="0067076D"/>
    <w:rsid w:val="00671697"/>
    <w:rsid w:val="00671BBA"/>
    <w:rsid w:val="0067287D"/>
    <w:rsid w:val="00672FAD"/>
    <w:rsid w:val="00673D2D"/>
    <w:rsid w:val="00673E1C"/>
    <w:rsid w:val="00675ED8"/>
    <w:rsid w:val="006762CA"/>
    <w:rsid w:val="006762D1"/>
    <w:rsid w:val="006767A9"/>
    <w:rsid w:val="00676945"/>
    <w:rsid w:val="00676FA1"/>
    <w:rsid w:val="00676FCF"/>
    <w:rsid w:val="00677757"/>
    <w:rsid w:val="00677F93"/>
    <w:rsid w:val="0068044F"/>
    <w:rsid w:val="00680774"/>
    <w:rsid w:val="00680859"/>
    <w:rsid w:val="00680904"/>
    <w:rsid w:val="006809DC"/>
    <w:rsid w:val="006819E2"/>
    <w:rsid w:val="00681B37"/>
    <w:rsid w:val="00681DB5"/>
    <w:rsid w:val="00681ED9"/>
    <w:rsid w:val="00682AB2"/>
    <w:rsid w:val="0068352E"/>
    <w:rsid w:val="00683FC4"/>
    <w:rsid w:val="00684312"/>
    <w:rsid w:val="0068526A"/>
    <w:rsid w:val="00685534"/>
    <w:rsid w:val="00685998"/>
    <w:rsid w:val="00686E3D"/>
    <w:rsid w:val="006872D9"/>
    <w:rsid w:val="00690919"/>
    <w:rsid w:val="00691705"/>
    <w:rsid w:val="006921F4"/>
    <w:rsid w:val="00692511"/>
    <w:rsid w:val="00692606"/>
    <w:rsid w:val="00692CD0"/>
    <w:rsid w:val="00693F8E"/>
    <w:rsid w:val="0069443A"/>
    <w:rsid w:val="0069585C"/>
    <w:rsid w:val="00696034"/>
    <w:rsid w:val="0069671E"/>
    <w:rsid w:val="006969EC"/>
    <w:rsid w:val="00696D79"/>
    <w:rsid w:val="00697897"/>
    <w:rsid w:val="00697EE5"/>
    <w:rsid w:val="006A0863"/>
    <w:rsid w:val="006A0B5E"/>
    <w:rsid w:val="006A18D3"/>
    <w:rsid w:val="006A18DF"/>
    <w:rsid w:val="006A1C62"/>
    <w:rsid w:val="006A28B8"/>
    <w:rsid w:val="006A29F0"/>
    <w:rsid w:val="006A3974"/>
    <w:rsid w:val="006A3DB0"/>
    <w:rsid w:val="006A47A7"/>
    <w:rsid w:val="006A5B54"/>
    <w:rsid w:val="006A697B"/>
    <w:rsid w:val="006A6E7C"/>
    <w:rsid w:val="006A728F"/>
    <w:rsid w:val="006A7C66"/>
    <w:rsid w:val="006B04C2"/>
    <w:rsid w:val="006B17BC"/>
    <w:rsid w:val="006B213B"/>
    <w:rsid w:val="006B21EE"/>
    <w:rsid w:val="006B22CB"/>
    <w:rsid w:val="006B369A"/>
    <w:rsid w:val="006B393A"/>
    <w:rsid w:val="006B4333"/>
    <w:rsid w:val="006B4854"/>
    <w:rsid w:val="006B5C48"/>
    <w:rsid w:val="006B6BB2"/>
    <w:rsid w:val="006B76C3"/>
    <w:rsid w:val="006B7B99"/>
    <w:rsid w:val="006C0C6C"/>
    <w:rsid w:val="006C1110"/>
    <w:rsid w:val="006C1579"/>
    <w:rsid w:val="006C2D4E"/>
    <w:rsid w:val="006C2DA6"/>
    <w:rsid w:val="006C327A"/>
    <w:rsid w:val="006C38C8"/>
    <w:rsid w:val="006C6597"/>
    <w:rsid w:val="006C65DD"/>
    <w:rsid w:val="006C6AC1"/>
    <w:rsid w:val="006C6D01"/>
    <w:rsid w:val="006C6DBE"/>
    <w:rsid w:val="006C75B6"/>
    <w:rsid w:val="006C77DB"/>
    <w:rsid w:val="006C7F52"/>
    <w:rsid w:val="006D097C"/>
    <w:rsid w:val="006D181D"/>
    <w:rsid w:val="006D1A54"/>
    <w:rsid w:val="006D1D76"/>
    <w:rsid w:val="006D2816"/>
    <w:rsid w:val="006D298D"/>
    <w:rsid w:val="006D29F6"/>
    <w:rsid w:val="006D3E29"/>
    <w:rsid w:val="006D429E"/>
    <w:rsid w:val="006D5080"/>
    <w:rsid w:val="006D51E6"/>
    <w:rsid w:val="006D52BC"/>
    <w:rsid w:val="006D69BF"/>
    <w:rsid w:val="006D7D02"/>
    <w:rsid w:val="006E0E79"/>
    <w:rsid w:val="006E16F0"/>
    <w:rsid w:val="006E17FB"/>
    <w:rsid w:val="006E2410"/>
    <w:rsid w:val="006E40D7"/>
    <w:rsid w:val="006E47CD"/>
    <w:rsid w:val="006E52B4"/>
    <w:rsid w:val="006E5622"/>
    <w:rsid w:val="006E5939"/>
    <w:rsid w:val="006E60C9"/>
    <w:rsid w:val="006E61EB"/>
    <w:rsid w:val="006E64D7"/>
    <w:rsid w:val="006E65E3"/>
    <w:rsid w:val="006E6B9C"/>
    <w:rsid w:val="006E6C82"/>
    <w:rsid w:val="006E6CE3"/>
    <w:rsid w:val="006F0198"/>
    <w:rsid w:val="006F148C"/>
    <w:rsid w:val="006F3017"/>
    <w:rsid w:val="006F4392"/>
    <w:rsid w:val="006F5399"/>
    <w:rsid w:val="006F5BD1"/>
    <w:rsid w:val="006F636B"/>
    <w:rsid w:val="006F7955"/>
    <w:rsid w:val="00700C43"/>
    <w:rsid w:val="00700EA5"/>
    <w:rsid w:val="00701A9E"/>
    <w:rsid w:val="00701E90"/>
    <w:rsid w:val="007020AF"/>
    <w:rsid w:val="0070248F"/>
    <w:rsid w:val="007025D3"/>
    <w:rsid w:val="00702BFD"/>
    <w:rsid w:val="00702DFA"/>
    <w:rsid w:val="007031EF"/>
    <w:rsid w:val="007041F4"/>
    <w:rsid w:val="00704269"/>
    <w:rsid w:val="007059F9"/>
    <w:rsid w:val="00706149"/>
    <w:rsid w:val="0070702D"/>
    <w:rsid w:val="0070727E"/>
    <w:rsid w:val="007076AE"/>
    <w:rsid w:val="007079D8"/>
    <w:rsid w:val="00710D9A"/>
    <w:rsid w:val="00710EAC"/>
    <w:rsid w:val="00710FDC"/>
    <w:rsid w:val="007114D6"/>
    <w:rsid w:val="0071191B"/>
    <w:rsid w:val="00711AB4"/>
    <w:rsid w:val="00712DF5"/>
    <w:rsid w:val="00713078"/>
    <w:rsid w:val="00713194"/>
    <w:rsid w:val="00713D42"/>
    <w:rsid w:val="0071476D"/>
    <w:rsid w:val="00714855"/>
    <w:rsid w:val="00714AA8"/>
    <w:rsid w:val="00714EC1"/>
    <w:rsid w:val="00715269"/>
    <w:rsid w:val="00715AEC"/>
    <w:rsid w:val="0071676E"/>
    <w:rsid w:val="00716EAC"/>
    <w:rsid w:val="007178E5"/>
    <w:rsid w:val="007209CD"/>
    <w:rsid w:val="00721023"/>
    <w:rsid w:val="007210E6"/>
    <w:rsid w:val="00722DC6"/>
    <w:rsid w:val="00723BB2"/>
    <w:rsid w:val="00724E06"/>
    <w:rsid w:val="0072574D"/>
    <w:rsid w:val="007257D3"/>
    <w:rsid w:val="0072585C"/>
    <w:rsid w:val="00726038"/>
    <w:rsid w:val="007261BF"/>
    <w:rsid w:val="0072682D"/>
    <w:rsid w:val="0072718F"/>
    <w:rsid w:val="007312E7"/>
    <w:rsid w:val="00731424"/>
    <w:rsid w:val="00732981"/>
    <w:rsid w:val="0073322D"/>
    <w:rsid w:val="00733DA2"/>
    <w:rsid w:val="007342D3"/>
    <w:rsid w:val="00734C0D"/>
    <w:rsid w:val="00734D44"/>
    <w:rsid w:val="00735035"/>
    <w:rsid w:val="00735072"/>
    <w:rsid w:val="00735AD4"/>
    <w:rsid w:val="00736026"/>
    <w:rsid w:val="00736DD4"/>
    <w:rsid w:val="007376F8"/>
    <w:rsid w:val="00740116"/>
    <w:rsid w:val="00740274"/>
    <w:rsid w:val="007406EF"/>
    <w:rsid w:val="00740A61"/>
    <w:rsid w:val="0074212D"/>
    <w:rsid w:val="0074277D"/>
    <w:rsid w:val="00742AF4"/>
    <w:rsid w:val="00743DC5"/>
    <w:rsid w:val="00744121"/>
    <w:rsid w:val="007444D6"/>
    <w:rsid w:val="00744514"/>
    <w:rsid w:val="007447BA"/>
    <w:rsid w:val="00744E43"/>
    <w:rsid w:val="0074512B"/>
    <w:rsid w:val="007456F1"/>
    <w:rsid w:val="00745D61"/>
    <w:rsid w:val="00746991"/>
    <w:rsid w:val="00746FF9"/>
    <w:rsid w:val="00750053"/>
    <w:rsid w:val="007501BF"/>
    <w:rsid w:val="00751BA7"/>
    <w:rsid w:val="00751C6B"/>
    <w:rsid w:val="00753E09"/>
    <w:rsid w:val="00754613"/>
    <w:rsid w:val="007548A3"/>
    <w:rsid w:val="00756F5D"/>
    <w:rsid w:val="0075717C"/>
    <w:rsid w:val="007575C6"/>
    <w:rsid w:val="00757907"/>
    <w:rsid w:val="00760038"/>
    <w:rsid w:val="0076069B"/>
    <w:rsid w:val="00760AB2"/>
    <w:rsid w:val="00761495"/>
    <w:rsid w:val="007615D6"/>
    <w:rsid w:val="00761C6D"/>
    <w:rsid w:val="0076222E"/>
    <w:rsid w:val="0076226F"/>
    <w:rsid w:val="007627D3"/>
    <w:rsid w:val="00762CF6"/>
    <w:rsid w:val="00763BF4"/>
    <w:rsid w:val="00763E0E"/>
    <w:rsid w:val="00763FC5"/>
    <w:rsid w:val="00764150"/>
    <w:rsid w:val="007642D4"/>
    <w:rsid w:val="00764346"/>
    <w:rsid w:val="00764D67"/>
    <w:rsid w:val="0076542E"/>
    <w:rsid w:val="00765D82"/>
    <w:rsid w:val="007661FE"/>
    <w:rsid w:val="00766C16"/>
    <w:rsid w:val="00766D5F"/>
    <w:rsid w:val="00766EE5"/>
    <w:rsid w:val="00767CD1"/>
    <w:rsid w:val="00767EA5"/>
    <w:rsid w:val="007709AE"/>
    <w:rsid w:val="00771B4E"/>
    <w:rsid w:val="00774119"/>
    <w:rsid w:val="007750EA"/>
    <w:rsid w:val="007751D5"/>
    <w:rsid w:val="00775E9D"/>
    <w:rsid w:val="0077723D"/>
    <w:rsid w:val="00777869"/>
    <w:rsid w:val="007778DD"/>
    <w:rsid w:val="00780707"/>
    <w:rsid w:val="0078113A"/>
    <w:rsid w:val="007817A9"/>
    <w:rsid w:val="007825E0"/>
    <w:rsid w:val="0078449B"/>
    <w:rsid w:val="00784521"/>
    <w:rsid w:val="00784B04"/>
    <w:rsid w:val="0078521B"/>
    <w:rsid w:val="007876E4"/>
    <w:rsid w:val="00790E25"/>
    <w:rsid w:val="00791449"/>
    <w:rsid w:val="007916C2"/>
    <w:rsid w:val="007917A4"/>
    <w:rsid w:val="00791BA3"/>
    <w:rsid w:val="00791BCE"/>
    <w:rsid w:val="007923F5"/>
    <w:rsid w:val="00792892"/>
    <w:rsid w:val="00792F48"/>
    <w:rsid w:val="00792FC2"/>
    <w:rsid w:val="00793617"/>
    <w:rsid w:val="007937A2"/>
    <w:rsid w:val="00793BD5"/>
    <w:rsid w:val="00794185"/>
    <w:rsid w:val="00794271"/>
    <w:rsid w:val="00794DE0"/>
    <w:rsid w:val="00794E4C"/>
    <w:rsid w:val="007958B5"/>
    <w:rsid w:val="00795E1D"/>
    <w:rsid w:val="00795EA3"/>
    <w:rsid w:val="00797514"/>
    <w:rsid w:val="007A0293"/>
    <w:rsid w:val="007A036E"/>
    <w:rsid w:val="007A1383"/>
    <w:rsid w:val="007A2037"/>
    <w:rsid w:val="007A2694"/>
    <w:rsid w:val="007A2F2F"/>
    <w:rsid w:val="007A3036"/>
    <w:rsid w:val="007A3414"/>
    <w:rsid w:val="007A3C46"/>
    <w:rsid w:val="007A4428"/>
    <w:rsid w:val="007A47F1"/>
    <w:rsid w:val="007A4CC0"/>
    <w:rsid w:val="007A4DF7"/>
    <w:rsid w:val="007A5E96"/>
    <w:rsid w:val="007A6035"/>
    <w:rsid w:val="007A718C"/>
    <w:rsid w:val="007A7B4F"/>
    <w:rsid w:val="007A7E9F"/>
    <w:rsid w:val="007B08C8"/>
    <w:rsid w:val="007B0AD8"/>
    <w:rsid w:val="007B0B37"/>
    <w:rsid w:val="007B10A2"/>
    <w:rsid w:val="007B1486"/>
    <w:rsid w:val="007B1553"/>
    <w:rsid w:val="007B1CD0"/>
    <w:rsid w:val="007B2095"/>
    <w:rsid w:val="007B2501"/>
    <w:rsid w:val="007B26EB"/>
    <w:rsid w:val="007B2C51"/>
    <w:rsid w:val="007B3252"/>
    <w:rsid w:val="007B3CF1"/>
    <w:rsid w:val="007B42A8"/>
    <w:rsid w:val="007B4C4A"/>
    <w:rsid w:val="007B6566"/>
    <w:rsid w:val="007B68C4"/>
    <w:rsid w:val="007B7623"/>
    <w:rsid w:val="007B77C1"/>
    <w:rsid w:val="007C043F"/>
    <w:rsid w:val="007C0DE3"/>
    <w:rsid w:val="007C1567"/>
    <w:rsid w:val="007C17E1"/>
    <w:rsid w:val="007C1CC0"/>
    <w:rsid w:val="007C20FA"/>
    <w:rsid w:val="007C267D"/>
    <w:rsid w:val="007C2E37"/>
    <w:rsid w:val="007C4087"/>
    <w:rsid w:val="007C4265"/>
    <w:rsid w:val="007C508A"/>
    <w:rsid w:val="007C57C0"/>
    <w:rsid w:val="007C62DF"/>
    <w:rsid w:val="007C7040"/>
    <w:rsid w:val="007D0065"/>
    <w:rsid w:val="007D12D6"/>
    <w:rsid w:val="007D1331"/>
    <w:rsid w:val="007D19C6"/>
    <w:rsid w:val="007D2034"/>
    <w:rsid w:val="007D20F1"/>
    <w:rsid w:val="007D2272"/>
    <w:rsid w:val="007D2990"/>
    <w:rsid w:val="007D3370"/>
    <w:rsid w:val="007D34AE"/>
    <w:rsid w:val="007D4343"/>
    <w:rsid w:val="007D54AA"/>
    <w:rsid w:val="007D6001"/>
    <w:rsid w:val="007D61D8"/>
    <w:rsid w:val="007D69B8"/>
    <w:rsid w:val="007D7579"/>
    <w:rsid w:val="007D7956"/>
    <w:rsid w:val="007E0518"/>
    <w:rsid w:val="007E0C92"/>
    <w:rsid w:val="007E1B47"/>
    <w:rsid w:val="007E22DF"/>
    <w:rsid w:val="007E2563"/>
    <w:rsid w:val="007E2641"/>
    <w:rsid w:val="007E27F6"/>
    <w:rsid w:val="007E280B"/>
    <w:rsid w:val="007E311E"/>
    <w:rsid w:val="007E3CFE"/>
    <w:rsid w:val="007E43EF"/>
    <w:rsid w:val="007E5992"/>
    <w:rsid w:val="007E5FC2"/>
    <w:rsid w:val="007E6308"/>
    <w:rsid w:val="007E6C26"/>
    <w:rsid w:val="007E7898"/>
    <w:rsid w:val="007F0133"/>
    <w:rsid w:val="007F0E0C"/>
    <w:rsid w:val="007F22C1"/>
    <w:rsid w:val="007F23FD"/>
    <w:rsid w:val="007F2680"/>
    <w:rsid w:val="007F2F53"/>
    <w:rsid w:val="007F3699"/>
    <w:rsid w:val="007F386A"/>
    <w:rsid w:val="007F388F"/>
    <w:rsid w:val="007F395A"/>
    <w:rsid w:val="007F3E1D"/>
    <w:rsid w:val="007F4C9D"/>
    <w:rsid w:val="007F5709"/>
    <w:rsid w:val="007F5BB0"/>
    <w:rsid w:val="007F5BCB"/>
    <w:rsid w:val="007F5D86"/>
    <w:rsid w:val="007F5E53"/>
    <w:rsid w:val="007F5F09"/>
    <w:rsid w:val="007F6675"/>
    <w:rsid w:val="007F6ACB"/>
    <w:rsid w:val="007F6F57"/>
    <w:rsid w:val="007F7317"/>
    <w:rsid w:val="00800E62"/>
    <w:rsid w:val="00801863"/>
    <w:rsid w:val="0080190D"/>
    <w:rsid w:val="0080229F"/>
    <w:rsid w:val="00803498"/>
    <w:rsid w:val="00803AC9"/>
    <w:rsid w:val="0080473B"/>
    <w:rsid w:val="00804C21"/>
    <w:rsid w:val="008050DF"/>
    <w:rsid w:val="00805B0A"/>
    <w:rsid w:val="00805F80"/>
    <w:rsid w:val="00806BB0"/>
    <w:rsid w:val="00806FBF"/>
    <w:rsid w:val="00810230"/>
    <w:rsid w:val="008107A3"/>
    <w:rsid w:val="00811ECE"/>
    <w:rsid w:val="00811F44"/>
    <w:rsid w:val="0081214E"/>
    <w:rsid w:val="00812699"/>
    <w:rsid w:val="00812D0B"/>
    <w:rsid w:val="0081403B"/>
    <w:rsid w:val="0081458A"/>
    <w:rsid w:val="008145B3"/>
    <w:rsid w:val="008154AB"/>
    <w:rsid w:val="008155C1"/>
    <w:rsid w:val="008155E4"/>
    <w:rsid w:val="008156D5"/>
    <w:rsid w:val="00816A04"/>
    <w:rsid w:val="00816DDE"/>
    <w:rsid w:val="00817114"/>
    <w:rsid w:val="0081728C"/>
    <w:rsid w:val="00817A2C"/>
    <w:rsid w:val="00817F74"/>
    <w:rsid w:val="008211F9"/>
    <w:rsid w:val="00821230"/>
    <w:rsid w:val="008217FC"/>
    <w:rsid w:val="00821CB7"/>
    <w:rsid w:val="008222AF"/>
    <w:rsid w:val="00822360"/>
    <w:rsid w:val="008223B5"/>
    <w:rsid w:val="008224AF"/>
    <w:rsid w:val="00822704"/>
    <w:rsid w:val="00822C7D"/>
    <w:rsid w:val="008232B5"/>
    <w:rsid w:val="00823F8C"/>
    <w:rsid w:val="008251C7"/>
    <w:rsid w:val="0082537B"/>
    <w:rsid w:val="00825F7B"/>
    <w:rsid w:val="0082604D"/>
    <w:rsid w:val="0083265D"/>
    <w:rsid w:val="00832A4F"/>
    <w:rsid w:val="00832A9B"/>
    <w:rsid w:val="00832F01"/>
    <w:rsid w:val="008331C3"/>
    <w:rsid w:val="0083342E"/>
    <w:rsid w:val="008345A4"/>
    <w:rsid w:val="00834AA4"/>
    <w:rsid w:val="0083545A"/>
    <w:rsid w:val="00835F9D"/>
    <w:rsid w:val="0083719B"/>
    <w:rsid w:val="008371ED"/>
    <w:rsid w:val="00840516"/>
    <w:rsid w:val="00840F79"/>
    <w:rsid w:val="00840FD4"/>
    <w:rsid w:val="008423DF"/>
    <w:rsid w:val="00842450"/>
    <w:rsid w:val="00843173"/>
    <w:rsid w:val="008438F9"/>
    <w:rsid w:val="00843E1C"/>
    <w:rsid w:val="00844117"/>
    <w:rsid w:val="00844214"/>
    <w:rsid w:val="00844977"/>
    <w:rsid w:val="00844F53"/>
    <w:rsid w:val="00845908"/>
    <w:rsid w:val="00845E0A"/>
    <w:rsid w:val="0084674D"/>
    <w:rsid w:val="00847334"/>
    <w:rsid w:val="00847543"/>
    <w:rsid w:val="00850019"/>
    <w:rsid w:val="008500D3"/>
    <w:rsid w:val="008503AF"/>
    <w:rsid w:val="008516EC"/>
    <w:rsid w:val="0085185C"/>
    <w:rsid w:val="00851BA9"/>
    <w:rsid w:val="00851F5F"/>
    <w:rsid w:val="00852C9A"/>
    <w:rsid w:val="00853C6D"/>
    <w:rsid w:val="00853F5A"/>
    <w:rsid w:val="00854D2D"/>
    <w:rsid w:val="00855A04"/>
    <w:rsid w:val="00855C1C"/>
    <w:rsid w:val="00855FA6"/>
    <w:rsid w:val="00856B7F"/>
    <w:rsid w:val="00856E91"/>
    <w:rsid w:val="00857269"/>
    <w:rsid w:val="00860FE1"/>
    <w:rsid w:val="00861335"/>
    <w:rsid w:val="00861891"/>
    <w:rsid w:val="00861E75"/>
    <w:rsid w:val="0086209F"/>
    <w:rsid w:val="00862548"/>
    <w:rsid w:val="00862DAC"/>
    <w:rsid w:val="0086351E"/>
    <w:rsid w:val="00863585"/>
    <w:rsid w:val="00863B61"/>
    <w:rsid w:val="0086429C"/>
    <w:rsid w:val="008643D1"/>
    <w:rsid w:val="0086523C"/>
    <w:rsid w:val="008663D5"/>
    <w:rsid w:val="0086677B"/>
    <w:rsid w:val="00866A03"/>
    <w:rsid w:val="00867C78"/>
    <w:rsid w:val="00867EE9"/>
    <w:rsid w:val="00871409"/>
    <w:rsid w:val="00871483"/>
    <w:rsid w:val="008720B4"/>
    <w:rsid w:val="00872B3A"/>
    <w:rsid w:val="0087329C"/>
    <w:rsid w:val="008734B9"/>
    <w:rsid w:val="0087362B"/>
    <w:rsid w:val="00873821"/>
    <w:rsid w:val="00873FF6"/>
    <w:rsid w:val="0087402B"/>
    <w:rsid w:val="0087416A"/>
    <w:rsid w:val="008742A2"/>
    <w:rsid w:val="00874408"/>
    <w:rsid w:val="00874A32"/>
    <w:rsid w:val="00874F97"/>
    <w:rsid w:val="00874FDD"/>
    <w:rsid w:val="00875973"/>
    <w:rsid w:val="00875DDD"/>
    <w:rsid w:val="008764CA"/>
    <w:rsid w:val="00877A19"/>
    <w:rsid w:val="00877C05"/>
    <w:rsid w:val="00880160"/>
    <w:rsid w:val="008801D0"/>
    <w:rsid w:val="0088093E"/>
    <w:rsid w:val="00880B2A"/>
    <w:rsid w:val="00881574"/>
    <w:rsid w:val="00881D5C"/>
    <w:rsid w:val="00881DA0"/>
    <w:rsid w:val="008820E4"/>
    <w:rsid w:val="00882A38"/>
    <w:rsid w:val="0088326D"/>
    <w:rsid w:val="008836C1"/>
    <w:rsid w:val="00883C7B"/>
    <w:rsid w:val="00884A6C"/>
    <w:rsid w:val="00885325"/>
    <w:rsid w:val="0088572B"/>
    <w:rsid w:val="00885A5F"/>
    <w:rsid w:val="00885D2B"/>
    <w:rsid w:val="00885E93"/>
    <w:rsid w:val="00886F3E"/>
    <w:rsid w:val="00887242"/>
    <w:rsid w:val="008906B2"/>
    <w:rsid w:val="0089088F"/>
    <w:rsid w:val="00890E01"/>
    <w:rsid w:val="00891A4E"/>
    <w:rsid w:val="008948ED"/>
    <w:rsid w:val="008950FB"/>
    <w:rsid w:val="008951B3"/>
    <w:rsid w:val="008953EB"/>
    <w:rsid w:val="008954D8"/>
    <w:rsid w:val="00895D31"/>
    <w:rsid w:val="00896448"/>
    <w:rsid w:val="00896790"/>
    <w:rsid w:val="0089684D"/>
    <w:rsid w:val="00897F25"/>
    <w:rsid w:val="008A1A47"/>
    <w:rsid w:val="008A25E0"/>
    <w:rsid w:val="008A3ABE"/>
    <w:rsid w:val="008A3B06"/>
    <w:rsid w:val="008A5A13"/>
    <w:rsid w:val="008A6C0C"/>
    <w:rsid w:val="008A73D0"/>
    <w:rsid w:val="008B0308"/>
    <w:rsid w:val="008B27CF"/>
    <w:rsid w:val="008B2DB6"/>
    <w:rsid w:val="008B3895"/>
    <w:rsid w:val="008B4057"/>
    <w:rsid w:val="008B44EA"/>
    <w:rsid w:val="008B4500"/>
    <w:rsid w:val="008B47CA"/>
    <w:rsid w:val="008B5640"/>
    <w:rsid w:val="008B592F"/>
    <w:rsid w:val="008C1080"/>
    <w:rsid w:val="008C121A"/>
    <w:rsid w:val="008C132F"/>
    <w:rsid w:val="008C2D0F"/>
    <w:rsid w:val="008C2DD4"/>
    <w:rsid w:val="008C3112"/>
    <w:rsid w:val="008C4496"/>
    <w:rsid w:val="008C4E8A"/>
    <w:rsid w:val="008C52D7"/>
    <w:rsid w:val="008C5738"/>
    <w:rsid w:val="008C581A"/>
    <w:rsid w:val="008C7BC1"/>
    <w:rsid w:val="008D127A"/>
    <w:rsid w:val="008D248D"/>
    <w:rsid w:val="008D2F38"/>
    <w:rsid w:val="008D31B8"/>
    <w:rsid w:val="008D6913"/>
    <w:rsid w:val="008D6A2E"/>
    <w:rsid w:val="008D74BB"/>
    <w:rsid w:val="008D7629"/>
    <w:rsid w:val="008D7C1F"/>
    <w:rsid w:val="008E0289"/>
    <w:rsid w:val="008E04BC"/>
    <w:rsid w:val="008E0B70"/>
    <w:rsid w:val="008E165F"/>
    <w:rsid w:val="008E19B0"/>
    <w:rsid w:val="008E1B25"/>
    <w:rsid w:val="008E355C"/>
    <w:rsid w:val="008E3771"/>
    <w:rsid w:val="008E4835"/>
    <w:rsid w:val="008E494D"/>
    <w:rsid w:val="008E5239"/>
    <w:rsid w:val="008E6600"/>
    <w:rsid w:val="008E66FA"/>
    <w:rsid w:val="008E6E02"/>
    <w:rsid w:val="008E7860"/>
    <w:rsid w:val="008F082C"/>
    <w:rsid w:val="008F1B76"/>
    <w:rsid w:val="008F1D61"/>
    <w:rsid w:val="008F1FC2"/>
    <w:rsid w:val="008F22AD"/>
    <w:rsid w:val="008F25B8"/>
    <w:rsid w:val="008F283D"/>
    <w:rsid w:val="008F3647"/>
    <w:rsid w:val="008F3672"/>
    <w:rsid w:val="008F477A"/>
    <w:rsid w:val="008F4EDC"/>
    <w:rsid w:val="008F53E4"/>
    <w:rsid w:val="008F58DF"/>
    <w:rsid w:val="008F6009"/>
    <w:rsid w:val="008F6C78"/>
    <w:rsid w:val="008F6F56"/>
    <w:rsid w:val="008F76F5"/>
    <w:rsid w:val="00900890"/>
    <w:rsid w:val="00900BC2"/>
    <w:rsid w:val="00902089"/>
    <w:rsid w:val="00902302"/>
    <w:rsid w:val="00902AC4"/>
    <w:rsid w:val="00903276"/>
    <w:rsid w:val="009033A3"/>
    <w:rsid w:val="00903CDF"/>
    <w:rsid w:val="009040C5"/>
    <w:rsid w:val="009048F4"/>
    <w:rsid w:val="00904A7A"/>
    <w:rsid w:val="00905424"/>
    <w:rsid w:val="00905443"/>
    <w:rsid w:val="009059A8"/>
    <w:rsid w:val="0090638C"/>
    <w:rsid w:val="00906CDD"/>
    <w:rsid w:val="00906D75"/>
    <w:rsid w:val="00907D44"/>
    <w:rsid w:val="009101F1"/>
    <w:rsid w:val="00910DD4"/>
    <w:rsid w:val="009110BB"/>
    <w:rsid w:val="00912184"/>
    <w:rsid w:val="009127F6"/>
    <w:rsid w:val="00912D1A"/>
    <w:rsid w:val="009130B7"/>
    <w:rsid w:val="0091315D"/>
    <w:rsid w:val="0091358D"/>
    <w:rsid w:val="009138FF"/>
    <w:rsid w:val="009139EF"/>
    <w:rsid w:val="009163C3"/>
    <w:rsid w:val="009166E0"/>
    <w:rsid w:val="009167CC"/>
    <w:rsid w:val="00916B1E"/>
    <w:rsid w:val="00917149"/>
    <w:rsid w:val="00917166"/>
    <w:rsid w:val="00917969"/>
    <w:rsid w:val="00917A7B"/>
    <w:rsid w:val="0092045A"/>
    <w:rsid w:val="00922289"/>
    <w:rsid w:val="00922A00"/>
    <w:rsid w:val="00922BE8"/>
    <w:rsid w:val="0092303F"/>
    <w:rsid w:val="00923E12"/>
    <w:rsid w:val="009242AF"/>
    <w:rsid w:val="00924573"/>
    <w:rsid w:val="009247FF"/>
    <w:rsid w:val="0092521F"/>
    <w:rsid w:val="009252A0"/>
    <w:rsid w:val="00926699"/>
    <w:rsid w:val="009269BF"/>
    <w:rsid w:val="00926B0D"/>
    <w:rsid w:val="00926EE5"/>
    <w:rsid w:val="00927312"/>
    <w:rsid w:val="00927487"/>
    <w:rsid w:val="009306BC"/>
    <w:rsid w:val="0093073D"/>
    <w:rsid w:val="00930827"/>
    <w:rsid w:val="00932261"/>
    <w:rsid w:val="00932435"/>
    <w:rsid w:val="0093397F"/>
    <w:rsid w:val="009339F8"/>
    <w:rsid w:val="00933D47"/>
    <w:rsid w:val="00933EE5"/>
    <w:rsid w:val="00934487"/>
    <w:rsid w:val="00935263"/>
    <w:rsid w:val="009353AA"/>
    <w:rsid w:val="00935478"/>
    <w:rsid w:val="0093601D"/>
    <w:rsid w:val="0093645A"/>
    <w:rsid w:val="009367B4"/>
    <w:rsid w:val="00936BBE"/>
    <w:rsid w:val="00937746"/>
    <w:rsid w:val="00941710"/>
    <w:rsid w:val="00941CC4"/>
    <w:rsid w:val="00942AF3"/>
    <w:rsid w:val="00943B4F"/>
    <w:rsid w:val="00943D4A"/>
    <w:rsid w:val="00944AD3"/>
    <w:rsid w:val="00945437"/>
    <w:rsid w:val="00945590"/>
    <w:rsid w:val="009456D1"/>
    <w:rsid w:val="00945D42"/>
    <w:rsid w:val="009460E6"/>
    <w:rsid w:val="00946F65"/>
    <w:rsid w:val="00947458"/>
    <w:rsid w:val="0094790A"/>
    <w:rsid w:val="00950203"/>
    <w:rsid w:val="00951FF9"/>
    <w:rsid w:val="0095209D"/>
    <w:rsid w:val="009522A5"/>
    <w:rsid w:val="00953D44"/>
    <w:rsid w:val="00954E89"/>
    <w:rsid w:val="009559BF"/>
    <w:rsid w:val="00955AB4"/>
    <w:rsid w:val="00956127"/>
    <w:rsid w:val="00956919"/>
    <w:rsid w:val="0095694A"/>
    <w:rsid w:val="00957330"/>
    <w:rsid w:val="00957A66"/>
    <w:rsid w:val="00957B96"/>
    <w:rsid w:val="00957C0B"/>
    <w:rsid w:val="00957F53"/>
    <w:rsid w:val="00962460"/>
    <w:rsid w:val="00962E50"/>
    <w:rsid w:val="00964C7C"/>
    <w:rsid w:val="00964CCA"/>
    <w:rsid w:val="0096596D"/>
    <w:rsid w:val="009663D0"/>
    <w:rsid w:val="00966454"/>
    <w:rsid w:val="009670BE"/>
    <w:rsid w:val="009674E4"/>
    <w:rsid w:val="0096757B"/>
    <w:rsid w:val="009677D9"/>
    <w:rsid w:val="0096798A"/>
    <w:rsid w:val="00967AB5"/>
    <w:rsid w:val="00970DF3"/>
    <w:rsid w:val="00971E43"/>
    <w:rsid w:val="00971E65"/>
    <w:rsid w:val="00973245"/>
    <w:rsid w:val="00974BB7"/>
    <w:rsid w:val="00974C2F"/>
    <w:rsid w:val="00974F1E"/>
    <w:rsid w:val="0097654D"/>
    <w:rsid w:val="00976909"/>
    <w:rsid w:val="00976E50"/>
    <w:rsid w:val="00977341"/>
    <w:rsid w:val="0098017F"/>
    <w:rsid w:val="009804EC"/>
    <w:rsid w:val="00980B94"/>
    <w:rsid w:val="009816B5"/>
    <w:rsid w:val="00981E1D"/>
    <w:rsid w:val="00982043"/>
    <w:rsid w:val="009820F9"/>
    <w:rsid w:val="0098303B"/>
    <w:rsid w:val="00983A8C"/>
    <w:rsid w:val="00983AEF"/>
    <w:rsid w:val="00983B6F"/>
    <w:rsid w:val="009840E0"/>
    <w:rsid w:val="009846C1"/>
    <w:rsid w:val="0098488A"/>
    <w:rsid w:val="00984F1A"/>
    <w:rsid w:val="00985E76"/>
    <w:rsid w:val="00985F13"/>
    <w:rsid w:val="00986EDD"/>
    <w:rsid w:val="00987965"/>
    <w:rsid w:val="00987C8D"/>
    <w:rsid w:val="00987D62"/>
    <w:rsid w:val="00990121"/>
    <w:rsid w:val="0099080A"/>
    <w:rsid w:val="009910EB"/>
    <w:rsid w:val="0099254F"/>
    <w:rsid w:val="00992E61"/>
    <w:rsid w:val="00992E9D"/>
    <w:rsid w:val="00993101"/>
    <w:rsid w:val="00993782"/>
    <w:rsid w:val="009937B9"/>
    <w:rsid w:val="0099488D"/>
    <w:rsid w:val="00994C5E"/>
    <w:rsid w:val="0099601B"/>
    <w:rsid w:val="00996597"/>
    <w:rsid w:val="0099659B"/>
    <w:rsid w:val="0099667D"/>
    <w:rsid w:val="00996C20"/>
    <w:rsid w:val="00996C75"/>
    <w:rsid w:val="00997B08"/>
    <w:rsid w:val="00997D52"/>
    <w:rsid w:val="009A0234"/>
    <w:rsid w:val="009A0AF6"/>
    <w:rsid w:val="009A10E1"/>
    <w:rsid w:val="009A12C2"/>
    <w:rsid w:val="009A20D1"/>
    <w:rsid w:val="009A2730"/>
    <w:rsid w:val="009A3439"/>
    <w:rsid w:val="009A34B0"/>
    <w:rsid w:val="009A37A7"/>
    <w:rsid w:val="009A385F"/>
    <w:rsid w:val="009A46FC"/>
    <w:rsid w:val="009A4768"/>
    <w:rsid w:val="009A50BB"/>
    <w:rsid w:val="009A55AC"/>
    <w:rsid w:val="009A6249"/>
    <w:rsid w:val="009A66AD"/>
    <w:rsid w:val="009A674D"/>
    <w:rsid w:val="009B0602"/>
    <w:rsid w:val="009B1ED2"/>
    <w:rsid w:val="009B2650"/>
    <w:rsid w:val="009B2722"/>
    <w:rsid w:val="009B2873"/>
    <w:rsid w:val="009B28C1"/>
    <w:rsid w:val="009B29DA"/>
    <w:rsid w:val="009B2D36"/>
    <w:rsid w:val="009B390D"/>
    <w:rsid w:val="009B425B"/>
    <w:rsid w:val="009B4269"/>
    <w:rsid w:val="009B44B7"/>
    <w:rsid w:val="009B4786"/>
    <w:rsid w:val="009B4B10"/>
    <w:rsid w:val="009B5A43"/>
    <w:rsid w:val="009B5F9C"/>
    <w:rsid w:val="009B60F9"/>
    <w:rsid w:val="009B6153"/>
    <w:rsid w:val="009B6307"/>
    <w:rsid w:val="009B631C"/>
    <w:rsid w:val="009B6DD9"/>
    <w:rsid w:val="009B73F9"/>
    <w:rsid w:val="009C033E"/>
    <w:rsid w:val="009C095E"/>
    <w:rsid w:val="009C0CA2"/>
    <w:rsid w:val="009C1185"/>
    <w:rsid w:val="009C23BB"/>
    <w:rsid w:val="009C2883"/>
    <w:rsid w:val="009C41DA"/>
    <w:rsid w:val="009C468F"/>
    <w:rsid w:val="009C597E"/>
    <w:rsid w:val="009C6CB6"/>
    <w:rsid w:val="009C6F43"/>
    <w:rsid w:val="009C7416"/>
    <w:rsid w:val="009D0169"/>
    <w:rsid w:val="009D01E7"/>
    <w:rsid w:val="009D0906"/>
    <w:rsid w:val="009D0D37"/>
    <w:rsid w:val="009D124D"/>
    <w:rsid w:val="009D12CE"/>
    <w:rsid w:val="009D185A"/>
    <w:rsid w:val="009D20F1"/>
    <w:rsid w:val="009D3BF7"/>
    <w:rsid w:val="009D48B8"/>
    <w:rsid w:val="009D4A6D"/>
    <w:rsid w:val="009D4C09"/>
    <w:rsid w:val="009D4D46"/>
    <w:rsid w:val="009D4F8A"/>
    <w:rsid w:val="009D5771"/>
    <w:rsid w:val="009D62FD"/>
    <w:rsid w:val="009D64A4"/>
    <w:rsid w:val="009D70B8"/>
    <w:rsid w:val="009D71A9"/>
    <w:rsid w:val="009D7B73"/>
    <w:rsid w:val="009E1B42"/>
    <w:rsid w:val="009E1DFE"/>
    <w:rsid w:val="009E271C"/>
    <w:rsid w:val="009E4010"/>
    <w:rsid w:val="009E4416"/>
    <w:rsid w:val="009E4524"/>
    <w:rsid w:val="009E49AA"/>
    <w:rsid w:val="009E4B84"/>
    <w:rsid w:val="009E4D04"/>
    <w:rsid w:val="009E6030"/>
    <w:rsid w:val="009E79F8"/>
    <w:rsid w:val="009F02A8"/>
    <w:rsid w:val="009F0913"/>
    <w:rsid w:val="009F1D84"/>
    <w:rsid w:val="009F2234"/>
    <w:rsid w:val="009F257B"/>
    <w:rsid w:val="009F2B44"/>
    <w:rsid w:val="009F2CA2"/>
    <w:rsid w:val="009F2DF5"/>
    <w:rsid w:val="009F30E1"/>
    <w:rsid w:val="009F3223"/>
    <w:rsid w:val="009F497A"/>
    <w:rsid w:val="009F53A0"/>
    <w:rsid w:val="009F54BC"/>
    <w:rsid w:val="009F550E"/>
    <w:rsid w:val="009F56BC"/>
    <w:rsid w:val="009F596F"/>
    <w:rsid w:val="009F5ACB"/>
    <w:rsid w:val="00A00384"/>
    <w:rsid w:val="00A006E5"/>
    <w:rsid w:val="00A01B45"/>
    <w:rsid w:val="00A01F43"/>
    <w:rsid w:val="00A0253F"/>
    <w:rsid w:val="00A0254F"/>
    <w:rsid w:val="00A02E79"/>
    <w:rsid w:val="00A05E15"/>
    <w:rsid w:val="00A060B5"/>
    <w:rsid w:val="00A11C43"/>
    <w:rsid w:val="00A12C53"/>
    <w:rsid w:val="00A1339F"/>
    <w:rsid w:val="00A1355C"/>
    <w:rsid w:val="00A13AE3"/>
    <w:rsid w:val="00A13D4E"/>
    <w:rsid w:val="00A153DD"/>
    <w:rsid w:val="00A1550A"/>
    <w:rsid w:val="00A15652"/>
    <w:rsid w:val="00A15C90"/>
    <w:rsid w:val="00A1616E"/>
    <w:rsid w:val="00A1633D"/>
    <w:rsid w:val="00A165CF"/>
    <w:rsid w:val="00A16E67"/>
    <w:rsid w:val="00A17557"/>
    <w:rsid w:val="00A20B4C"/>
    <w:rsid w:val="00A211A1"/>
    <w:rsid w:val="00A212CA"/>
    <w:rsid w:val="00A215B1"/>
    <w:rsid w:val="00A218E3"/>
    <w:rsid w:val="00A223DB"/>
    <w:rsid w:val="00A2266E"/>
    <w:rsid w:val="00A23180"/>
    <w:rsid w:val="00A23F1B"/>
    <w:rsid w:val="00A25436"/>
    <w:rsid w:val="00A25A25"/>
    <w:rsid w:val="00A269D7"/>
    <w:rsid w:val="00A26FF7"/>
    <w:rsid w:val="00A314DE"/>
    <w:rsid w:val="00A3160E"/>
    <w:rsid w:val="00A31E20"/>
    <w:rsid w:val="00A3211C"/>
    <w:rsid w:val="00A32ECE"/>
    <w:rsid w:val="00A339B1"/>
    <w:rsid w:val="00A33BD3"/>
    <w:rsid w:val="00A33F52"/>
    <w:rsid w:val="00A34466"/>
    <w:rsid w:val="00A347BE"/>
    <w:rsid w:val="00A3511C"/>
    <w:rsid w:val="00A3640D"/>
    <w:rsid w:val="00A36F5A"/>
    <w:rsid w:val="00A37755"/>
    <w:rsid w:val="00A37E4F"/>
    <w:rsid w:val="00A40970"/>
    <w:rsid w:val="00A40C03"/>
    <w:rsid w:val="00A4119E"/>
    <w:rsid w:val="00A41BF1"/>
    <w:rsid w:val="00A423BB"/>
    <w:rsid w:val="00A426FF"/>
    <w:rsid w:val="00A42BF3"/>
    <w:rsid w:val="00A43708"/>
    <w:rsid w:val="00A43B4F"/>
    <w:rsid w:val="00A43DB1"/>
    <w:rsid w:val="00A43E86"/>
    <w:rsid w:val="00A4588B"/>
    <w:rsid w:val="00A469C7"/>
    <w:rsid w:val="00A471FD"/>
    <w:rsid w:val="00A472DF"/>
    <w:rsid w:val="00A47386"/>
    <w:rsid w:val="00A501E5"/>
    <w:rsid w:val="00A502E3"/>
    <w:rsid w:val="00A50702"/>
    <w:rsid w:val="00A5096B"/>
    <w:rsid w:val="00A51751"/>
    <w:rsid w:val="00A51E4A"/>
    <w:rsid w:val="00A53433"/>
    <w:rsid w:val="00A53D56"/>
    <w:rsid w:val="00A5481E"/>
    <w:rsid w:val="00A54D83"/>
    <w:rsid w:val="00A54E75"/>
    <w:rsid w:val="00A5511D"/>
    <w:rsid w:val="00A55630"/>
    <w:rsid w:val="00A5576A"/>
    <w:rsid w:val="00A55984"/>
    <w:rsid w:val="00A55D54"/>
    <w:rsid w:val="00A55FFC"/>
    <w:rsid w:val="00A57239"/>
    <w:rsid w:val="00A575A6"/>
    <w:rsid w:val="00A575BE"/>
    <w:rsid w:val="00A5796A"/>
    <w:rsid w:val="00A604C2"/>
    <w:rsid w:val="00A60B0E"/>
    <w:rsid w:val="00A60F37"/>
    <w:rsid w:val="00A60F46"/>
    <w:rsid w:val="00A61124"/>
    <w:rsid w:val="00A614FF"/>
    <w:rsid w:val="00A61DC4"/>
    <w:rsid w:val="00A62736"/>
    <w:rsid w:val="00A6421D"/>
    <w:rsid w:val="00A6439A"/>
    <w:rsid w:val="00A64506"/>
    <w:rsid w:val="00A65DF5"/>
    <w:rsid w:val="00A66E38"/>
    <w:rsid w:val="00A67139"/>
    <w:rsid w:val="00A6722A"/>
    <w:rsid w:val="00A70011"/>
    <w:rsid w:val="00A701DE"/>
    <w:rsid w:val="00A706A4"/>
    <w:rsid w:val="00A70D2A"/>
    <w:rsid w:val="00A70EEB"/>
    <w:rsid w:val="00A71450"/>
    <w:rsid w:val="00A7184C"/>
    <w:rsid w:val="00A7206A"/>
    <w:rsid w:val="00A727AD"/>
    <w:rsid w:val="00A728E5"/>
    <w:rsid w:val="00A72D70"/>
    <w:rsid w:val="00A72F76"/>
    <w:rsid w:val="00A73031"/>
    <w:rsid w:val="00A739A1"/>
    <w:rsid w:val="00A73D7D"/>
    <w:rsid w:val="00A751C8"/>
    <w:rsid w:val="00A7568E"/>
    <w:rsid w:val="00A76404"/>
    <w:rsid w:val="00A769D2"/>
    <w:rsid w:val="00A76D4C"/>
    <w:rsid w:val="00A77004"/>
    <w:rsid w:val="00A77A36"/>
    <w:rsid w:val="00A802EC"/>
    <w:rsid w:val="00A80357"/>
    <w:rsid w:val="00A803CD"/>
    <w:rsid w:val="00A8105A"/>
    <w:rsid w:val="00A8106A"/>
    <w:rsid w:val="00A81403"/>
    <w:rsid w:val="00A81DE4"/>
    <w:rsid w:val="00A81E1B"/>
    <w:rsid w:val="00A82948"/>
    <w:rsid w:val="00A82CF5"/>
    <w:rsid w:val="00A850B8"/>
    <w:rsid w:val="00A851E2"/>
    <w:rsid w:val="00A85738"/>
    <w:rsid w:val="00A85FC0"/>
    <w:rsid w:val="00A862A7"/>
    <w:rsid w:val="00A8706E"/>
    <w:rsid w:val="00A87309"/>
    <w:rsid w:val="00A8741B"/>
    <w:rsid w:val="00A87990"/>
    <w:rsid w:val="00A87FB7"/>
    <w:rsid w:val="00A919DA"/>
    <w:rsid w:val="00A91BAB"/>
    <w:rsid w:val="00A92A8B"/>
    <w:rsid w:val="00A93777"/>
    <w:rsid w:val="00A9455B"/>
    <w:rsid w:val="00A95223"/>
    <w:rsid w:val="00A953D4"/>
    <w:rsid w:val="00A95689"/>
    <w:rsid w:val="00A96042"/>
    <w:rsid w:val="00A961B9"/>
    <w:rsid w:val="00A97095"/>
    <w:rsid w:val="00A9732C"/>
    <w:rsid w:val="00A97D7A"/>
    <w:rsid w:val="00A97E3A"/>
    <w:rsid w:val="00AA07C6"/>
    <w:rsid w:val="00AA2064"/>
    <w:rsid w:val="00AA26F3"/>
    <w:rsid w:val="00AA2C9A"/>
    <w:rsid w:val="00AA2D36"/>
    <w:rsid w:val="00AA363F"/>
    <w:rsid w:val="00AA38CA"/>
    <w:rsid w:val="00AA3977"/>
    <w:rsid w:val="00AA3F5B"/>
    <w:rsid w:val="00AA4301"/>
    <w:rsid w:val="00AA4D6C"/>
    <w:rsid w:val="00AA549F"/>
    <w:rsid w:val="00AA5AC0"/>
    <w:rsid w:val="00AA6056"/>
    <w:rsid w:val="00AA6262"/>
    <w:rsid w:val="00AA687E"/>
    <w:rsid w:val="00AA69D1"/>
    <w:rsid w:val="00AA6F27"/>
    <w:rsid w:val="00AA70E8"/>
    <w:rsid w:val="00AA7672"/>
    <w:rsid w:val="00AA7B2D"/>
    <w:rsid w:val="00AB0121"/>
    <w:rsid w:val="00AB1F94"/>
    <w:rsid w:val="00AB283E"/>
    <w:rsid w:val="00AB28AB"/>
    <w:rsid w:val="00AB2F39"/>
    <w:rsid w:val="00AB3221"/>
    <w:rsid w:val="00AB39B1"/>
    <w:rsid w:val="00AB422D"/>
    <w:rsid w:val="00AB428F"/>
    <w:rsid w:val="00AB53F1"/>
    <w:rsid w:val="00AB541E"/>
    <w:rsid w:val="00AB598C"/>
    <w:rsid w:val="00AB6B5D"/>
    <w:rsid w:val="00AB6FFD"/>
    <w:rsid w:val="00AB71DA"/>
    <w:rsid w:val="00AB7316"/>
    <w:rsid w:val="00AC05D7"/>
    <w:rsid w:val="00AC0C61"/>
    <w:rsid w:val="00AC1281"/>
    <w:rsid w:val="00AC13AE"/>
    <w:rsid w:val="00AC227C"/>
    <w:rsid w:val="00AC350E"/>
    <w:rsid w:val="00AC383E"/>
    <w:rsid w:val="00AC3E2A"/>
    <w:rsid w:val="00AC43D0"/>
    <w:rsid w:val="00AC4622"/>
    <w:rsid w:val="00AC4638"/>
    <w:rsid w:val="00AC4B9B"/>
    <w:rsid w:val="00AC56C0"/>
    <w:rsid w:val="00AC5988"/>
    <w:rsid w:val="00AC5C90"/>
    <w:rsid w:val="00AC6156"/>
    <w:rsid w:val="00AC7F02"/>
    <w:rsid w:val="00AD078D"/>
    <w:rsid w:val="00AD12EF"/>
    <w:rsid w:val="00AD1584"/>
    <w:rsid w:val="00AD18EE"/>
    <w:rsid w:val="00AD1C31"/>
    <w:rsid w:val="00AD1CD1"/>
    <w:rsid w:val="00AD29B4"/>
    <w:rsid w:val="00AD2DAA"/>
    <w:rsid w:val="00AD3456"/>
    <w:rsid w:val="00AD3468"/>
    <w:rsid w:val="00AD3DBC"/>
    <w:rsid w:val="00AD6D61"/>
    <w:rsid w:val="00AD7EA7"/>
    <w:rsid w:val="00AE0CD9"/>
    <w:rsid w:val="00AE0F0E"/>
    <w:rsid w:val="00AE0F8A"/>
    <w:rsid w:val="00AE1C42"/>
    <w:rsid w:val="00AE2B5C"/>
    <w:rsid w:val="00AE4798"/>
    <w:rsid w:val="00AE4826"/>
    <w:rsid w:val="00AE4C77"/>
    <w:rsid w:val="00AE4DDD"/>
    <w:rsid w:val="00AE4DFA"/>
    <w:rsid w:val="00AE79FF"/>
    <w:rsid w:val="00AF0057"/>
    <w:rsid w:val="00AF00F4"/>
    <w:rsid w:val="00AF0FD5"/>
    <w:rsid w:val="00AF109C"/>
    <w:rsid w:val="00AF1149"/>
    <w:rsid w:val="00AF1176"/>
    <w:rsid w:val="00AF2B68"/>
    <w:rsid w:val="00AF32A1"/>
    <w:rsid w:val="00AF4796"/>
    <w:rsid w:val="00AF66D1"/>
    <w:rsid w:val="00AF71E7"/>
    <w:rsid w:val="00AF7A16"/>
    <w:rsid w:val="00B00995"/>
    <w:rsid w:val="00B0176F"/>
    <w:rsid w:val="00B0226D"/>
    <w:rsid w:val="00B0264B"/>
    <w:rsid w:val="00B02D06"/>
    <w:rsid w:val="00B02FC2"/>
    <w:rsid w:val="00B0377F"/>
    <w:rsid w:val="00B03924"/>
    <w:rsid w:val="00B03A3E"/>
    <w:rsid w:val="00B03E4D"/>
    <w:rsid w:val="00B040CD"/>
    <w:rsid w:val="00B04178"/>
    <w:rsid w:val="00B0454A"/>
    <w:rsid w:val="00B0468A"/>
    <w:rsid w:val="00B05423"/>
    <w:rsid w:val="00B05554"/>
    <w:rsid w:val="00B05985"/>
    <w:rsid w:val="00B060EE"/>
    <w:rsid w:val="00B06B65"/>
    <w:rsid w:val="00B06C28"/>
    <w:rsid w:val="00B06D3C"/>
    <w:rsid w:val="00B06D4D"/>
    <w:rsid w:val="00B07214"/>
    <w:rsid w:val="00B07A83"/>
    <w:rsid w:val="00B10117"/>
    <w:rsid w:val="00B10154"/>
    <w:rsid w:val="00B107AA"/>
    <w:rsid w:val="00B10E7D"/>
    <w:rsid w:val="00B11CCA"/>
    <w:rsid w:val="00B12879"/>
    <w:rsid w:val="00B14DB9"/>
    <w:rsid w:val="00B14FFE"/>
    <w:rsid w:val="00B15D3A"/>
    <w:rsid w:val="00B16A9C"/>
    <w:rsid w:val="00B170A1"/>
    <w:rsid w:val="00B20585"/>
    <w:rsid w:val="00B20F2C"/>
    <w:rsid w:val="00B22299"/>
    <w:rsid w:val="00B22899"/>
    <w:rsid w:val="00B22F95"/>
    <w:rsid w:val="00B2563F"/>
    <w:rsid w:val="00B25771"/>
    <w:rsid w:val="00B259BE"/>
    <w:rsid w:val="00B261A6"/>
    <w:rsid w:val="00B2624D"/>
    <w:rsid w:val="00B26280"/>
    <w:rsid w:val="00B26521"/>
    <w:rsid w:val="00B27B49"/>
    <w:rsid w:val="00B300F1"/>
    <w:rsid w:val="00B3100D"/>
    <w:rsid w:val="00B317F4"/>
    <w:rsid w:val="00B31A18"/>
    <w:rsid w:val="00B31F81"/>
    <w:rsid w:val="00B3244F"/>
    <w:rsid w:val="00B326AA"/>
    <w:rsid w:val="00B32D7D"/>
    <w:rsid w:val="00B337FB"/>
    <w:rsid w:val="00B35776"/>
    <w:rsid w:val="00B358EC"/>
    <w:rsid w:val="00B35968"/>
    <w:rsid w:val="00B3628A"/>
    <w:rsid w:val="00B37213"/>
    <w:rsid w:val="00B378F4"/>
    <w:rsid w:val="00B37C32"/>
    <w:rsid w:val="00B40519"/>
    <w:rsid w:val="00B40A3C"/>
    <w:rsid w:val="00B412D1"/>
    <w:rsid w:val="00B4145B"/>
    <w:rsid w:val="00B4203E"/>
    <w:rsid w:val="00B42672"/>
    <w:rsid w:val="00B4287B"/>
    <w:rsid w:val="00B431A2"/>
    <w:rsid w:val="00B43331"/>
    <w:rsid w:val="00B43C0C"/>
    <w:rsid w:val="00B4430C"/>
    <w:rsid w:val="00B4488A"/>
    <w:rsid w:val="00B44ADE"/>
    <w:rsid w:val="00B44F85"/>
    <w:rsid w:val="00B45295"/>
    <w:rsid w:val="00B4583F"/>
    <w:rsid w:val="00B462B2"/>
    <w:rsid w:val="00B46A9B"/>
    <w:rsid w:val="00B46C39"/>
    <w:rsid w:val="00B47B3F"/>
    <w:rsid w:val="00B47FD3"/>
    <w:rsid w:val="00B51598"/>
    <w:rsid w:val="00B51879"/>
    <w:rsid w:val="00B520E4"/>
    <w:rsid w:val="00B5251C"/>
    <w:rsid w:val="00B52584"/>
    <w:rsid w:val="00B52C0E"/>
    <w:rsid w:val="00B52E9E"/>
    <w:rsid w:val="00B536CF"/>
    <w:rsid w:val="00B53A8B"/>
    <w:rsid w:val="00B54915"/>
    <w:rsid w:val="00B54AA6"/>
    <w:rsid w:val="00B550C7"/>
    <w:rsid w:val="00B5514F"/>
    <w:rsid w:val="00B5534D"/>
    <w:rsid w:val="00B55FFF"/>
    <w:rsid w:val="00B5607B"/>
    <w:rsid w:val="00B56152"/>
    <w:rsid w:val="00B5630D"/>
    <w:rsid w:val="00B5657E"/>
    <w:rsid w:val="00B56B2A"/>
    <w:rsid w:val="00B6094D"/>
    <w:rsid w:val="00B6156B"/>
    <w:rsid w:val="00B61756"/>
    <w:rsid w:val="00B61EC3"/>
    <w:rsid w:val="00B629B6"/>
    <w:rsid w:val="00B630D9"/>
    <w:rsid w:val="00B6361B"/>
    <w:rsid w:val="00B63DE6"/>
    <w:rsid w:val="00B64823"/>
    <w:rsid w:val="00B65270"/>
    <w:rsid w:val="00B6671D"/>
    <w:rsid w:val="00B675C8"/>
    <w:rsid w:val="00B677C8"/>
    <w:rsid w:val="00B67BF1"/>
    <w:rsid w:val="00B70D7F"/>
    <w:rsid w:val="00B70F14"/>
    <w:rsid w:val="00B71498"/>
    <w:rsid w:val="00B71AE4"/>
    <w:rsid w:val="00B7231A"/>
    <w:rsid w:val="00B73EAB"/>
    <w:rsid w:val="00B74389"/>
    <w:rsid w:val="00B750F4"/>
    <w:rsid w:val="00B753BC"/>
    <w:rsid w:val="00B75547"/>
    <w:rsid w:val="00B75667"/>
    <w:rsid w:val="00B7738E"/>
    <w:rsid w:val="00B81200"/>
    <w:rsid w:val="00B81A53"/>
    <w:rsid w:val="00B81EC3"/>
    <w:rsid w:val="00B8206F"/>
    <w:rsid w:val="00B821C3"/>
    <w:rsid w:val="00B827F5"/>
    <w:rsid w:val="00B82934"/>
    <w:rsid w:val="00B82D5A"/>
    <w:rsid w:val="00B83147"/>
    <w:rsid w:val="00B840A8"/>
    <w:rsid w:val="00B8432D"/>
    <w:rsid w:val="00B846ED"/>
    <w:rsid w:val="00B84A8F"/>
    <w:rsid w:val="00B84AAB"/>
    <w:rsid w:val="00B859FC"/>
    <w:rsid w:val="00B85FA3"/>
    <w:rsid w:val="00B86B9C"/>
    <w:rsid w:val="00B86F38"/>
    <w:rsid w:val="00B87724"/>
    <w:rsid w:val="00B87739"/>
    <w:rsid w:val="00B8787F"/>
    <w:rsid w:val="00B90399"/>
    <w:rsid w:val="00B906B8"/>
    <w:rsid w:val="00B9305C"/>
    <w:rsid w:val="00B939E2"/>
    <w:rsid w:val="00B93BC9"/>
    <w:rsid w:val="00B93DB2"/>
    <w:rsid w:val="00B945D3"/>
    <w:rsid w:val="00B94C36"/>
    <w:rsid w:val="00B95C2E"/>
    <w:rsid w:val="00B96AB4"/>
    <w:rsid w:val="00B96BAC"/>
    <w:rsid w:val="00B9759A"/>
    <w:rsid w:val="00BA0295"/>
    <w:rsid w:val="00BA0DB2"/>
    <w:rsid w:val="00BA1940"/>
    <w:rsid w:val="00BA1941"/>
    <w:rsid w:val="00BA1C71"/>
    <w:rsid w:val="00BA1E9F"/>
    <w:rsid w:val="00BA283C"/>
    <w:rsid w:val="00BA2BF9"/>
    <w:rsid w:val="00BA2E62"/>
    <w:rsid w:val="00BA3A13"/>
    <w:rsid w:val="00BA4721"/>
    <w:rsid w:val="00BA4BEE"/>
    <w:rsid w:val="00BA5B81"/>
    <w:rsid w:val="00BA633A"/>
    <w:rsid w:val="00BA6D95"/>
    <w:rsid w:val="00BA713B"/>
    <w:rsid w:val="00BB070A"/>
    <w:rsid w:val="00BB0818"/>
    <w:rsid w:val="00BB095A"/>
    <w:rsid w:val="00BB1944"/>
    <w:rsid w:val="00BB2C06"/>
    <w:rsid w:val="00BB380B"/>
    <w:rsid w:val="00BB4A0E"/>
    <w:rsid w:val="00BB5443"/>
    <w:rsid w:val="00BB5A85"/>
    <w:rsid w:val="00BB5B17"/>
    <w:rsid w:val="00BB6465"/>
    <w:rsid w:val="00BB6A91"/>
    <w:rsid w:val="00BB6F2E"/>
    <w:rsid w:val="00BB6FB2"/>
    <w:rsid w:val="00BB6FD6"/>
    <w:rsid w:val="00BB75AC"/>
    <w:rsid w:val="00BB7859"/>
    <w:rsid w:val="00BB7D0B"/>
    <w:rsid w:val="00BB7D54"/>
    <w:rsid w:val="00BC0246"/>
    <w:rsid w:val="00BC1637"/>
    <w:rsid w:val="00BC2268"/>
    <w:rsid w:val="00BC238F"/>
    <w:rsid w:val="00BC2764"/>
    <w:rsid w:val="00BC29D5"/>
    <w:rsid w:val="00BC3603"/>
    <w:rsid w:val="00BC3BBB"/>
    <w:rsid w:val="00BC42D0"/>
    <w:rsid w:val="00BC4368"/>
    <w:rsid w:val="00BC4EBF"/>
    <w:rsid w:val="00BC6642"/>
    <w:rsid w:val="00BC6EF8"/>
    <w:rsid w:val="00BC71E8"/>
    <w:rsid w:val="00BC73FF"/>
    <w:rsid w:val="00BC7801"/>
    <w:rsid w:val="00BC7E3F"/>
    <w:rsid w:val="00BD01A2"/>
    <w:rsid w:val="00BD0599"/>
    <w:rsid w:val="00BD0883"/>
    <w:rsid w:val="00BD0E28"/>
    <w:rsid w:val="00BD13E4"/>
    <w:rsid w:val="00BD2578"/>
    <w:rsid w:val="00BD2BEC"/>
    <w:rsid w:val="00BD3828"/>
    <w:rsid w:val="00BD3F44"/>
    <w:rsid w:val="00BD46D7"/>
    <w:rsid w:val="00BD476F"/>
    <w:rsid w:val="00BD62D1"/>
    <w:rsid w:val="00BD68D3"/>
    <w:rsid w:val="00BD715E"/>
    <w:rsid w:val="00BD7478"/>
    <w:rsid w:val="00BD79FE"/>
    <w:rsid w:val="00BD7D0F"/>
    <w:rsid w:val="00BE0C2F"/>
    <w:rsid w:val="00BE1E76"/>
    <w:rsid w:val="00BE27E6"/>
    <w:rsid w:val="00BE285B"/>
    <w:rsid w:val="00BE2F93"/>
    <w:rsid w:val="00BE30EC"/>
    <w:rsid w:val="00BE3174"/>
    <w:rsid w:val="00BE3B6F"/>
    <w:rsid w:val="00BE3DB3"/>
    <w:rsid w:val="00BE3E53"/>
    <w:rsid w:val="00BE3FD1"/>
    <w:rsid w:val="00BE40A3"/>
    <w:rsid w:val="00BE4AF0"/>
    <w:rsid w:val="00BE4BF2"/>
    <w:rsid w:val="00BE51FF"/>
    <w:rsid w:val="00BE53EA"/>
    <w:rsid w:val="00BE5D0C"/>
    <w:rsid w:val="00BE616D"/>
    <w:rsid w:val="00BE65AE"/>
    <w:rsid w:val="00BE65E3"/>
    <w:rsid w:val="00BE6936"/>
    <w:rsid w:val="00BE6FB8"/>
    <w:rsid w:val="00BE75C9"/>
    <w:rsid w:val="00BE75D3"/>
    <w:rsid w:val="00BE7AE1"/>
    <w:rsid w:val="00BE7FF8"/>
    <w:rsid w:val="00BF0230"/>
    <w:rsid w:val="00BF0233"/>
    <w:rsid w:val="00BF0426"/>
    <w:rsid w:val="00BF045F"/>
    <w:rsid w:val="00BF1C1A"/>
    <w:rsid w:val="00BF26B0"/>
    <w:rsid w:val="00BF2C27"/>
    <w:rsid w:val="00BF2D82"/>
    <w:rsid w:val="00BF35E6"/>
    <w:rsid w:val="00BF373F"/>
    <w:rsid w:val="00BF3A61"/>
    <w:rsid w:val="00BF40EC"/>
    <w:rsid w:val="00BF4103"/>
    <w:rsid w:val="00BF4E84"/>
    <w:rsid w:val="00BF55FF"/>
    <w:rsid w:val="00BF5F13"/>
    <w:rsid w:val="00BF610B"/>
    <w:rsid w:val="00BF706B"/>
    <w:rsid w:val="00BF70C9"/>
    <w:rsid w:val="00BF7D62"/>
    <w:rsid w:val="00BF7E2C"/>
    <w:rsid w:val="00C00556"/>
    <w:rsid w:val="00C007FD"/>
    <w:rsid w:val="00C01045"/>
    <w:rsid w:val="00C012FA"/>
    <w:rsid w:val="00C01403"/>
    <w:rsid w:val="00C01F77"/>
    <w:rsid w:val="00C028D9"/>
    <w:rsid w:val="00C02AFB"/>
    <w:rsid w:val="00C03746"/>
    <w:rsid w:val="00C04012"/>
    <w:rsid w:val="00C04E95"/>
    <w:rsid w:val="00C05B61"/>
    <w:rsid w:val="00C063DF"/>
    <w:rsid w:val="00C066E0"/>
    <w:rsid w:val="00C07084"/>
    <w:rsid w:val="00C07754"/>
    <w:rsid w:val="00C10A40"/>
    <w:rsid w:val="00C10E9D"/>
    <w:rsid w:val="00C11CCB"/>
    <w:rsid w:val="00C12718"/>
    <w:rsid w:val="00C12811"/>
    <w:rsid w:val="00C12B49"/>
    <w:rsid w:val="00C12FA5"/>
    <w:rsid w:val="00C133A5"/>
    <w:rsid w:val="00C135DE"/>
    <w:rsid w:val="00C136F6"/>
    <w:rsid w:val="00C13C6F"/>
    <w:rsid w:val="00C14179"/>
    <w:rsid w:val="00C14681"/>
    <w:rsid w:val="00C159AA"/>
    <w:rsid w:val="00C166E6"/>
    <w:rsid w:val="00C17438"/>
    <w:rsid w:val="00C20B7D"/>
    <w:rsid w:val="00C20E9E"/>
    <w:rsid w:val="00C212B0"/>
    <w:rsid w:val="00C22697"/>
    <w:rsid w:val="00C22BEE"/>
    <w:rsid w:val="00C23ADA"/>
    <w:rsid w:val="00C24D9B"/>
    <w:rsid w:val="00C25595"/>
    <w:rsid w:val="00C25A8D"/>
    <w:rsid w:val="00C25D78"/>
    <w:rsid w:val="00C2609B"/>
    <w:rsid w:val="00C265F0"/>
    <w:rsid w:val="00C27939"/>
    <w:rsid w:val="00C30896"/>
    <w:rsid w:val="00C309A2"/>
    <w:rsid w:val="00C30A8F"/>
    <w:rsid w:val="00C30B1D"/>
    <w:rsid w:val="00C30CCD"/>
    <w:rsid w:val="00C325A4"/>
    <w:rsid w:val="00C3265C"/>
    <w:rsid w:val="00C32A93"/>
    <w:rsid w:val="00C33816"/>
    <w:rsid w:val="00C34938"/>
    <w:rsid w:val="00C34A20"/>
    <w:rsid w:val="00C34BD1"/>
    <w:rsid w:val="00C350B2"/>
    <w:rsid w:val="00C35375"/>
    <w:rsid w:val="00C36243"/>
    <w:rsid w:val="00C3656E"/>
    <w:rsid w:val="00C36695"/>
    <w:rsid w:val="00C36B70"/>
    <w:rsid w:val="00C36C93"/>
    <w:rsid w:val="00C376AB"/>
    <w:rsid w:val="00C376C8"/>
    <w:rsid w:val="00C378B9"/>
    <w:rsid w:val="00C37916"/>
    <w:rsid w:val="00C37F15"/>
    <w:rsid w:val="00C407A9"/>
    <w:rsid w:val="00C408AE"/>
    <w:rsid w:val="00C415B4"/>
    <w:rsid w:val="00C41851"/>
    <w:rsid w:val="00C4235E"/>
    <w:rsid w:val="00C4288F"/>
    <w:rsid w:val="00C4344E"/>
    <w:rsid w:val="00C43895"/>
    <w:rsid w:val="00C43B8D"/>
    <w:rsid w:val="00C43F82"/>
    <w:rsid w:val="00C458F1"/>
    <w:rsid w:val="00C45BA1"/>
    <w:rsid w:val="00C45D81"/>
    <w:rsid w:val="00C45DA5"/>
    <w:rsid w:val="00C46303"/>
    <w:rsid w:val="00C464A1"/>
    <w:rsid w:val="00C46C2F"/>
    <w:rsid w:val="00C47B18"/>
    <w:rsid w:val="00C47B51"/>
    <w:rsid w:val="00C50255"/>
    <w:rsid w:val="00C50DE4"/>
    <w:rsid w:val="00C5194C"/>
    <w:rsid w:val="00C51988"/>
    <w:rsid w:val="00C51C4E"/>
    <w:rsid w:val="00C51F6B"/>
    <w:rsid w:val="00C51F85"/>
    <w:rsid w:val="00C52359"/>
    <w:rsid w:val="00C52C87"/>
    <w:rsid w:val="00C5457B"/>
    <w:rsid w:val="00C55AAC"/>
    <w:rsid w:val="00C56201"/>
    <w:rsid w:val="00C56AB3"/>
    <w:rsid w:val="00C60FFB"/>
    <w:rsid w:val="00C61986"/>
    <w:rsid w:val="00C62DB2"/>
    <w:rsid w:val="00C65346"/>
    <w:rsid w:val="00C66002"/>
    <w:rsid w:val="00C661D9"/>
    <w:rsid w:val="00C66FE7"/>
    <w:rsid w:val="00C6702A"/>
    <w:rsid w:val="00C67042"/>
    <w:rsid w:val="00C6783B"/>
    <w:rsid w:val="00C67B78"/>
    <w:rsid w:val="00C70FF3"/>
    <w:rsid w:val="00C71640"/>
    <w:rsid w:val="00C718A6"/>
    <w:rsid w:val="00C71958"/>
    <w:rsid w:val="00C72C56"/>
    <w:rsid w:val="00C732ED"/>
    <w:rsid w:val="00C737C7"/>
    <w:rsid w:val="00C73953"/>
    <w:rsid w:val="00C745C3"/>
    <w:rsid w:val="00C760EA"/>
    <w:rsid w:val="00C76F77"/>
    <w:rsid w:val="00C779AA"/>
    <w:rsid w:val="00C805D8"/>
    <w:rsid w:val="00C80CC9"/>
    <w:rsid w:val="00C81B19"/>
    <w:rsid w:val="00C81D43"/>
    <w:rsid w:val="00C83A1F"/>
    <w:rsid w:val="00C83C64"/>
    <w:rsid w:val="00C83D49"/>
    <w:rsid w:val="00C8560F"/>
    <w:rsid w:val="00C8568C"/>
    <w:rsid w:val="00C861D7"/>
    <w:rsid w:val="00C865D8"/>
    <w:rsid w:val="00C866B8"/>
    <w:rsid w:val="00C8751C"/>
    <w:rsid w:val="00C87EE5"/>
    <w:rsid w:val="00C904AD"/>
    <w:rsid w:val="00C90824"/>
    <w:rsid w:val="00C90A0A"/>
    <w:rsid w:val="00C917CF"/>
    <w:rsid w:val="00C9222D"/>
    <w:rsid w:val="00C923AC"/>
    <w:rsid w:val="00C92B62"/>
    <w:rsid w:val="00C94474"/>
    <w:rsid w:val="00C944E5"/>
    <w:rsid w:val="00C94BB9"/>
    <w:rsid w:val="00C94E5F"/>
    <w:rsid w:val="00C967BA"/>
    <w:rsid w:val="00CA0611"/>
    <w:rsid w:val="00CA0DFC"/>
    <w:rsid w:val="00CA0E17"/>
    <w:rsid w:val="00CA1481"/>
    <w:rsid w:val="00CA2434"/>
    <w:rsid w:val="00CA26CB"/>
    <w:rsid w:val="00CA27A0"/>
    <w:rsid w:val="00CA4DE4"/>
    <w:rsid w:val="00CA53CF"/>
    <w:rsid w:val="00CA5DA3"/>
    <w:rsid w:val="00CA6AF3"/>
    <w:rsid w:val="00CA7074"/>
    <w:rsid w:val="00CA7697"/>
    <w:rsid w:val="00CA7B7C"/>
    <w:rsid w:val="00CB0BBF"/>
    <w:rsid w:val="00CB0EC7"/>
    <w:rsid w:val="00CB1207"/>
    <w:rsid w:val="00CB1F02"/>
    <w:rsid w:val="00CB2E7C"/>
    <w:rsid w:val="00CB2FA4"/>
    <w:rsid w:val="00CB5F3E"/>
    <w:rsid w:val="00CB7092"/>
    <w:rsid w:val="00CB7380"/>
    <w:rsid w:val="00CB7B78"/>
    <w:rsid w:val="00CB7DFF"/>
    <w:rsid w:val="00CC02EF"/>
    <w:rsid w:val="00CC0457"/>
    <w:rsid w:val="00CC1151"/>
    <w:rsid w:val="00CC1247"/>
    <w:rsid w:val="00CC1D34"/>
    <w:rsid w:val="00CC26A4"/>
    <w:rsid w:val="00CC2892"/>
    <w:rsid w:val="00CC36FA"/>
    <w:rsid w:val="00CC39FF"/>
    <w:rsid w:val="00CC48C0"/>
    <w:rsid w:val="00CC4E5D"/>
    <w:rsid w:val="00CC5129"/>
    <w:rsid w:val="00CC5276"/>
    <w:rsid w:val="00CC61F2"/>
    <w:rsid w:val="00CC68B7"/>
    <w:rsid w:val="00CC6ABD"/>
    <w:rsid w:val="00CC6C9D"/>
    <w:rsid w:val="00CC6D63"/>
    <w:rsid w:val="00CC6E07"/>
    <w:rsid w:val="00CD0767"/>
    <w:rsid w:val="00CD0C42"/>
    <w:rsid w:val="00CD0FA8"/>
    <w:rsid w:val="00CD148B"/>
    <w:rsid w:val="00CD2112"/>
    <w:rsid w:val="00CD2478"/>
    <w:rsid w:val="00CD2919"/>
    <w:rsid w:val="00CD2D86"/>
    <w:rsid w:val="00CD2F80"/>
    <w:rsid w:val="00CD303F"/>
    <w:rsid w:val="00CD51BC"/>
    <w:rsid w:val="00CD574C"/>
    <w:rsid w:val="00CD6912"/>
    <w:rsid w:val="00CD72D9"/>
    <w:rsid w:val="00CD7469"/>
    <w:rsid w:val="00CD7DDD"/>
    <w:rsid w:val="00CE0871"/>
    <w:rsid w:val="00CE0E34"/>
    <w:rsid w:val="00CE0FA4"/>
    <w:rsid w:val="00CE2696"/>
    <w:rsid w:val="00CE2C77"/>
    <w:rsid w:val="00CE5118"/>
    <w:rsid w:val="00CE5645"/>
    <w:rsid w:val="00CE5862"/>
    <w:rsid w:val="00CE6D94"/>
    <w:rsid w:val="00CE7276"/>
    <w:rsid w:val="00CF0A55"/>
    <w:rsid w:val="00CF1B71"/>
    <w:rsid w:val="00CF2993"/>
    <w:rsid w:val="00CF3703"/>
    <w:rsid w:val="00CF39C7"/>
    <w:rsid w:val="00CF7294"/>
    <w:rsid w:val="00CF7992"/>
    <w:rsid w:val="00D0196D"/>
    <w:rsid w:val="00D01D70"/>
    <w:rsid w:val="00D021C1"/>
    <w:rsid w:val="00D037D2"/>
    <w:rsid w:val="00D03B33"/>
    <w:rsid w:val="00D04494"/>
    <w:rsid w:val="00D0533D"/>
    <w:rsid w:val="00D053C8"/>
    <w:rsid w:val="00D058F5"/>
    <w:rsid w:val="00D068CB"/>
    <w:rsid w:val="00D10042"/>
    <w:rsid w:val="00D10C6B"/>
    <w:rsid w:val="00D11A60"/>
    <w:rsid w:val="00D122CB"/>
    <w:rsid w:val="00D1233C"/>
    <w:rsid w:val="00D12A79"/>
    <w:rsid w:val="00D12E1D"/>
    <w:rsid w:val="00D13443"/>
    <w:rsid w:val="00D13ADB"/>
    <w:rsid w:val="00D14333"/>
    <w:rsid w:val="00D15D6D"/>
    <w:rsid w:val="00D1632A"/>
    <w:rsid w:val="00D1690F"/>
    <w:rsid w:val="00D16FC3"/>
    <w:rsid w:val="00D17195"/>
    <w:rsid w:val="00D17645"/>
    <w:rsid w:val="00D17A81"/>
    <w:rsid w:val="00D2033C"/>
    <w:rsid w:val="00D20881"/>
    <w:rsid w:val="00D20B66"/>
    <w:rsid w:val="00D20D7B"/>
    <w:rsid w:val="00D21FD4"/>
    <w:rsid w:val="00D2341F"/>
    <w:rsid w:val="00D24408"/>
    <w:rsid w:val="00D253D7"/>
    <w:rsid w:val="00D2579B"/>
    <w:rsid w:val="00D265B1"/>
    <w:rsid w:val="00D30B9D"/>
    <w:rsid w:val="00D311B1"/>
    <w:rsid w:val="00D31DBE"/>
    <w:rsid w:val="00D32150"/>
    <w:rsid w:val="00D32A8D"/>
    <w:rsid w:val="00D3316E"/>
    <w:rsid w:val="00D335C9"/>
    <w:rsid w:val="00D33789"/>
    <w:rsid w:val="00D33997"/>
    <w:rsid w:val="00D343E5"/>
    <w:rsid w:val="00D354C5"/>
    <w:rsid w:val="00D354EC"/>
    <w:rsid w:val="00D357B8"/>
    <w:rsid w:val="00D35A2B"/>
    <w:rsid w:val="00D3646A"/>
    <w:rsid w:val="00D36819"/>
    <w:rsid w:val="00D37614"/>
    <w:rsid w:val="00D37A83"/>
    <w:rsid w:val="00D37F23"/>
    <w:rsid w:val="00D400BD"/>
    <w:rsid w:val="00D400C0"/>
    <w:rsid w:val="00D404CF"/>
    <w:rsid w:val="00D40F97"/>
    <w:rsid w:val="00D41DC6"/>
    <w:rsid w:val="00D427EE"/>
    <w:rsid w:val="00D42C98"/>
    <w:rsid w:val="00D42F51"/>
    <w:rsid w:val="00D435D8"/>
    <w:rsid w:val="00D446EE"/>
    <w:rsid w:val="00D45027"/>
    <w:rsid w:val="00D45A02"/>
    <w:rsid w:val="00D46562"/>
    <w:rsid w:val="00D47326"/>
    <w:rsid w:val="00D4741C"/>
    <w:rsid w:val="00D47B95"/>
    <w:rsid w:val="00D5001B"/>
    <w:rsid w:val="00D504D3"/>
    <w:rsid w:val="00D507CA"/>
    <w:rsid w:val="00D511D5"/>
    <w:rsid w:val="00D51D40"/>
    <w:rsid w:val="00D52024"/>
    <w:rsid w:val="00D52226"/>
    <w:rsid w:val="00D52516"/>
    <w:rsid w:val="00D52804"/>
    <w:rsid w:val="00D52D0A"/>
    <w:rsid w:val="00D53925"/>
    <w:rsid w:val="00D53947"/>
    <w:rsid w:val="00D5396E"/>
    <w:rsid w:val="00D549E1"/>
    <w:rsid w:val="00D5612E"/>
    <w:rsid w:val="00D565C6"/>
    <w:rsid w:val="00D56FE3"/>
    <w:rsid w:val="00D577DC"/>
    <w:rsid w:val="00D57AA8"/>
    <w:rsid w:val="00D57DCB"/>
    <w:rsid w:val="00D57F04"/>
    <w:rsid w:val="00D6017A"/>
    <w:rsid w:val="00D61D01"/>
    <w:rsid w:val="00D61FDD"/>
    <w:rsid w:val="00D622AC"/>
    <w:rsid w:val="00D62D4D"/>
    <w:rsid w:val="00D65089"/>
    <w:rsid w:val="00D65DC2"/>
    <w:rsid w:val="00D67701"/>
    <w:rsid w:val="00D677C6"/>
    <w:rsid w:val="00D7341A"/>
    <w:rsid w:val="00D73767"/>
    <w:rsid w:val="00D7445C"/>
    <w:rsid w:val="00D74918"/>
    <w:rsid w:val="00D74B0B"/>
    <w:rsid w:val="00D74D36"/>
    <w:rsid w:val="00D75025"/>
    <w:rsid w:val="00D758B0"/>
    <w:rsid w:val="00D75BF5"/>
    <w:rsid w:val="00D76890"/>
    <w:rsid w:val="00D76A45"/>
    <w:rsid w:val="00D77373"/>
    <w:rsid w:val="00D77458"/>
    <w:rsid w:val="00D77771"/>
    <w:rsid w:val="00D77CE9"/>
    <w:rsid w:val="00D80E71"/>
    <w:rsid w:val="00D8271C"/>
    <w:rsid w:val="00D8328C"/>
    <w:rsid w:val="00D8328F"/>
    <w:rsid w:val="00D83533"/>
    <w:rsid w:val="00D8406F"/>
    <w:rsid w:val="00D84892"/>
    <w:rsid w:val="00D84CE0"/>
    <w:rsid w:val="00D8509B"/>
    <w:rsid w:val="00D85F61"/>
    <w:rsid w:val="00D87838"/>
    <w:rsid w:val="00D91B5A"/>
    <w:rsid w:val="00D91E5B"/>
    <w:rsid w:val="00D92FEF"/>
    <w:rsid w:val="00D92FF5"/>
    <w:rsid w:val="00D93157"/>
    <w:rsid w:val="00D936A4"/>
    <w:rsid w:val="00D949D2"/>
    <w:rsid w:val="00D949EC"/>
    <w:rsid w:val="00D959A7"/>
    <w:rsid w:val="00D95BB4"/>
    <w:rsid w:val="00D964E0"/>
    <w:rsid w:val="00D96980"/>
    <w:rsid w:val="00D96FE9"/>
    <w:rsid w:val="00D97B8A"/>
    <w:rsid w:val="00D97CE5"/>
    <w:rsid w:val="00DA004D"/>
    <w:rsid w:val="00DA25BC"/>
    <w:rsid w:val="00DA2B9F"/>
    <w:rsid w:val="00DA2CDA"/>
    <w:rsid w:val="00DA3704"/>
    <w:rsid w:val="00DA371D"/>
    <w:rsid w:val="00DA3CB0"/>
    <w:rsid w:val="00DA420C"/>
    <w:rsid w:val="00DA422E"/>
    <w:rsid w:val="00DA439C"/>
    <w:rsid w:val="00DA508C"/>
    <w:rsid w:val="00DA61F5"/>
    <w:rsid w:val="00DA665C"/>
    <w:rsid w:val="00DA782A"/>
    <w:rsid w:val="00DB0F0E"/>
    <w:rsid w:val="00DB14A4"/>
    <w:rsid w:val="00DB1E72"/>
    <w:rsid w:val="00DB1E87"/>
    <w:rsid w:val="00DB2090"/>
    <w:rsid w:val="00DB2A35"/>
    <w:rsid w:val="00DB2D19"/>
    <w:rsid w:val="00DB2D29"/>
    <w:rsid w:val="00DB394D"/>
    <w:rsid w:val="00DB3A23"/>
    <w:rsid w:val="00DB3DCB"/>
    <w:rsid w:val="00DB404E"/>
    <w:rsid w:val="00DB4445"/>
    <w:rsid w:val="00DB49AD"/>
    <w:rsid w:val="00DB4B29"/>
    <w:rsid w:val="00DB4DF3"/>
    <w:rsid w:val="00DB5014"/>
    <w:rsid w:val="00DB5299"/>
    <w:rsid w:val="00DB52E9"/>
    <w:rsid w:val="00DB5514"/>
    <w:rsid w:val="00DB555E"/>
    <w:rsid w:val="00DB5AC3"/>
    <w:rsid w:val="00DB6431"/>
    <w:rsid w:val="00DB6634"/>
    <w:rsid w:val="00DB79B7"/>
    <w:rsid w:val="00DB79E5"/>
    <w:rsid w:val="00DB7C68"/>
    <w:rsid w:val="00DC1E54"/>
    <w:rsid w:val="00DC3C4A"/>
    <w:rsid w:val="00DC3CCD"/>
    <w:rsid w:val="00DC450D"/>
    <w:rsid w:val="00DC5634"/>
    <w:rsid w:val="00DC6300"/>
    <w:rsid w:val="00DC6E1C"/>
    <w:rsid w:val="00DC72C6"/>
    <w:rsid w:val="00DC74A0"/>
    <w:rsid w:val="00DD00AA"/>
    <w:rsid w:val="00DD00FF"/>
    <w:rsid w:val="00DD0C39"/>
    <w:rsid w:val="00DD13E3"/>
    <w:rsid w:val="00DD1448"/>
    <w:rsid w:val="00DD172D"/>
    <w:rsid w:val="00DD19EB"/>
    <w:rsid w:val="00DD1A9A"/>
    <w:rsid w:val="00DD2500"/>
    <w:rsid w:val="00DD2947"/>
    <w:rsid w:val="00DD3137"/>
    <w:rsid w:val="00DD34A6"/>
    <w:rsid w:val="00DD4444"/>
    <w:rsid w:val="00DD4C53"/>
    <w:rsid w:val="00DD5385"/>
    <w:rsid w:val="00DD5436"/>
    <w:rsid w:val="00DD5623"/>
    <w:rsid w:val="00DD6306"/>
    <w:rsid w:val="00DD63D6"/>
    <w:rsid w:val="00DD68A4"/>
    <w:rsid w:val="00DD6F90"/>
    <w:rsid w:val="00DD72E2"/>
    <w:rsid w:val="00DD7CA9"/>
    <w:rsid w:val="00DE0228"/>
    <w:rsid w:val="00DE1F2F"/>
    <w:rsid w:val="00DE27C6"/>
    <w:rsid w:val="00DE32D4"/>
    <w:rsid w:val="00DE4028"/>
    <w:rsid w:val="00DE51CC"/>
    <w:rsid w:val="00DE6179"/>
    <w:rsid w:val="00DE6FD4"/>
    <w:rsid w:val="00DE7D70"/>
    <w:rsid w:val="00DE7F84"/>
    <w:rsid w:val="00DF0037"/>
    <w:rsid w:val="00DF01C1"/>
    <w:rsid w:val="00DF04FA"/>
    <w:rsid w:val="00DF0583"/>
    <w:rsid w:val="00DF0588"/>
    <w:rsid w:val="00DF074F"/>
    <w:rsid w:val="00DF088C"/>
    <w:rsid w:val="00DF0CE7"/>
    <w:rsid w:val="00DF1464"/>
    <w:rsid w:val="00DF1C64"/>
    <w:rsid w:val="00DF1CDE"/>
    <w:rsid w:val="00DF2A87"/>
    <w:rsid w:val="00DF40A5"/>
    <w:rsid w:val="00DF40A7"/>
    <w:rsid w:val="00DF42E1"/>
    <w:rsid w:val="00DF465E"/>
    <w:rsid w:val="00DF49B0"/>
    <w:rsid w:val="00DF5832"/>
    <w:rsid w:val="00DF58B0"/>
    <w:rsid w:val="00DF5E84"/>
    <w:rsid w:val="00DF6638"/>
    <w:rsid w:val="00DF6ACD"/>
    <w:rsid w:val="00DF73A7"/>
    <w:rsid w:val="00DF7840"/>
    <w:rsid w:val="00DF79E7"/>
    <w:rsid w:val="00E001DE"/>
    <w:rsid w:val="00E00B9B"/>
    <w:rsid w:val="00E00C00"/>
    <w:rsid w:val="00E00EFC"/>
    <w:rsid w:val="00E01143"/>
    <w:rsid w:val="00E014D2"/>
    <w:rsid w:val="00E015DD"/>
    <w:rsid w:val="00E01B75"/>
    <w:rsid w:val="00E033B6"/>
    <w:rsid w:val="00E03572"/>
    <w:rsid w:val="00E038C2"/>
    <w:rsid w:val="00E0430A"/>
    <w:rsid w:val="00E0448C"/>
    <w:rsid w:val="00E04C24"/>
    <w:rsid w:val="00E04D34"/>
    <w:rsid w:val="00E0506D"/>
    <w:rsid w:val="00E05D79"/>
    <w:rsid w:val="00E06275"/>
    <w:rsid w:val="00E064DA"/>
    <w:rsid w:val="00E06B9C"/>
    <w:rsid w:val="00E079F9"/>
    <w:rsid w:val="00E07E5D"/>
    <w:rsid w:val="00E104AA"/>
    <w:rsid w:val="00E10572"/>
    <w:rsid w:val="00E10D3E"/>
    <w:rsid w:val="00E10FB1"/>
    <w:rsid w:val="00E1278C"/>
    <w:rsid w:val="00E129AC"/>
    <w:rsid w:val="00E12CF4"/>
    <w:rsid w:val="00E1322F"/>
    <w:rsid w:val="00E13DCC"/>
    <w:rsid w:val="00E159A1"/>
    <w:rsid w:val="00E159A2"/>
    <w:rsid w:val="00E15F70"/>
    <w:rsid w:val="00E16087"/>
    <w:rsid w:val="00E1652B"/>
    <w:rsid w:val="00E16871"/>
    <w:rsid w:val="00E1687A"/>
    <w:rsid w:val="00E16DBD"/>
    <w:rsid w:val="00E1777E"/>
    <w:rsid w:val="00E178D9"/>
    <w:rsid w:val="00E17CE8"/>
    <w:rsid w:val="00E200D3"/>
    <w:rsid w:val="00E204FF"/>
    <w:rsid w:val="00E20617"/>
    <w:rsid w:val="00E20977"/>
    <w:rsid w:val="00E24477"/>
    <w:rsid w:val="00E2463E"/>
    <w:rsid w:val="00E24CCB"/>
    <w:rsid w:val="00E25931"/>
    <w:rsid w:val="00E25AF6"/>
    <w:rsid w:val="00E26C49"/>
    <w:rsid w:val="00E26D14"/>
    <w:rsid w:val="00E26E25"/>
    <w:rsid w:val="00E26EB6"/>
    <w:rsid w:val="00E275A6"/>
    <w:rsid w:val="00E30CEF"/>
    <w:rsid w:val="00E311D5"/>
    <w:rsid w:val="00E31635"/>
    <w:rsid w:val="00E31E2D"/>
    <w:rsid w:val="00E32DC4"/>
    <w:rsid w:val="00E334CF"/>
    <w:rsid w:val="00E34FFA"/>
    <w:rsid w:val="00E351D6"/>
    <w:rsid w:val="00E3574E"/>
    <w:rsid w:val="00E35E51"/>
    <w:rsid w:val="00E3629C"/>
    <w:rsid w:val="00E3630A"/>
    <w:rsid w:val="00E36C0D"/>
    <w:rsid w:val="00E36DDC"/>
    <w:rsid w:val="00E37A21"/>
    <w:rsid w:val="00E404D0"/>
    <w:rsid w:val="00E40874"/>
    <w:rsid w:val="00E40CF9"/>
    <w:rsid w:val="00E42258"/>
    <w:rsid w:val="00E42683"/>
    <w:rsid w:val="00E43919"/>
    <w:rsid w:val="00E4464B"/>
    <w:rsid w:val="00E45DF4"/>
    <w:rsid w:val="00E45FA1"/>
    <w:rsid w:val="00E46190"/>
    <w:rsid w:val="00E46D3C"/>
    <w:rsid w:val="00E46D81"/>
    <w:rsid w:val="00E47477"/>
    <w:rsid w:val="00E47C03"/>
    <w:rsid w:val="00E50A00"/>
    <w:rsid w:val="00E514E5"/>
    <w:rsid w:val="00E51BEA"/>
    <w:rsid w:val="00E5227A"/>
    <w:rsid w:val="00E52511"/>
    <w:rsid w:val="00E52990"/>
    <w:rsid w:val="00E52D1B"/>
    <w:rsid w:val="00E53011"/>
    <w:rsid w:val="00E534CD"/>
    <w:rsid w:val="00E5368B"/>
    <w:rsid w:val="00E55A14"/>
    <w:rsid w:val="00E564B8"/>
    <w:rsid w:val="00E56674"/>
    <w:rsid w:val="00E567A9"/>
    <w:rsid w:val="00E568F1"/>
    <w:rsid w:val="00E5695E"/>
    <w:rsid w:val="00E601DD"/>
    <w:rsid w:val="00E606D6"/>
    <w:rsid w:val="00E608EC"/>
    <w:rsid w:val="00E615CD"/>
    <w:rsid w:val="00E618A6"/>
    <w:rsid w:val="00E62217"/>
    <w:rsid w:val="00E625E1"/>
    <w:rsid w:val="00E62B29"/>
    <w:rsid w:val="00E637D2"/>
    <w:rsid w:val="00E63A28"/>
    <w:rsid w:val="00E64BF7"/>
    <w:rsid w:val="00E64D2A"/>
    <w:rsid w:val="00E65760"/>
    <w:rsid w:val="00E658A4"/>
    <w:rsid w:val="00E65C4B"/>
    <w:rsid w:val="00E66765"/>
    <w:rsid w:val="00E66E7F"/>
    <w:rsid w:val="00E671E3"/>
    <w:rsid w:val="00E67395"/>
    <w:rsid w:val="00E700BB"/>
    <w:rsid w:val="00E70D13"/>
    <w:rsid w:val="00E71986"/>
    <w:rsid w:val="00E71EDD"/>
    <w:rsid w:val="00E72159"/>
    <w:rsid w:val="00E73F4F"/>
    <w:rsid w:val="00E74BDE"/>
    <w:rsid w:val="00E74CC0"/>
    <w:rsid w:val="00E7508C"/>
    <w:rsid w:val="00E753DF"/>
    <w:rsid w:val="00E7557A"/>
    <w:rsid w:val="00E75D01"/>
    <w:rsid w:val="00E766BA"/>
    <w:rsid w:val="00E766D7"/>
    <w:rsid w:val="00E76827"/>
    <w:rsid w:val="00E77FDA"/>
    <w:rsid w:val="00E804EB"/>
    <w:rsid w:val="00E81409"/>
    <w:rsid w:val="00E81610"/>
    <w:rsid w:val="00E82420"/>
    <w:rsid w:val="00E8291A"/>
    <w:rsid w:val="00E82BE7"/>
    <w:rsid w:val="00E8308A"/>
    <w:rsid w:val="00E8344A"/>
    <w:rsid w:val="00E83ACA"/>
    <w:rsid w:val="00E83F2E"/>
    <w:rsid w:val="00E8496D"/>
    <w:rsid w:val="00E8517A"/>
    <w:rsid w:val="00E865B6"/>
    <w:rsid w:val="00E876CB"/>
    <w:rsid w:val="00E901C9"/>
    <w:rsid w:val="00E904A8"/>
    <w:rsid w:val="00E90AC7"/>
    <w:rsid w:val="00E90FFE"/>
    <w:rsid w:val="00E91387"/>
    <w:rsid w:val="00E92FE4"/>
    <w:rsid w:val="00E93453"/>
    <w:rsid w:val="00E93B4B"/>
    <w:rsid w:val="00E93E8A"/>
    <w:rsid w:val="00E93ECB"/>
    <w:rsid w:val="00E940B6"/>
    <w:rsid w:val="00E940C8"/>
    <w:rsid w:val="00E95128"/>
    <w:rsid w:val="00E95391"/>
    <w:rsid w:val="00E95A58"/>
    <w:rsid w:val="00E95C55"/>
    <w:rsid w:val="00E9636A"/>
    <w:rsid w:val="00E96C97"/>
    <w:rsid w:val="00E971FF"/>
    <w:rsid w:val="00E97BFF"/>
    <w:rsid w:val="00EA02AE"/>
    <w:rsid w:val="00EA02F1"/>
    <w:rsid w:val="00EA0838"/>
    <w:rsid w:val="00EA1016"/>
    <w:rsid w:val="00EA148E"/>
    <w:rsid w:val="00EA3C33"/>
    <w:rsid w:val="00EA3DFB"/>
    <w:rsid w:val="00EA3E6E"/>
    <w:rsid w:val="00EA5913"/>
    <w:rsid w:val="00EA5B95"/>
    <w:rsid w:val="00EA6F57"/>
    <w:rsid w:val="00EA7817"/>
    <w:rsid w:val="00EA7C69"/>
    <w:rsid w:val="00EB02EB"/>
    <w:rsid w:val="00EB05FF"/>
    <w:rsid w:val="00EB1A5E"/>
    <w:rsid w:val="00EB1BC9"/>
    <w:rsid w:val="00EB219E"/>
    <w:rsid w:val="00EB2334"/>
    <w:rsid w:val="00EB2756"/>
    <w:rsid w:val="00EB27CB"/>
    <w:rsid w:val="00EB2D06"/>
    <w:rsid w:val="00EB3318"/>
    <w:rsid w:val="00EB40F2"/>
    <w:rsid w:val="00EB42FA"/>
    <w:rsid w:val="00EB496E"/>
    <w:rsid w:val="00EB4A19"/>
    <w:rsid w:val="00EB53AB"/>
    <w:rsid w:val="00EB5B77"/>
    <w:rsid w:val="00EB6D20"/>
    <w:rsid w:val="00EB6D80"/>
    <w:rsid w:val="00EC02F3"/>
    <w:rsid w:val="00EC2C73"/>
    <w:rsid w:val="00EC2E59"/>
    <w:rsid w:val="00EC42F1"/>
    <w:rsid w:val="00EC435F"/>
    <w:rsid w:val="00EC442E"/>
    <w:rsid w:val="00EC4F47"/>
    <w:rsid w:val="00EC58CA"/>
    <w:rsid w:val="00EC6F73"/>
    <w:rsid w:val="00EC707D"/>
    <w:rsid w:val="00ED0F3D"/>
    <w:rsid w:val="00ED0FBB"/>
    <w:rsid w:val="00ED1B2D"/>
    <w:rsid w:val="00ED2BB8"/>
    <w:rsid w:val="00ED43FD"/>
    <w:rsid w:val="00ED4976"/>
    <w:rsid w:val="00ED54B4"/>
    <w:rsid w:val="00ED5C0C"/>
    <w:rsid w:val="00ED5E95"/>
    <w:rsid w:val="00ED61BF"/>
    <w:rsid w:val="00ED64D5"/>
    <w:rsid w:val="00ED66A5"/>
    <w:rsid w:val="00ED6D84"/>
    <w:rsid w:val="00ED7C16"/>
    <w:rsid w:val="00EE062F"/>
    <w:rsid w:val="00EE085D"/>
    <w:rsid w:val="00EE16A6"/>
    <w:rsid w:val="00EE1FCE"/>
    <w:rsid w:val="00EE2498"/>
    <w:rsid w:val="00EE26CA"/>
    <w:rsid w:val="00EE3061"/>
    <w:rsid w:val="00EE461B"/>
    <w:rsid w:val="00EE4C0C"/>
    <w:rsid w:val="00EE56A6"/>
    <w:rsid w:val="00EE573C"/>
    <w:rsid w:val="00EE592D"/>
    <w:rsid w:val="00EE5A93"/>
    <w:rsid w:val="00EE6D7F"/>
    <w:rsid w:val="00EE7064"/>
    <w:rsid w:val="00EE7D16"/>
    <w:rsid w:val="00EF03E5"/>
    <w:rsid w:val="00EF05CD"/>
    <w:rsid w:val="00EF08E0"/>
    <w:rsid w:val="00EF0D68"/>
    <w:rsid w:val="00EF1592"/>
    <w:rsid w:val="00EF196A"/>
    <w:rsid w:val="00EF19D3"/>
    <w:rsid w:val="00EF1C57"/>
    <w:rsid w:val="00EF23E7"/>
    <w:rsid w:val="00EF3081"/>
    <w:rsid w:val="00EF3119"/>
    <w:rsid w:val="00EF34FF"/>
    <w:rsid w:val="00EF3F8F"/>
    <w:rsid w:val="00EF4A5A"/>
    <w:rsid w:val="00EF51AA"/>
    <w:rsid w:val="00EF553E"/>
    <w:rsid w:val="00EF7A01"/>
    <w:rsid w:val="00EF7C77"/>
    <w:rsid w:val="00EF7E76"/>
    <w:rsid w:val="00F0021D"/>
    <w:rsid w:val="00F00313"/>
    <w:rsid w:val="00F00AA0"/>
    <w:rsid w:val="00F00B5E"/>
    <w:rsid w:val="00F00CC5"/>
    <w:rsid w:val="00F00D36"/>
    <w:rsid w:val="00F0178E"/>
    <w:rsid w:val="00F02B39"/>
    <w:rsid w:val="00F03764"/>
    <w:rsid w:val="00F0490E"/>
    <w:rsid w:val="00F049E7"/>
    <w:rsid w:val="00F05343"/>
    <w:rsid w:val="00F06103"/>
    <w:rsid w:val="00F066F1"/>
    <w:rsid w:val="00F07D2B"/>
    <w:rsid w:val="00F1018C"/>
    <w:rsid w:val="00F1036E"/>
    <w:rsid w:val="00F103AB"/>
    <w:rsid w:val="00F10C91"/>
    <w:rsid w:val="00F10EAD"/>
    <w:rsid w:val="00F120BC"/>
    <w:rsid w:val="00F13296"/>
    <w:rsid w:val="00F145B5"/>
    <w:rsid w:val="00F14689"/>
    <w:rsid w:val="00F1486E"/>
    <w:rsid w:val="00F14BB4"/>
    <w:rsid w:val="00F14D94"/>
    <w:rsid w:val="00F1592E"/>
    <w:rsid w:val="00F160A0"/>
    <w:rsid w:val="00F16879"/>
    <w:rsid w:val="00F16ED6"/>
    <w:rsid w:val="00F176CD"/>
    <w:rsid w:val="00F17CA0"/>
    <w:rsid w:val="00F20647"/>
    <w:rsid w:val="00F20668"/>
    <w:rsid w:val="00F206CA"/>
    <w:rsid w:val="00F209C4"/>
    <w:rsid w:val="00F21469"/>
    <w:rsid w:val="00F2162C"/>
    <w:rsid w:val="00F21729"/>
    <w:rsid w:val="00F2187E"/>
    <w:rsid w:val="00F221AF"/>
    <w:rsid w:val="00F23B66"/>
    <w:rsid w:val="00F23EFB"/>
    <w:rsid w:val="00F24054"/>
    <w:rsid w:val="00F24272"/>
    <w:rsid w:val="00F2469F"/>
    <w:rsid w:val="00F24704"/>
    <w:rsid w:val="00F25316"/>
    <w:rsid w:val="00F25928"/>
    <w:rsid w:val="00F26A5F"/>
    <w:rsid w:val="00F26C75"/>
    <w:rsid w:val="00F26D6E"/>
    <w:rsid w:val="00F277FB"/>
    <w:rsid w:val="00F27DAF"/>
    <w:rsid w:val="00F30DFD"/>
    <w:rsid w:val="00F319F0"/>
    <w:rsid w:val="00F31D0F"/>
    <w:rsid w:val="00F32B04"/>
    <w:rsid w:val="00F32BCC"/>
    <w:rsid w:val="00F333C9"/>
    <w:rsid w:val="00F334D4"/>
    <w:rsid w:val="00F33A44"/>
    <w:rsid w:val="00F33E38"/>
    <w:rsid w:val="00F34153"/>
    <w:rsid w:val="00F341CD"/>
    <w:rsid w:val="00F3421C"/>
    <w:rsid w:val="00F34EC1"/>
    <w:rsid w:val="00F351E4"/>
    <w:rsid w:val="00F35D04"/>
    <w:rsid w:val="00F35F22"/>
    <w:rsid w:val="00F369A9"/>
    <w:rsid w:val="00F36EE2"/>
    <w:rsid w:val="00F37490"/>
    <w:rsid w:val="00F40607"/>
    <w:rsid w:val="00F41098"/>
    <w:rsid w:val="00F41B34"/>
    <w:rsid w:val="00F4274C"/>
    <w:rsid w:val="00F42A66"/>
    <w:rsid w:val="00F42EEF"/>
    <w:rsid w:val="00F42FB9"/>
    <w:rsid w:val="00F43613"/>
    <w:rsid w:val="00F43C5C"/>
    <w:rsid w:val="00F4425D"/>
    <w:rsid w:val="00F444C1"/>
    <w:rsid w:val="00F44C54"/>
    <w:rsid w:val="00F450BE"/>
    <w:rsid w:val="00F45420"/>
    <w:rsid w:val="00F459AA"/>
    <w:rsid w:val="00F45B7E"/>
    <w:rsid w:val="00F461D8"/>
    <w:rsid w:val="00F46734"/>
    <w:rsid w:val="00F47589"/>
    <w:rsid w:val="00F478B4"/>
    <w:rsid w:val="00F50737"/>
    <w:rsid w:val="00F5117F"/>
    <w:rsid w:val="00F51B08"/>
    <w:rsid w:val="00F529AD"/>
    <w:rsid w:val="00F5395D"/>
    <w:rsid w:val="00F53CAF"/>
    <w:rsid w:val="00F54422"/>
    <w:rsid w:val="00F544DF"/>
    <w:rsid w:val="00F54B5D"/>
    <w:rsid w:val="00F54BF8"/>
    <w:rsid w:val="00F56D16"/>
    <w:rsid w:val="00F57C9E"/>
    <w:rsid w:val="00F6020A"/>
    <w:rsid w:val="00F608C3"/>
    <w:rsid w:val="00F624AB"/>
    <w:rsid w:val="00F62EFA"/>
    <w:rsid w:val="00F63018"/>
    <w:rsid w:val="00F638A9"/>
    <w:rsid w:val="00F648F9"/>
    <w:rsid w:val="00F656A7"/>
    <w:rsid w:val="00F6716E"/>
    <w:rsid w:val="00F71F93"/>
    <w:rsid w:val="00F72ABE"/>
    <w:rsid w:val="00F72DF4"/>
    <w:rsid w:val="00F73568"/>
    <w:rsid w:val="00F73642"/>
    <w:rsid w:val="00F737F6"/>
    <w:rsid w:val="00F7420A"/>
    <w:rsid w:val="00F74963"/>
    <w:rsid w:val="00F7598D"/>
    <w:rsid w:val="00F75CF8"/>
    <w:rsid w:val="00F775A4"/>
    <w:rsid w:val="00F77812"/>
    <w:rsid w:val="00F77C06"/>
    <w:rsid w:val="00F80A09"/>
    <w:rsid w:val="00F8103C"/>
    <w:rsid w:val="00F81AB7"/>
    <w:rsid w:val="00F8220B"/>
    <w:rsid w:val="00F82299"/>
    <w:rsid w:val="00F8235A"/>
    <w:rsid w:val="00F8297C"/>
    <w:rsid w:val="00F82DE1"/>
    <w:rsid w:val="00F84011"/>
    <w:rsid w:val="00F85297"/>
    <w:rsid w:val="00F85E61"/>
    <w:rsid w:val="00F87404"/>
    <w:rsid w:val="00F87674"/>
    <w:rsid w:val="00F87A8D"/>
    <w:rsid w:val="00F90CB1"/>
    <w:rsid w:val="00F9177F"/>
    <w:rsid w:val="00F9190F"/>
    <w:rsid w:val="00F92D21"/>
    <w:rsid w:val="00F9304B"/>
    <w:rsid w:val="00F930CF"/>
    <w:rsid w:val="00F93B2A"/>
    <w:rsid w:val="00F93BAB"/>
    <w:rsid w:val="00F93F67"/>
    <w:rsid w:val="00F9400E"/>
    <w:rsid w:val="00F94798"/>
    <w:rsid w:val="00F9517C"/>
    <w:rsid w:val="00F95189"/>
    <w:rsid w:val="00F954CE"/>
    <w:rsid w:val="00F95E4B"/>
    <w:rsid w:val="00F961B3"/>
    <w:rsid w:val="00F96339"/>
    <w:rsid w:val="00F964CC"/>
    <w:rsid w:val="00F968ED"/>
    <w:rsid w:val="00F96DC8"/>
    <w:rsid w:val="00F975D9"/>
    <w:rsid w:val="00F97786"/>
    <w:rsid w:val="00F97AF6"/>
    <w:rsid w:val="00FA0319"/>
    <w:rsid w:val="00FA05C3"/>
    <w:rsid w:val="00FA16E5"/>
    <w:rsid w:val="00FA19B8"/>
    <w:rsid w:val="00FA285B"/>
    <w:rsid w:val="00FA3E28"/>
    <w:rsid w:val="00FA3E4C"/>
    <w:rsid w:val="00FA4257"/>
    <w:rsid w:val="00FA76C0"/>
    <w:rsid w:val="00FB0EF2"/>
    <w:rsid w:val="00FB1427"/>
    <w:rsid w:val="00FB1681"/>
    <w:rsid w:val="00FB1854"/>
    <w:rsid w:val="00FB1FDE"/>
    <w:rsid w:val="00FB2ECD"/>
    <w:rsid w:val="00FB3A7A"/>
    <w:rsid w:val="00FB3C7B"/>
    <w:rsid w:val="00FB435B"/>
    <w:rsid w:val="00FB471D"/>
    <w:rsid w:val="00FB48B2"/>
    <w:rsid w:val="00FB50DA"/>
    <w:rsid w:val="00FB50ED"/>
    <w:rsid w:val="00FB514F"/>
    <w:rsid w:val="00FB7672"/>
    <w:rsid w:val="00FC0018"/>
    <w:rsid w:val="00FC0440"/>
    <w:rsid w:val="00FC1388"/>
    <w:rsid w:val="00FC1D33"/>
    <w:rsid w:val="00FC24FF"/>
    <w:rsid w:val="00FC4459"/>
    <w:rsid w:val="00FC63CF"/>
    <w:rsid w:val="00FC67A7"/>
    <w:rsid w:val="00FC7EA6"/>
    <w:rsid w:val="00FD00EE"/>
    <w:rsid w:val="00FD0746"/>
    <w:rsid w:val="00FD0BBF"/>
    <w:rsid w:val="00FD0CB9"/>
    <w:rsid w:val="00FD1212"/>
    <w:rsid w:val="00FD16EF"/>
    <w:rsid w:val="00FD1868"/>
    <w:rsid w:val="00FD1943"/>
    <w:rsid w:val="00FD2A0D"/>
    <w:rsid w:val="00FD2DD9"/>
    <w:rsid w:val="00FD3104"/>
    <w:rsid w:val="00FD310F"/>
    <w:rsid w:val="00FD3B94"/>
    <w:rsid w:val="00FD3C9B"/>
    <w:rsid w:val="00FD48AF"/>
    <w:rsid w:val="00FD52FC"/>
    <w:rsid w:val="00FD5C0F"/>
    <w:rsid w:val="00FD5F88"/>
    <w:rsid w:val="00FD6575"/>
    <w:rsid w:val="00FD729A"/>
    <w:rsid w:val="00FD73CE"/>
    <w:rsid w:val="00FE0A9D"/>
    <w:rsid w:val="00FE208B"/>
    <w:rsid w:val="00FE21B3"/>
    <w:rsid w:val="00FE282A"/>
    <w:rsid w:val="00FE2867"/>
    <w:rsid w:val="00FE2883"/>
    <w:rsid w:val="00FE3A53"/>
    <w:rsid w:val="00FE3B4F"/>
    <w:rsid w:val="00FE485A"/>
    <w:rsid w:val="00FE4CA8"/>
    <w:rsid w:val="00FE4F65"/>
    <w:rsid w:val="00FE5306"/>
    <w:rsid w:val="00FE7D7C"/>
    <w:rsid w:val="00FE7E39"/>
    <w:rsid w:val="00FF050E"/>
    <w:rsid w:val="00FF0746"/>
    <w:rsid w:val="00FF0944"/>
    <w:rsid w:val="00FF0BDE"/>
    <w:rsid w:val="00FF0DDC"/>
    <w:rsid w:val="00FF109A"/>
    <w:rsid w:val="00FF158E"/>
    <w:rsid w:val="00FF21C7"/>
    <w:rsid w:val="00FF2272"/>
    <w:rsid w:val="00FF2BC9"/>
    <w:rsid w:val="00FF336A"/>
    <w:rsid w:val="00FF40A9"/>
    <w:rsid w:val="00FF424F"/>
    <w:rsid w:val="00FF4FE8"/>
    <w:rsid w:val="00FF5498"/>
    <w:rsid w:val="00FF5BAD"/>
    <w:rsid w:val="00FF5FC1"/>
    <w:rsid w:val="00FF6DB7"/>
    <w:rsid w:val="00FF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4">
      <o:colormenu v:ext="edit" strokecolor="#0070c0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18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40A3C"/>
    <w:pPr>
      <w:keepNext/>
      <w:keepLines/>
      <w:spacing w:before="340" w:after="330" w:line="578" w:lineRule="auto"/>
      <w:ind w:firstLineChars="200" w:firstLine="420"/>
      <w:outlineLvl w:val="0"/>
    </w:pPr>
    <w:rPr>
      <w:rFonts w:ascii="Arial" w:hAnsi="Arial"/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B40A3C"/>
    <w:pPr>
      <w:keepNext/>
      <w:keepLines/>
      <w:spacing w:before="260" w:after="260" w:line="416" w:lineRule="auto"/>
      <w:ind w:firstLineChars="200" w:firstLine="420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B40A3C"/>
    <w:pPr>
      <w:keepNext/>
      <w:keepLines/>
      <w:spacing w:before="260" w:after="260" w:line="416" w:lineRule="auto"/>
      <w:ind w:firstLineChars="200" w:firstLine="420"/>
      <w:outlineLvl w:val="2"/>
    </w:pPr>
    <w:rPr>
      <w:rFonts w:ascii="Arial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级标题"/>
    <w:basedOn w:val="cicc"/>
    <w:next w:val="cicc"/>
    <w:rsid w:val="00340F6C"/>
    <w:pPr>
      <w:spacing w:before="200" w:line="300" w:lineRule="auto"/>
      <w:outlineLvl w:val="0"/>
    </w:pPr>
    <w:rPr>
      <w:b/>
      <w:sz w:val="24"/>
    </w:rPr>
  </w:style>
  <w:style w:type="paragraph" w:customStyle="1" w:styleId="a4">
    <w:name w:val="二级标题"/>
    <w:basedOn w:val="cicc"/>
    <w:next w:val="cicc"/>
    <w:autoRedefine/>
    <w:rsid w:val="00340F6C"/>
    <w:pPr>
      <w:spacing w:before="160" w:line="300" w:lineRule="auto"/>
      <w:jc w:val="left"/>
      <w:outlineLvl w:val="1"/>
    </w:pPr>
    <w:rPr>
      <w:b/>
      <w:sz w:val="24"/>
      <w:szCs w:val="24"/>
    </w:rPr>
  </w:style>
  <w:style w:type="paragraph" w:customStyle="1" w:styleId="a5">
    <w:name w:val="三级标题"/>
    <w:basedOn w:val="3"/>
    <w:rsid w:val="00D77CE9"/>
    <w:pPr>
      <w:spacing w:before="100" w:after="60" w:line="300" w:lineRule="auto"/>
      <w:ind w:firstLineChars="0" w:firstLine="0"/>
      <w:jc w:val="left"/>
    </w:pPr>
    <w:rPr>
      <w:rFonts w:eastAsia="楷体_GB2312"/>
      <w:sz w:val="24"/>
      <w:szCs w:val="24"/>
    </w:rPr>
  </w:style>
  <w:style w:type="paragraph" w:styleId="a6">
    <w:name w:val="Title"/>
    <w:basedOn w:val="a"/>
    <w:qFormat/>
    <w:rsid w:val="001F3257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cicc">
    <w:name w:val="正文cicc"/>
    <w:basedOn w:val="a"/>
    <w:next w:val="a"/>
    <w:rsid w:val="002B145E"/>
    <w:pPr>
      <w:spacing w:beforeLines="50"/>
    </w:pPr>
    <w:rPr>
      <w:rFonts w:ascii="Arial" w:eastAsia="楷体_GB2312" w:hAnsi="Arial"/>
      <w:szCs w:val="21"/>
    </w:rPr>
  </w:style>
  <w:style w:type="paragraph" w:customStyle="1" w:styleId="ChartTitleRPTimesNewRomanGB2312">
    <w:name w:val="样式 Chart TitleRP + (西文) Times New Roman (中文) 楷体_GB2312 加粗 非倾斜"/>
    <w:basedOn w:val="a"/>
    <w:rsid w:val="00F95E4B"/>
    <w:pPr>
      <w:pBdr>
        <w:bottom w:val="single" w:sz="4" w:space="1" w:color="993300"/>
      </w:pBdr>
      <w:spacing w:line="260" w:lineRule="exact"/>
      <w:ind w:leftChars="1000" w:left="2100"/>
    </w:pPr>
    <w:rPr>
      <w:rFonts w:eastAsia="楷体_GB2312"/>
      <w:b/>
      <w:bCs/>
      <w:noProof/>
      <w:color w:val="863814"/>
      <w:sz w:val="20"/>
      <w:szCs w:val="18"/>
    </w:rPr>
  </w:style>
  <w:style w:type="paragraph" w:customStyle="1" w:styleId="SectionHeadRPTimesNewRomanGB2312">
    <w:name w:val="样式 Section HeadRP + (西文) Times New Roman (中文) 楷体_GB2312 加粗"/>
    <w:basedOn w:val="a"/>
    <w:rsid w:val="00F95E4B"/>
    <w:pPr>
      <w:pBdr>
        <w:top w:val="single" w:sz="18" w:space="1" w:color="863814"/>
      </w:pBdr>
      <w:spacing w:afterLines="200" w:line="380" w:lineRule="exact"/>
      <w:ind w:leftChars="1000" w:left="2100"/>
    </w:pPr>
    <w:rPr>
      <w:rFonts w:eastAsia="楷体_GB2312"/>
      <w:b/>
      <w:bCs/>
      <w:color w:val="863814"/>
      <w:sz w:val="30"/>
      <w:szCs w:val="30"/>
    </w:rPr>
  </w:style>
  <w:style w:type="paragraph" w:customStyle="1" w:styleId="SourceRPTimesNewRomanGB231296">
    <w:name w:val="样式 SourceRP + (西文) Times New Roman (中文) 楷体_GB2312 非倾斜 段前: 9.6..."/>
    <w:basedOn w:val="a"/>
    <w:rsid w:val="00F95E4B"/>
    <w:pPr>
      <w:pBdr>
        <w:top w:val="single" w:sz="4" w:space="1" w:color="863814"/>
      </w:pBdr>
      <w:spacing w:before="192" w:afterLines="130"/>
      <w:ind w:leftChars="1000" w:left="2100"/>
    </w:pPr>
    <w:rPr>
      <w:rFonts w:eastAsia="楷体_GB2312" w:cs="宋体"/>
      <w:color w:val="863814"/>
      <w:sz w:val="15"/>
      <w:szCs w:val="20"/>
    </w:rPr>
  </w:style>
  <w:style w:type="paragraph" w:customStyle="1" w:styleId="TableTitleRPTimesNewRomanGB2312">
    <w:name w:val="样式 Table TitleRP + (西文) Times New Roman (中文) 楷体_GB2312 加粗 非倾斜..."/>
    <w:basedOn w:val="a"/>
    <w:rsid w:val="00F95E4B"/>
    <w:pPr>
      <w:pBdr>
        <w:bottom w:val="single" w:sz="4" w:space="1" w:color="863814"/>
      </w:pBdr>
      <w:spacing w:beforeLines="50" w:line="260" w:lineRule="exact"/>
      <w:ind w:leftChars="1000" w:left="2100"/>
    </w:pPr>
    <w:rPr>
      <w:rFonts w:eastAsia="楷体_GB2312" w:cs="宋体"/>
      <w:b/>
      <w:bCs/>
      <w:noProof/>
      <w:color w:val="863814"/>
      <w:sz w:val="20"/>
      <w:szCs w:val="20"/>
    </w:rPr>
  </w:style>
  <w:style w:type="paragraph" w:customStyle="1" w:styleId="a7">
    <w:name w:val="目录"/>
    <w:basedOn w:val="a"/>
    <w:next w:val="cicc"/>
    <w:rsid w:val="00F00D36"/>
    <w:pPr>
      <w:pBdr>
        <w:bottom w:val="single" w:sz="18" w:space="1" w:color="863814"/>
      </w:pBdr>
      <w:spacing w:before="120" w:after="240"/>
      <w:ind w:leftChars="1000" w:left="1000"/>
    </w:pPr>
    <w:rPr>
      <w:rFonts w:eastAsia="楷体_GB2312"/>
      <w:b/>
      <w:bCs/>
      <w:color w:val="863814"/>
      <w:sz w:val="28"/>
    </w:rPr>
  </w:style>
  <w:style w:type="paragraph" w:customStyle="1" w:styleId="a8">
    <w:name w:val="资料来源"/>
    <w:basedOn w:val="a"/>
    <w:next w:val="a"/>
    <w:rsid w:val="002B145E"/>
    <w:rPr>
      <w:rFonts w:ascii="Arial" w:eastAsia="楷体_GB2312" w:hAnsi="Arial" w:cs="Arial"/>
      <w:sz w:val="18"/>
      <w:szCs w:val="18"/>
    </w:rPr>
  </w:style>
  <w:style w:type="paragraph" w:customStyle="1" w:styleId="a9">
    <w:name w:val="注"/>
    <w:basedOn w:val="a"/>
    <w:next w:val="a"/>
    <w:rsid w:val="002B145E"/>
    <w:rPr>
      <w:rFonts w:eastAsia="楷体_GB2312" w:cs="Arial"/>
      <w:sz w:val="18"/>
      <w:szCs w:val="18"/>
    </w:rPr>
  </w:style>
  <w:style w:type="paragraph" w:styleId="aa">
    <w:name w:val="header"/>
    <w:basedOn w:val="a"/>
    <w:rsid w:val="00BB5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"/>
    <w:link w:val="Char"/>
    <w:uiPriority w:val="99"/>
    <w:rsid w:val="00BB5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c">
    <w:name w:val="page number"/>
    <w:basedOn w:val="a0"/>
    <w:rsid w:val="00C917CF"/>
  </w:style>
  <w:style w:type="paragraph" w:customStyle="1" w:styleId="Char0">
    <w:name w:val="Char"/>
    <w:basedOn w:val="a"/>
    <w:rsid w:val="004E23E7"/>
    <w:pPr>
      <w:widowControl/>
      <w:spacing w:after="160" w:line="240" w:lineRule="exact"/>
      <w:jc w:val="lef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zhangshuo">
    <w:name w:val="zhangshuo"/>
    <w:semiHidden/>
    <w:rsid w:val="00296349"/>
    <w:rPr>
      <w:rFonts w:ascii="Arial" w:eastAsia="宋体" w:hAnsi="Arial" w:cs="Arial"/>
      <w:color w:val="000080"/>
      <w:sz w:val="18"/>
      <w:szCs w:val="20"/>
    </w:rPr>
  </w:style>
  <w:style w:type="character" w:customStyle="1" w:styleId="hangju">
    <w:name w:val="hangju"/>
    <w:basedOn w:val="a0"/>
    <w:rsid w:val="00D13ADB"/>
  </w:style>
  <w:style w:type="paragraph" w:styleId="20">
    <w:name w:val="Body Text Indent 2"/>
    <w:basedOn w:val="a"/>
    <w:rsid w:val="00B945D3"/>
    <w:pPr>
      <w:widowControl/>
      <w:numPr>
        <w:ilvl w:val="12"/>
      </w:numPr>
      <w:autoSpaceDE w:val="0"/>
      <w:autoSpaceDN w:val="0"/>
      <w:ind w:left="840"/>
    </w:pPr>
    <w:rPr>
      <w:color w:val="000000"/>
      <w:kern w:val="0"/>
      <w:sz w:val="22"/>
      <w:szCs w:val="22"/>
    </w:rPr>
  </w:style>
  <w:style w:type="character" w:customStyle="1" w:styleId="bluesmall1">
    <w:name w:val="bluesmall1"/>
    <w:rsid w:val="00B82934"/>
    <w:rPr>
      <w:color w:val="005AB5"/>
    </w:rPr>
  </w:style>
  <w:style w:type="paragraph" w:styleId="ad">
    <w:name w:val="Normal (Web)"/>
    <w:basedOn w:val="a"/>
    <w:uiPriority w:val="99"/>
    <w:rsid w:val="002A070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e">
    <w:name w:val="Hyperlink"/>
    <w:uiPriority w:val="99"/>
    <w:rsid w:val="003C2B61"/>
    <w:rPr>
      <w:color w:val="0000FF"/>
      <w:u w:val="single"/>
    </w:rPr>
  </w:style>
  <w:style w:type="character" w:styleId="af">
    <w:name w:val="Strong"/>
    <w:uiPriority w:val="22"/>
    <w:qFormat/>
    <w:rsid w:val="00EE1FCE"/>
    <w:rPr>
      <w:b/>
      <w:bCs/>
    </w:rPr>
  </w:style>
  <w:style w:type="character" w:customStyle="1" w:styleId="articlelink">
    <w:name w:val="articlelink"/>
    <w:basedOn w:val="a0"/>
    <w:rsid w:val="00D74918"/>
  </w:style>
  <w:style w:type="character" w:customStyle="1" w:styleId="xiabz">
    <w:name w:val="xiabz"/>
    <w:semiHidden/>
    <w:rsid w:val="00471407"/>
    <w:rPr>
      <w:rFonts w:ascii="Arial" w:eastAsia="宋体" w:hAnsi="Arial" w:cs="Arial"/>
      <w:color w:val="000080"/>
      <w:sz w:val="18"/>
      <w:szCs w:val="20"/>
    </w:rPr>
  </w:style>
  <w:style w:type="character" w:customStyle="1" w:styleId="newstime1">
    <w:name w:val="news_time1"/>
    <w:rsid w:val="00BE6936"/>
    <w:rPr>
      <w:rFonts w:ascii="Arial" w:hAnsi="Arial" w:cs="Arial" w:hint="default"/>
      <w:color w:val="D04935"/>
      <w:sz w:val="18"/>
      <w:szCs w:val="18"/>
    </w:rPr>
  </w:style>
  <w:style w:type="character" w:customStyle="1" w:styleId="emailstyle23">
    <w:name w:val="emailstyle23"/>
    <w:semiHidden/>
    <w:rsid w:val="007917A4"/>
    <w:rPr>
      <w:rFonts w:ascii="Arial" w:eastAsia="宋体" w:hAnsi="Arial" w:cs="Arial" w:hint="default"/>
      <w:color w:val="000080"/>
      <w:sz w:val="18"/>
      <w:szCs w:val="20"/>
    </w:rPr>
  </w:style>
  <w:style w:type="paragraph" w:customStyle="1" w:styleId="bodybulletmn">
    <w:name w:val="bodybulletmn"/>
    <w:basedOn w:val="a"/>
    <w:rsid w:val="009F32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0">
    <w:name w:val="Balloon Text"/>
    <w:basedOn w:val="a"/>
    <w:link w:val="Char1"/>
    <w:rsid w:val="00273AD9"/>
    <w:rPr>
      <w:sz w:val="18"/>
      <w:szCs w:val="18"/>
    </w:rPr>
  </w:style>
  <w:style w:type="character" w:customStyle="1" w:styleId="Char1">
    <w:name w:val="批注框文本 Char"/>
    <w:link w:val="af0"/>
    <w:rsid w:val="00273AD9"/>
    <w:rPr>
      <w:kern w:val="2"/>
      <w:sz w:val="18"/>
      <w:szCs w:val="18"/>
    </w:rPr>
  </w:style>
  <w:style w:type="paragraph" w:customStyle="1" w:styleId="af1">
    <w:name w:val="图表上"/>
    <w:rsid w:val="00440008"/>
    <w:pPr>
      <w:pBdr>
        <w:bottom w:val="single" w:sz="4" w:space="1" w:color="0066CC"/>
      </w:pBdr>
    </w:pPr>
    <w:rPr>
      <w:rFonts w:ascii="Arial" w:eastAsia="楷体_GB2312" w:hAnsi="Arial"/>
      <w:color w:val="0066CC"/>
      <w:kern w:val="2"/>
      <w:szCs w:val="24"/>
    </w:rPr>
  </w:style>
  <w:style w:type="paragraph" w:customStyle="1" w:styleId="af2">
    <w:name w:val="图表下"/>
    <w:rsid w:val="00440008"/>
    <w:pPr>
      <w:pBdr>
        <w:top w:val="single" w:sz="4" w:space="1" w:color="0066CC"/>
      </w:pBdr>
      <w:spacing w:beforeLines="20" w:afterLines="20" w:line="360" w:lineRule="auto"/>
    </w:pPr>
    <w:rPr>
      <w:rFonts w:ascii="Arial" w:eastAsia="楷体_GB2312" w:hAnsi="Arial"/>
      <w:color w:val="0066CC"/>
      <w:kern w:val="2"/>
      <w:szCs w:val="24"/>
    </w:rPr>
  </w:style>
  <w:style w:type="paragraph" w:customStyle="1" w:styleId="21">
    <w:name w:val="正本2"/>
    <w:rsid w:val="00440008"/>
    <w:pPr>
      <w:spacing w:line="360" w:lineRule="auto"/>
      <w:ind w:leftChars="1000" w:left="1000" w:firstLineChars="200" w:firstLine="200"/>
    </w:pPr>
    <w:rPr>
      <w:rFonts w:ascii="Arial" w:eastAsia="楷体_GB2312" w:hAnsi="Arial"/>
      <w:kern w:val="2"/>
      <w:szCs w:val="24"/>
    </w:rPr>
  </w:style>
  <w:style w:type="paragraph" w:customStyle="1" w:styleId="-">
    <w:name w:val="正文缩进-海通"/>
    <w:basedOn w:val="a"/>
    <w:link w:val="-Char"/>
    <w:uiPriority w:val="99"/>
    <w:qFormat/>
    <w:rsid w:val="0092303F"/>
    <w:pPr>
      <w:spacing w:beforeLines="50" w:afterLines="50"/>
      <w:ind w:leftChars="1400" w:left="1400"/>
    </w:pPr>
    <w:rPr>
      <w:rFonts w:ascii="Calibri" w:eastAsia="楷体_GB2312" w:hAnsi="Calibri"/>
      <w:sz w:val="22"/>
      <w:szCs w:val="30"/>
    </w:rPr>
  </w:style>
  <w:style w:type="character" w:customStyle="1" w:styleId="-Char">
    <w:name w:val="正文缩进-海通 Char"/>
    <w:link w:val="-"/>
    <w:uiPriority w:val="99"/>
    <w:rsid w:val="0092303F"/>
    <w:rPr>
      <w:rFonts w:ascii="Calibri" w:eastAsia="楷体_GB2312" w:hAnsi="Calibri"/>
      <w:kern w:val="2"/>
      <w:sz w:val="22"/>
      <w:szCs w:val="30"/>
    </w:rPr>
  </w:style>
  <w:style w:type="paragraph" w:customStyle="1" w:styleId="af3">
    <w:name w:val="图表正文"/>
    <w:basedOn w:val="a"/>
    <w:link w:val="Char2"/>
    <w:uiPriority w:val="99"/>
    <w:qFormat/>
    <w:rsid w:val="0092303F"/>
    <w:rPr>
      <w:rFonts w:ascii="Calibri" w:eastAsia="楷体_GB2312" w:hAnsi="Calibri"/>
      <w:sz w:val="18"/>
      <w:szCs w:val="18"/>
    </w:rPr>
  </w:style>
  <w:style w:type="paragraph" w:customStyle="1" w:styleId="af4">
    <w:name w:val="图表标题"/>
    <w:basedOn w:val="af3"/>
    <w:link w:val="Char3"/>
    <w:uiPriority w:val="99"/>
    <w:qFormat/>
    <w:rsid w:val="0092303F"/>
    <w:rPr>
      <w:rFonts w:ascii="Cambria" w:hAnsi="Cambria"/>
      <w:b/>
      <w:sz w:val="22"/>
      <w:szCs w:val="22"/>
    </w:rPr>
  </w:style>
  <w:style w:type="character" w:customStyle="1" w:styleId="Char2">
    <w:name w:val="图表正文 Char"/>
    <w:link w:val="af3"/>
    <w:uiPriority w:val="99"/>
    <w:rsid w:val="0092303F"/>
    <w:rPr>
      <w:rFonts w:ascii="Calibri" w:eastAsia="楷体_GB2312" w:hAnsi="Calibri"/>
      <w:kern w:val="2"/>
      <w:sz w:val="18"/>
      <w:szCs w:val="18"/>
    </w:rPr>
  </w:style>
  <w:style w:type="character" w:customStyle="1" w:styleId="Char3">
    <w:name w:val="图表标题 Char"/>
    <w:link w:val="af4"/>
    <w:uiPriority w:val="99"/>
    <w:rsid w:val="0092303F"/>
    <w:rPr>
      <w:rFonts w:ascii="Cambria" w:eastAsia="楷体_GB2312" w:hAnsi="Cambria"/>
      <w:b/>
      <w:kern w:val="2"/>
      <w:sz w:val="22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14713B"/>
    <w:pPr>
      <w:widowControl/>
      <w:spacing w:before="480" w:after="0" w:line="276" w:lineRule="auto"/>
      <w:ind w:firstLineChars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rsid w:val="0014713B"/>
  </w:style>
  <w:style w:type="paragraph" w:styleId="22">
    <w:name w:val="toc 2"/>
    <w:basedOn w:val="a"/>
    <w:next w:val="a"/>
    <w:autoRedefine/>
    <w:uiPriority w:val="39"/>
    <w:rsid w:val="0014713B"/>
    <w:pPr>
      <w:ind w:leftChars="200" w:left="420"/>
    </w:pPr>
  </w:style>
  <w:style w:type="table" w:styleId="af5">
    <w:name w:val="Table Grid"/>
    <w:basedOn w:val="a1"/>
    <w:rsid w:val="00055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b"/>
    <w:uiPriority w:val="99"/>
    <w:rsid w:val="00182FFE"/>
    <w:rPr>
      <w:kern w:val="2"/>
      <w:sz w:val="18"/>
      <w:szCs w:val="18"/>
    </w:rPr>
  </w:style>
  <w:style w:type="paragraph" w:customStyle="1" w:styleId="Default">
    <w:name w:val="Default"/>
    <w:rsid w:val="000328D9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table" w:customStyle="1" w:styleId="-11">
    <w:name w:val="浅色列表 - 强调文字颜色 11"/>
    <w:basedOn w:val="a1"/>
    <w:uiPriority w:val="61"/>
    <w:rsid w:val="00BE51F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中等深浅底纹 1 - 强调文字颜色 11"/>
    <w:basedOn w:val="a1"/>
    <w:uiPriority w:val="63"/>
    <w:rsid w:val="00BE51FF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6">
    <w:name w:val="List Paragraph"/>
    <w:basedOn w:val="a"/>
    <w:uiPriority w:val="34"/>
    <w:qFormat/>
    <w:rsid w:val="001D4E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3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46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1201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4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22945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9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8341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7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2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32523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4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9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632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4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262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8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9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0029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0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8528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2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2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5292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6729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8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64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1383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1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0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5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50524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4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1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23737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3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2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6174">
              <w:marLeft w:val="225"/>
              <w:marRight w:val="0"/>
              <w:marTop w:val="0"/>
              <w:marBottom w:val="0"/>
              <w:divBdr>
                <w:top w:val="single" w:sz="18" w:space="0" w:color="C2D4DA"/>
                <w:left w:val="single" w:sz="6" w:space="0" w:color="C2D4DA"/>
                <w:bottom w:val="single" w:sz="6" w:space="0" w:color="C2D4DA"/>
                <w:right w:val="single" w:sz="6" w:space="0" w:color="C2D4DA"/>
              </w:divBdr>
              <w:divsChild>
                <w:div w:id="16736404">
                  <w:marLeft w:val="600"/>
                  <w:marRight w:val="60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1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6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6691">
              <w:marLeft w:val="0"/>
              <w:marRight w:val="0"/>
              <w:marTop w:val="0"/>
              <w:marBottom w:val="0"/>
              <w:divBdr>
                <w:top w:val="single" w:sz="6" w:space="0" w:color="8FAFD2"/>
                <w:left w:val="single" w:sz="6" w:space="0" w:color="8FAFD2"/>
                <w:bottom w:val="single" w:sz="6" w:space="0" w:color="8FAFD2"/>
                <w:right w:val="single" w:sz="6" w:space="0" w:color="8FAFD2"/>
              </w:divBdr>
              <w:divsChild>
                <w:div w:id="18567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9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5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5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12387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1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1464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5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2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7681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4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6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2401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4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77760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3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8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2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hanghan\Local%20Settings\Temporary%20Internet%20Files\OLK5F\CICC_wordtemplate_test_&#26080;&#30446;&#24405;&#29256;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01692-C9F2-4F23-965B-35AA894E9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CICC_wordtemplate_test_无目录版 (2)</Template>
  <TotalTime>4339</TotalTime>
  <Pages>7</Pages>
  <Words>305</Words>
  <Characters>1739</Characters>
  <Application>Microsoft Office Word</Application>
  <DocSecurity>0</DocSecurity>
  <Lines>14</Lines>
  <Paragraphs>4</Paragraphs>
  <ScaleCrop>false</ScaleCrop>
  <Company>cicc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wenhao fu</dc:creator>
  <cp:lastModifiedBy>Microsoft</cp:lastModifiedBy>
  <cp:revision>96</cp:revision>
  <cp:lastPrinted>2014-12-12T08:51:00Z</cp:lastPrinted>
  <dcterms:created xsi:type="dcterms:W3CDTF">2017-02-09T08:52:00Z</dcterms:created>
  <dcterms:modified xsi:type="dcterms:W3CDTF">2017-12-25T07:33:00Z</dcterms:modified>
</cp:coreProperties>
</file>