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1C3" w:rsidRPr="000237F5" w:rsidRDefault="00537A90" w:rsidP="00F1036E">
      <w:pPr>
        <w:spacing w:line="500" w:lineRule="exact"/>
        <w:ind w:leftChars="-405" w:left="-7" w:hangingChars="400" w:hanging="843"/>
        <w:rPr>
          <w:rFonts w:ascii="宋体" w:hAnsi="宋体" w:cs="Arial"/>
          <w:color w:val="FFFFFF"/>
          <w:sz w:val="28"/>
          <w:szCs w:val="28"/>
        </w:rPr>
      </w:pPr>
      <w:r w:rsidRPr="00537A90">
        <w:rPr>
          <w:rFonts w:ascii="宋体" w:hAnsi="宋体" w:cs="Arial"/>
          <w:b/>
          <w:noProof/>
          <w:szCs w:val="21"/>
        </w:rPr>
        <w:pict>
          <v:shapetype id="_x0000_t202" coordsize="21600,21600" o:spt="202" path="m,l,21600r21600,l21600,xe">
            <v:stroke joinstyle="miter"/>
            <v:path gradientshapeok="t" o:connecttype="rect"/>
          </v:shapetype>
          <v:shape id="_x0000_s1028" type="#_x0000_t202" style="position:absolute;left:0;text-align:left;margin-left:260.2pt;margin-top:26.75pt;width:243.8pt;height:78.5pt;z-index:251657216" stroked="f">
            <v:textbox style="mso-next-textbox:#_x0000_s1028" inset="2mm,,2mm">
              <w:txbxContent>
                <w:p w:rsidR="009A34B0" w:rsidRPr="00015D10" w:rsidRDefault="009A34B0" w:rsidP="00015D10">
                  <w:pPr>
                    <w:jc w:val="center"/>
                    <w:rPr>
                      <w:rFonts w:ascii="黑体" w:eastAsia="黑体" w:hAnsi="黑体"/>
                      <w:b/>
                      <w:bCs/>
                      <w:color w:val="365F91"/>
                      <w:sz w:val="32"/>
                      <w:szCs w:val="32"/>
                    </w:rPr>
                  </w:pPr>
                  <w:r>
                    <w:rPr>
                      <w:rFonts w:ascii="黑体" w:eastAsia="黑体" w:hAnsi="黑体" w:hint="eastAsia"/>
                      <w:b/>
                      <w:bCs/>
                      <w:color w:val="365F91"/>
                      <w:sz w:val="32"/>
                      <w:szCs w:val="32"/>
                    </w:rPr>
                    <w:t>核心观点</w:t>
                  </w:r>
                  <w:r w:rsidRPr="00F1036E">
                    <w:rPr>
                      <w:rFonts w:ascii="黑体" w:eastAsia="黑体" w:hAnsi="黑体" w:hint="eastAsia"/>
                      <w:b/>
                      <w:bCs/>
                      <w:color w:val="365F91"/>
                      <w:sz w:val="32"/>
                      <w:szCs w:val="32"/>
                    </w:rPr>
                    <w:t>：</w:t>
                  </w:r>
                  <w:r w:rsidR="006D29F6">
                    <w:rPr>
                      <w:rFonts w:ascii="黑体" w:eastAsia="黑体" w:hAnsi="黑体" w:hint="eastAsia"/>
                      <w:b/>
                      <w:bCs/>
                      <w:color w:val="365F91"/>
                      <w:sz w:val="32"/>
                      <w:szCs w:val="32"/>
                    </w:rPr>
                    <w:t>库存</w:t>
                  </w:r>
                  <w:r w:rsidR="0070248F">
                    <w:rPr>
                      <w:rFonts w:ascii="黑体" w:eastAsia="黑体" w:hAnsi="黑体" w:hint="eastAsia"/>
                      <w:b/>
                      <w:bCs/>
                      <w:color w:val="365F91"/>
                      <w:sz w:val="32"/>
                      <w:szCs w:val="32"/>
                    </w:rPr>
                    <w:t>继续</w:t>
                  </w:r>
                  <w:r w:rsidR="006D29F6">
                    <w:rPr>
                      <w:rFonts w:ascii="黑体" w:eastAsia="黑体" w:hAnsi="黑体" w:hint="eastAsia"/>
                      <w:b/>
                      <w:bCs/>
                      <w:color w:val="365F91"/>
                      <w:sz w:val="32"/>
                      <w:szCs w:val="32"/>
                    </w:rPr>
                    <w:t>下降，甲醇</w:t>
                  </w:r>
                  <w:r w:rsidR="0070248F">
                    <w:rPr>
                      <w:rFonts w:ascii="黑体" w:eastAsia="黑体" w:hAnsi="黑体" w:hint="eastAsia"/>
                      <w:b/>
                      <w:bCs/>
                      <w:color w:val="365F91"/>
                      <w:sz w:val="32"/>
                      <w:szCs w:val="32"/>
                    </w:rPr>
                    <w:t>延续</w:t>
                  </w:r>
                  <w:r w:rsidR="006D29F6">
                    <w:rPr>
                      <w:rFonts w:ascii="黑体" w:eastAsia="黑体" w:hAnsi="黑体" w:hint="eastAsia"/>
                      <w:b/>
                      <w:bCs/>
                      <w:color w:val="365F91"/>
                      <w:sz w:val="32"/>
                      <w:szCs w:val="32"/>
                    </w:rPr>
                    <w:t>反弹</w:t>
                  </w:r>
                </w:p>
              </w:txbxContent>
            </v:textbox>
          </v:shape>
        </w:pict>
      </w:r>
      <w:r w:rsidRPr="00537A90">
        <w:rPr>
          <w:rFonts w:ascii="宋体" w:hAnsi="宋体" w:cs="Arial"/>
          <w:szCs w:val="21"/>
        </w:rPr>
      </w:r>
      <w:r w:rsidRPr="00537A90">
        <w:rPr>
          <w:rFonts w:ascii="宋体" w:hAnsi="宋体" w:cs="Arial"/>
          <w:szCs w:val="21"/>
        </w:rPr>
        <w:pict>
          <v:shape id="_x0000_s1029" type="#_x0000_t202" style="width:577.7pt;height:30.75pt;mso-position-horizontal-relative:char;mso-position-vertical-relative:line" fillcolor="#4f81bd" strokecolor="#f2f2f2" strokeweight="3pt">
            <v:shadow type="perspective" color="#243f60" opacity=".5" offset="1pt" offset2="-1pt"/>
            <v:textbox style="mso-next-textbox:#_x0000_s1029">
              <w:txbxContent>
                <w:p w:rsidR="009A34B0" w:rsidRPr="004B0519" w:rsidRDefault="009A34B0" w:rsidP="004B0519">
                  <w:pPr>
                    <w:tabs>
                      <w:tab w:val="center" w:pos="5985"/>
                      <w:tab w:val="right" w:pos="11340"/>
                    </w:tabs>
                    <w:spacing w:line="420" w:lineRule="exact"/>
                    <w:ind w:rightChars="392" w:right="823" w:firstLineChars="300" w:firstLine="840"/>
                    <w:rPr>
                      <w:rFonts w:ascii="楷体_GB2312" w:eastAsia="楷体_GB2312"/>
                      <w:b/>
                      <w:color w:val="FFFFFF"/>
                      <w:sz w:val="30"/>
                      <w:szCs w:val="30"/>
                    </w:rPr>
                  </w:pPr>
                  <w:r>
                    <w:rPr>
                      <w:rFonts w:eastAsia="楷体_GB2312" w:hint="eastAsia"/>
                      <w:b/>
                      <w:color w:val="FFFFFF"/>
                      <w:sz w:val="28"/>
                      <w:szCs w:val="28"/>
                    </w:rPr>
                    <w:t>甲醇周报</w:t>
                  </w:r>
                  <w:r>
                    <w:rPr>
                      <w:rFonts w:eastAsia="楷体_GB2312" w:hint="eastAsia"/>
                      <w:b/>
                      <w:color w:val="FFFFFF"/>
                      <w:sz w:val="28"/>
                      <w:szCs w:val="28"/>
                    </w:rPr>
                    <w:t xml:space="preserve">             </w:t>
                  </w:r>
                  <w:r w:rsidR="00546D1A">
                    <w:rPr>
                      <w:rFonts w:eastAsia="楷体_GB2312" w:hint="eastAsia"/>
                      <w:b/>
                      <w:color w:val="FFFFFF"/>
                      <w:sz w:val="28"/>
                      <w:szCs w:val="28"/>
                    </w:rPr>
                    <w:t xml:space="preserve">                               </w:t>
                  </w:r>
                  <w:r>
                    <w:rPr>
                      <w:rFonts w:eastAsia="楷体_GB2312" w:hint="eastAsia"/>
                      <w:b/>
                      <w:color w:val="FFFFFF"/>
                      <w:sz w:val="28"/>
                      <w:szCs w:val="28"/>
                    </w:rPr>
                    <w:t>2017</w:t>
                  </w:r>
                  <w:r>
                    <w:rPr>
                      <w:rFonts w:eastAsia="楷体_GB2312" w:hint="eastAsia"/>
                      <w:b/>
                      <w:color w:val="FFFFFF"/>
                      <w:sz w:val="28"/>
                      <w:szCs w:val="28"/>
                    </w:rPr>
                    <w:t>年</w:t>
                  </w:r>
                  <w:r w:rsidR="00605CD1">
                    <w:rPr>
                      <w:rFonts w:eastAsia="楷体_GB2312" w:hint="eastAsia"/>
                      <w:b/>
                      <w:color w:val="FFFFFF"/>
                      <w:sz w:val="28"/>
                      <w:szCs w:val="28"/>
                    </w:rPr>
                    <w:t>10</w:t>
                  </w:r>
                  <w:r>
                    <w:rPr>
                      <w:rFonts w:eastAsia="楷体_GB2312" w:hint="eastAsia"/>
                      <w:b/>
                      <w:color w:val="FFFFFF"/>
                      <w:sz w:val="28"/>
                      <w:szCs w:val="28"/>
                    </w:rPr>
                    <w:t>月</w:t>
                  </w:r>
                  <w:r w:rsidR="0036102C">
                    <w:rPr>
                      <w:rFonts w:eastAsia="楷体_GB2312" w:hint="eastAsia"/>
                      <w:b/>
                      <w:color w:val="FFFFFF"/>
                      <w:sz w:val="28"/>
                      <w:szCs w:val="28"/>
                    </w:rPr>
                    <w:t>23</w:t>
                  </w:r>
                  <w:r>
                    <w:rPr>
                      <w:rFonts w:eastAsia="楷体_GB2312" w:hint="eastAsia"/>
                      <w:b/>
                      <w:color w:val="FFFFFF"/>
                      <w:sz w:val="28"/>
                      <w:szCs w:val="28"/>
                    </w:rPr>
                    <w:t>日</w:t>
                  </w:r>
                </w:p>
              </w:txbxContent>
            </v:textbox>
            <w10:wrap type="none"/>
            <w10:anchorlock/>
          </v:shape>
        </w:pict>
      </w:r>
      <w:r w:rsidR="00300D0E">
        <w:rPr>
          <w:rFonts w:ascii="宋体" w:hAnsi="宋体" w:cs="Arial" w:hint="eastAsia"/>
          <w:b/>
          <w:szCs w:val="21"/>
        </w:rPr>
        <w:t>通惠</w:t>
      </w:r>
      <w:r w:rsidR="00B821C3" w:rsidRPr="00B821C3">
        <w:rPr>
          <w:rFonts w:ascii="宋体" w:hAnsi="宋体" w:cs="Arial" w:hint="eastAsia"/>
          <w:b/>
          <w:szCs w:val="21"/>
        </w:rPr>
        <w:t>期货研究发展中心</w:t>
      </w:r>
    </w:p>
    <w:p w:rsidR="00B821C3" w:rsidRPr="00B821C3" w:rsidRDefault="00FF5FC1" w:rsidP="00B821C3">
      <w:pPr>
        <w:spacing w:line="500" w:lineRule="exact"/>
        <w:jc w:val="left"/>
        <w:rPr>
          <w:rFonts w:ascii="宋体" w:hAnsi="宋体" w:cs="Arial"/>
          <w:b/>
          <w:szCs w:val="21"/>
        </w:rPr>
      </w:pPr>
      <w:r>
        <w:rPr>
          <w:rFonts w:ascii="宋体" w:hAnsi="宋体" w:cs="Arial" w:hint="eastAsia"/>
          <w:b/>
          <w:szCs w:val="21"/>
        </w:rPr>
        <w:t>联系人：</w:t>
      </w:r>
      <w:r w:rsidR="00F03764">
        <w:rPr>
          <w:rFonts w:ascii="宋体" w:hAnsi="宋体" w:cs="Arial" w:hint="eastAsia"/>
          <w:b/>
          <w:szCs w:val="21"/>
        </w:rPr>
        <w:t>陈绍阳</w:t>
      </w:r>
    </w:p>
    <w:p w:rsidR="00917149" w:rsidRPr="007D1331" w:rsidRDefault="00B821C3" w:rsidP="007D1331">
      <w:pPr>
        <w:spacing w:line="500" w:lineRule="exact"/>
        <w:jc w:val="left"/>
        <w:rPr>
          <w:rFonts w:ascii="宋体" w:hAnsi="宋体" w:cs="Arial"/>
          <w:b/>
          <w:szCs w:val="21"/>
        </w:rPr>
      </w:pPr>
      <w:r w:rsidRPr="00B821C3">
        <w:rPr>
          <w:rFonts w:ascii="宋体" w:hAnsi="宋体" w:cs="Arial" w:hint="eastAsia"/>
          <w:b/>
          <w:szCs w:val="21"/>
        </w:rPr>
        <w:t>联系方式：</w:t>
      </w:r>
      <w:r w:rsidR="00BE0C2F">
        <w:rPr>
          <w:rFonts w:ascii="宋体" w:hAnsi="宋体" w:cs="Arial" w:hint="eastAsia"/>
          <w:b/>
          <w:szCs w:val="21"/>
        </w:rPr>
        <w:t>021*68864418</w:t>
      </w:r>
    </w:p>
    <w:p w:rsidR="006C2DA6" w:rsidRPr="008D7629" w:rsidRDefault="008D7629" w:rsidP="00630C41">
      <w:pPr>
        <w:widowControl/>
        <w:spacing w:line="360" w:lineRule="auto"/>
        <w:jc w:val="left"/>
        <w:rPr>
          <w:rFonts w:ascii="宋体" w:hAnsi="宋体" w:cs="Arial"/>
          <w:b/>
          <w:color w:val="0070C0"/>
          <w:kern w:val="0"/>
          <w:sz w:val="28"/>
          <w:szCs w:val="28"/>
        </w:rPr>
      </w:pPr>
      <w:r w:rsidRPr="008D7629">
        <w:rPr>
          <w:rFonts w:ascii="宋体" w:hAnsi="宋体" w:cs="Arial" w:hint="eastAsia"/>
          <w:b/>
          <w:color w:val="0070C0"/>
          <w:kern w:val="0"/>
          <w:sz w:val="28"/>
          <w:szCs w:val="28"/>
        </w:rPr>
        <w:t>一、本周市场表现</w:t>
      </w:r>
    </w:p>
    <w:p w:rsidR="006C2DA6" w:rsidRDefault="0036102C" w:rsidP="00F81AB7">
      <w:pPr>
        <w:autoSpaceDE w:val="0"/>
        <w:autoSpaceDN w:val="0"/>
        <w:adjustRightInd w:val="0"/>
        <w:spacing w:line="360" w:lineRule="auto"/>
        <w:ind w:firstLineChars="200" w:firstLine="420"/>
        <w:jc w:val="left"/>
        <w:rPr>
          <w:rFonts w:ascii="STXihei" w:hAnsi="STXihei" w:cs="STXihei"/>
          <w:color w:val="000000"/>
          <w:kern w:val="0"/>
          <w:szCs w:val="21"/>
        </w:rPr>
      </w:pPr>
      <w:r>
        <w:rPr>
          <w:rFonts w:hint="eastAsia"/>
          <w:szCs w:val="21"/>
        </w:rPr>
        <w:t>甲醇本周快速反弹</w:t>
      </w:r>
      <w:r w:rsidR="008E0289" w:rsidRPr="00E26E25">
        <w:rPr>
          <w:rFonts w:hint="eastAsia"/>
          <w:szCs w:val="21"/>
        </w:rPr>
        <w:t>。</w:t>
      </w:r>
      <w:r w:rsidR="00895D31">
        <w:rPr>
          <w:rFonts w:hint="eastAsia"/>
          <w:szCs w:val="21"/>
        </w:rPr>
        <w:t>主力</w:t>
      </w:r>
      <w:r w:rsidR="004511F9">
        <w:rPr>
          <w:rFonts w:hint="eastAsia"/>
          <w:szCs w:val="21"/>
        </w:rPr>
        <w:t>1801</w:t>
      </w:r>
      <w:r w:rsidR="003205D8" w:rsidRPr="00E26E25">
        <w:rPr>
          <w:rFonts w:hint="eastAsia"/>
          <w:szCs w:val="21"/>
        </w:rPr>
        <w:t>合约</w:t>
      </w:r>
      <w:r w:rsidR="00FA3E4C" w:rsidRPr="00E26E25">
        <w:rPr>
          <w:rFonts w:hint="eastAsia"/>
          <w:szCs w:val="21"/>
        </w:rPr>
        <w:t>开盘</w:t>
      </w:r>
      <w:r w:rsidR="00546D1A">
        <w:rPr>
          <w:rFonts w:hint="eastAsia"/>
          <w:szCs w:val="21"/>
        </w:rPr>
        <w:t>2</w:t>
      </w:r>
      <w:r>
        <w:rPr>
          <w:rFonts w:hint="eastAsia"/>
          <w:szCs w:val="21"/>
        </w:rPr>
        <w:t>653</w:t>
      </w:r>
      <w:r w:rsidR="00FA3E4C" w:rsidRPr="00E26E25">
        <w:rPr>
          <w:rFonts w:hint="eastAsia"/>
          <w:szCs w:val="21"/>
        </w:rPr>
        <w:t>，周最高</w:t>
      </w:r>
      <w:r>
        <w:rPr>
          <w:rFonts w:hint="eastAsia"/>
          <w:szCs w:val="21"/>
        </w:rPr>
        <w:t>2750</w:t>
      </w:r>
      <w:r w:rsidR="00FA3E4C" w:rsidRPr="00E26E25">
        <w:rPr>
          <w:rFonts w:hint="eastAsia"/>
          <w:szCs w:val="21"/>
        </w:rPr>
        <w:t>，最低</w:t>
      </w:r>
      <w:r w:rsidR="007F3E1D" w:rsidRPr="00E26E25">
        <w:rPr>
          <w:rFonts w:hint="eastAsia"/>
          <w:szCs w:val="21"/>
        </w:rPr>
        <w:t>2</w:t>
      </w:r>
      <w:r>
        <w:rPr>
          <w:rFonts w:hint="eastAsia"/>
          <w:szCs w:val="21"/>
        </w:rPr>
        <w:t>59</w:t>
      </w:r>
      <w:r w:rsidR="00546D1A">
        <w:rPr>
          <w:rFonts w:hint="eastAsia"/>
          <w:szCs w:val="21"/>
        </w:rPr>
        <w:t>1</w:t>
      </w:r>
      <w:r w:rsidR="00FA3E4C" w:rsidRPr="00E26E25">
        <w:rPr>
          <w:rFonts w:hint="eastAsia"/>
          <w:szCs w:val="21"/>
        </w:rPr>
        <w:t>，收盘</w:t>
      </w:r>
      <w:r w:rsidR="007F3E1D" w:rsidRPr="00E26E25">
        <w:rPr>
          <w:rFonts w:hint="eastAsia"/>
          <w:szCs w:val="21"/>
        </w:rPr>
        <w:t>2</w:t>
      </w:r>
      <w:r>
        <w:rPr>
          <w:rFonts w:hint="eastAsia"/>
          <w:szCs w:val="21"/>
        </w:rPr>
        <w:t>746</w:t>
      </w:r>
      <w:r w:rsidR="002516D0" w:rsidRPr="00E26E25">
        <w:rPr>
          <w:rFonts w:hint="eastAsia"/>
          <w:szCs w:val="21"/>
        </w:rPr>
        <w:t>，较上周</w:t>
      </w:r>
      <w:r>
        <w:rPr>
          <w:rFonts w:hint="eastAsia"/>
          <w:szCs w:val="21"/>
        </w:rPr>
        <w:t>涨</w:t>
      </w:r>
      <w:r>
        <w:rPr>
          <w:rFonts w:hint="eastAsia"/>
          <w:szCs w:val="21"/>
        </w:rPr>
        <w:t>101</w:t>
      </w:r>
      <w:r w:rsidR="002516D0" w:rsidRPr="00E26E25">
        <w:rPr>
          <w:rFonts w:hint="eastAsia"/>
          <w:szCs w:val="21"/>
        </w:rPr>
        <w:t>点</w:t>
      </w:r>
      <w:r w:rsidR="003205D8" w:rsidRPr="00E26E25">
        <w:rPr>
          <w:rFonts w:hint="eastAsia"/>
          <w:szCs w:val="21"/>
        </w:rPr>
        <w:t>。</w:t>
      </w:r>
      <w:r w:rsidR="00FA3E4C" w:rsidRPr="00E26E25">
        <w:rPr>
          <w:rFonts w:hint="eastAsia"/>
          <w:szCs w:val="21"/>
        </w:rPr>
        <w:t>成交</w:t>
      </w:r>
      <w:r>
        <w:rPr>
          <w:rFonts w:hint="eastAsia"/>
          <w:szCs w:val="21"/>
        </w:rPr>
        <w:t>627.7</w:t>
      </w:r>
      <w:r w:rsidR="00804C21" w:rsidRPr="00E26E25">
        <w:rPr>
          <w:rFonts w:hint="eastAsia"/>
          <w:szCs w:val="21"/>
        </w:rPr>
        <w:t>万手，</w:t>
      </w:r>
      <w:r w:rsidR="00546D1A">
        <w:rPr>
          <w:rFonts w:hint="eastAsia"/>
          <w:szCs w:val="21"/>
        </w:rPr>
        <w:t>增</w:t>
      </w:r>
      <w:r>
        <w:rPr>
          <w:rFonts w:hint="eastAsia"/>
          <w:szCs w:val="21"/>
        </w:rPr>
        <w:t>11.4</w:t>
      </w:r>
      <w:r w:rsidR="00FA3E4C" w:rsidRPr="00E26E25">
        <w:rPr>
          <w:rFonts w:hint="eastAsia"/>
          <w:szCs w:val="21"/>
        </w:rPr>
        <w:t>万手，持仓</w:t>
      </w:r>
      <w:r>
        <w:rPr>
          <w:rFonts w:hint="eastAsia"/>
          <w:szCs w:val="21"/>
        </w:rPr>
        <w:t>62.2</w:t>
      </w:r>
      <w:r w:rsidR="00FA3E4C" w:rsidRPr="00E26E25">
        <w:rPr>
          <w:rFonts w:hint="eastAsia"/>
          <w:szCs w:val="21"/>
        </w:rPr>
        <w:t>万手，</w:t>
      </w:r>
      <w:r w:rsidR="00546D1A">
        <w:rPr>
          <w:rFonts w:hint="eastAsia"/>
          <w:szCs w:val="21"/>
        </w:rPr>
        <w:t>增</w:t>
      </w:r>
      <w:r>
        <w:rPr>
          <w:rFonts w:hint="eastAsia"/>
          <w:szCs w:val="21"/>
        </w:rPr>
        <w:t>5.5</w:t>
      </w:r>
      <w:r w:rsidR="00FA3E4C" w:rsidRPr="00E26E25">
        <w:rPr>
          <w:rFonts w:hint="eastAsia"/>
          <w:szCs w:val="21"/>
        </w:rPr>
        <w:t>万手。</w:t>
      </w:r>
    </w:p>
    <w:tbl>
      <w:tblPr>
        <w:tblStyle w:val="1-11"/>
        <w:tblW w:w="0" w:type="auto"/>
        <w:tblLook w:val="04A0"/>
      </w:tblPr>
      <w:tblGrid>
        <w:gridCol w:w="3436"/>
        <w:gridCol w:w="3436"/>
        <w:gridCol w:w="3438"/>
      </w:tblGrid>
      <w:tr w:rsidR="00F81AB7" w:rsidTr="009F1D84">
        <w:trPr>
          <w:cnfStyle w:val="100000000000"/>
          <w:trHeight w:val="484"/>
        </w:trPr>
        <w:tc>
          <w:tcPr>
            <w:cnfStyle w:val="001000000000"/>
            <w:tcW w:w="3436" w:type="dxa"/>
          </w:tcPr>
          <w:p w:rsidR="00F81AB7" w:rsidRDefault="00F81AB7" w:rsidP="00F81AB7">
            <w:pPr>
              <w:autoSpaceDE w:val="0"/>
              <w:autoSpaceDN w:val="0"/>
              <w:adjustRightInd w:val="0"/>
              <w:spacing w:line="360" w:lineRule="auto"/>
              <w:jc w:val="center"/>
              <w:rPr>
                <w:rFonts w:ascii="STXihei" w:hAnsi="STXihei" w:cs="STXihei"/>
                <w:color w:val="000000"/>
                <w:kern w:val="0"/>
                <w:szCs w:val="21"/>
              </w:rPr>
            </w:pPr>
          </w:p>
        </w:tc>
        <w:tc>
          <w:tcPr>
            <w:tcW w:w="3436" w:type="dxa"/>
          </w:tcPr>
          <w:p w:rsidR="00F81AB7" w:rsidRDefault="00F81AB7" w:rsidP="00F81AB7">
            <w:pPr>
              <w:autoSpaceDE w:val="0"/>
              <w:autoSpaceDN w:val="0"/>
              <w:adjustRightInd w:val="0"/>
              <w:spacing w:line="360" w:lineRule="auto"/>
              <w:jc w:val="center"/>
              <w:cnfStyle w:val="100000000000"/>
              <w:rPr>
                <w:rFonts w:ascii="STXihei" w:hAnsi="STXihei" w:cs="STXihei"/>
                <w:b w:val="0"/>
                <w:bCs w:val="0"/>
                <w:color w:val="000000"/>
                <w:kern w:val="0"/>
                <w:szCs w:val="21"/>
              </w:rPr>
            </w:pPr>
            <w:r>
              <w:rPr>
                <w:rFonts w:ascii="STXihei" w:hAnsi="STXihei" w:cs="STXihei" w:hint="eastAsia"/>
                <w:color w:val="000000"/>
                <w:kern w:val="0"/>
                <w:szCs w:val="21"/>
              </w:rPr>
              <w:t>本周</w:t>
            </w:r>
          </w:p>
        </w:tc>
        <w:tc>
          <w:tcPr>
            <w:tcW w:w="3438" w:type="dxa"/>
          </w:tcPr>
          <w:p w:rsidR="00F81AB7" w:rsidRDefault="00F81AB7" w:rsidP="00F81AB7">
            <w:pPr>
              <w:autoSpaceDE w:val="0"/>
              <w:autoSpaceDN w:val="0"/>
              <w:adjustRightInd w:val="0"/>
              <w:spacing w:line="360" w:lineRule="auto"/>
              <w:jc w:val="center"/>
              <w:cnfStyle w:val="100000000000"/>
              <w:rPr>
                <w:rFonts w:ascii="STXihei" w:hAnsi="STXihei" w:cs="STXihei"/>
                <w:color w:val="000000"/>
                <w:kern w:val="0"/>
                <w:szCs w:val="21"/>
              </w:rPr>
            </w:pPr>
            <w:r>
              <w:rPr>
                <w:rFonts w:ascii="STXihei" w:hAnsi="STXihei" w:cs="STXihei" w:hint="eastAsia"/>
                <w:color w:val="000000"/>
                <w:kern w:val="0"/>
                <w:szCs w:val="21"/>
              </w:rPr>
              <w:t>上周</w:t>
            </w:r>
          </w:p>
        </w:tc>
      </w:tr>
      <w:tr w:rsidR="0036102C" w:rsidTr="009F1D84">
        <w:trPr>
          <w:cnfStyle w:val="000000100000"/>
          <w:trHeight w:val="469"/>
        </w:trPr>
        <w:tc>
          <w:tcPr>
            <w:cnfStyle w:val="001000000000"/>
            <w:tcW w:w="3436" w:type="dxa"/>
          </w:tcPr>
          <w:p w:rsidR="0036102C" w:rsidRDefault="0036102C"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开盘</w:t>
            </w:r>
          </w:p>
        </w:tc>
        <w:tc>
          <w:tcPr>
            <w:tcW w:w="3436" w:type="dxa"/>
          </w:tcPr>
          <w:p w:rsidR="0036102C" w:rsidRDefault="0036102C" w:rsidP="00C76063">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2653</w:t>
            </w:r>
          </w:p>
        </w:tc>
        <w:tc>
          <w:tcPr>
            <w:tcW w:w="3438" w:type="dxa"/>
          </w:tcPr>
          <w:p w:rsidR="0036102C" w:rsidRDefault="0036102C" w:rsidP="00FD5B82">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2732</w:t>
            </w:r>
          </w:p>
        </w:tc>
      </w:tr>
      <w:tr w:rsidR="0036102C" w:rsidTr="009F1D84">
        <w:trPr>
          <w:cnfStyle w:val="000000010000"/>
          <w:trHeight w:val="469"/>
        </w:trPr>
        <w:tc>
          <w:tcPr>
            <w:cnfStyle w:val="001000000000"/>
            <w:tcW w:w="3436" w:type="dxa"/>
          </w:tcPr>
          <w:p w:rsidR="0036102C" w:rsidRDefault="0036102C"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最高</w:t>
            </w:r>
          </w:p>
        </w:tc>
        <w:tc>
          <w:tcPr>
            <w:tcW w:w="3436" w:type="dxa"/>
          </w:tcPr>
          <w:p w:rsidR="0036102C" w:rsidRDefault="0036102C" w:rsidP="00C76063">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2750</w:t>
            </w:r>
          </w:p>
        </w:tc>
        <w:tc>
          <w:tcPr>
            <w:tcW w:w="3438" w:type="dxa"/>
          </w:tcPr>
          <w:p w:rsidR="0036102C" w:rsidRDefault="0036102C" w:rsidP="00FD5B82">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2760</w:t>
            </w:r>
          </w:p>
        </w:tc>
      </w:tr>
      <w:tr w:rsidR="0036102C" w:rsidTr="009F1D84">
        <w:trPr>
          <w:cnfStyle w:val="000000100000"/>
          <w:trHeight w:val="484"/>
        </w:trPr>
        <w:tc>
          <w:tcPr>
            <w:cnfStyle w:val="001000000000"/>
            <w:tcW w:w="3436" w:type="dxa"/>
          </w:tcPr>
          <w:p w:rsidR="0036102C" w:rsidRDefault="0036102C"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最低</w:t>
            </w:r>
          </w:p>
        </w:tc>
        <w:tc>
          <w:tcPr>
            <w:tcW w:w="3436" w:type="dxa"/>
          </w:tcPr>
          <w:p w:rsidR="0036102C" w:rsidRDefault="0036102C" w:rsidP="00096EA9">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2591</w:t>
            </w:r>
          </w:p>
        </w:tc>
        <w:tc>
          <w:tcPr>
            <w:tcW w:w="3438" w:type="dxa"/>
          </w:tcPr>
          <w:p w:rsidR="0036102C" w:rsidRDefault="0036102C" w:rsidP="00FD5B82">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2531</w:t>
            </w:r>
          </w:p>
        </w:tc>
      </w:tr>
      <w:tr w:rsidR="0036102C" w:rsidTr="009F1D84">
        <w:trPr>
          <w:cnfStyle w:val="000000010000"/>
          <w:trHeight w:val="469"/>
        </w:trPr>
        <w:tc>
          <w:tcPr>
            <w:cnfStyle w:val="001000000000"/>
            <w:tcW w:w="3436" w:type="dxa"/>
          </w:tcPr>
          <w:p w:rsidR="0036102C" w:rsidRDefault="0036102C"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收盘</w:t>
            </w:r>
          </w:p>
        </w:tc>
        <w:tc>
          <w:tcPr>
            <w:tcW w:w="3436" w:type="dxa"/>
          </w:tcPr>
          <w:p w:rsidR="0036102C" w:rsidRDefault="0036102C" w:rsidP="00C76063">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2746</w:t>
            </w:r>
          </w:p>
        </w:tc>
        <w:tc>
          <w:tcPr>
            <w:tcW w:w="3438" w:type="dxa"/>
          </w:tcPr>
          <w:p w:rsidR="0036102C" w:rsidRDefault="0036102C" w:rsidP="00FD5B82">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2645</w:t>
            </w:r>
          </w:p>
        </w:tc>
      </w:tr>
      <w:tr w:rsidR="0036102C" w:rsidTr="009F1D84">
        <w:trPr>
          <w:cnfStyle w:val="000000100000"/>
          <w:trHeight w:val="484"/>
        </w:trPr>
        <w:tc>
          <w:tcPr>
            <w:cnfStyle w:val="001000000000"/>
            <w:tcW w:w="3436" w:type="dxa"/>
          </w:tcPr>
          <w:p w:rsidR="0036102C" w:rsidRDefault="0036102C"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成交量</w:t>
            </w:r>
          </w:p>
        </w:tc>
        <w:tc>
          <w:tcPr>
            <w:tcW w:w="3436" w:type="dxa"/>
          </w:tcPr>
          <w:p w:rsidR="0036102C" w:rsidRDefault="0036102C" w:rsidP="00C76063">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627.7</w:t>
            </w:r>
            <w:r>
              <w:rPr>
                <w:rFonts w:ascii="STXihei" w:hAnsi="STXihei" w:cs="STXihei" w:hint="eastAsia"/>
                <w:color w:val="000000"/>
                <w:kern w:val="0"/>
                <w:szCs w:val="21"/>
              </w:rPr>
              <w:t>万</w:t>
            </w:r>
          </w:p>
        </w:tc>
        <w:tc>
          <w:tcPr>
            <w:tcW w:w="3438" w:type="dxa"/>
          </w:tcPr>
          <w:p w:rsidR="0036102C" w:rsidRDefault="0036102C" w:rsidP="00FD5B82">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616.3</w:t>
            </w:r>
            <w:r>
              <w:rPr>
                <w:rFonts w:ascii="STXihei" w:hAnsi="STXihei" w:cs="STXihei" w:hint="eastAsia"/>
                <w:color w:val="000000"/>
                <w:kern w:val="0"/>
                <w:szCs w:val="21"/>
              </w:rPr>
              <w:t>万</w:t>
            </w:r>
          </w:p>
        </w:tc>
      </w:tr>
      <w:tr w:rsidR="0036102C" w:rsidTr="009F1D84">
        <w:trPr>
          <w:cnfStyle w:val="000000010000"/>
          <w:trHeight w:val="484"/>
        </w:trPr>
        <w:tc>
          <w:tcPr>
            <w:cnfStyle w:val="001000000000"/>
            <w:tcW w:w="3436" w:type="dxa"/>
          </w:tcPr>
          <w:p w:rsidR="0036102C" w:rsidRDefault="0036102C"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持仓量</w:t>
            </w:r>
          </w:p>
        </w:tc>
        <w:tc>
          <w:tcPr>
            <w:tcW w:w="3436" w:type="dxa"/>
          </w:tcPr>
          <w:p w:rsidR="0036102C" w:rsidRDefault="0036102C" w:rsidP="00C76063">
            <w:pPr>
              <w:autoSpaceDE w:val="0"/>
              <w:autoSpaceDN w:val="0"/>
              <w:adjustRightInd w:val="0"/>
              <w:spacing w:line="360" w:lineRule="auto"/>
              <w:jc w:val="center"/>
              <w:cnfStyle w:val="000000010000"/>
              <w:rPr>
                <w:rFonts w:ascii="STXihei" w:hAnsi="STXihei" w:cs="STXihei" w:hint="eastAsia"/>
                <w:color w:val="000000"/>
                <w:kern w:val="0"/>
                <w:szCs w:val="21"/>
              </w:rPr>
            </w:pPr>
            <w:r>
              <w:rPr>
                <w:rFonts w:ascii="STXihei" w:hAnsi="STXihei" w:cs="STXihei" w:hint="eastAsia"/>
                <w:color w:val="000000"/>
                <w:kern w:val="0"/>
                <w:szCs w:val="21"/>
              </w:rPr>
              <w:t>62.2</w:t>
            </w:r>
            <w:r>
              <w:rPr>
                <w:rFonts w:ascii="STXihei" w:hAnsi="STXihei" w:cs="STXihei" w:hint="eastAsia"/>
                <w:color w:val="000000"/>
                <w:kern w:val="0"/>
                <w:szCs w:val="21"/>
              </w:rPr>
              <w:t>万</w:t>
            </w:r>
          </w:p>
        </w:tc>
        <w:tc>
          <w:tcPr>
            <w:tcW w:w="3438" w:type="dxa"/>
          </w:tcPr>
          <w:p w:rsidR="0036102C" w:rsidRDefault="0036102C" w:rsidP="00FD5B82">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56.7</w:t>
            </w:r>
            <w:r>
              <w:rPr>
                <w:rFonts w:ascii="STXihei" w:hAnsi="STXihei" w:cs="STXihei" w:hint="eastAsia"/>
                <w:color w:val="000000"/>
                <w:kern w:val="0"/>
                <w:szCs w:val="21"/>
              </w:rPr>
              <w:t>万</w:t>
            </w:r>
          </w:p>
        </w:tc>
      </w:tr>
    </w:tbl>
    <w:p w:rsidR="008D7629" w:rsidRPr="00546D1A" w:rsidRDefault="00964CCA" w:rsidP="00546D1A">
      <w:pPr>
        <w:rPr>
          <w:rFonts w:ascii="STXihei" w:hAnsi="STXihei" w:cs="STXihei"/>
          <w:color w:val="000000"/>
          <w:kern w:val="0"/>
          <w:szCs w:val="21"/>
        </w:rPr>
      </w:pPr>
      <w:r>
        <w:rPr>
          <w:rFonts w:ascii="STXihei" w:hAnsi="STXihei" w:cs="STXihei" w:hint="eastAsia"/>
          <w:color w:val="000000"/>
          <w:kern w:val="0"/>
          <w:szCs w:val="21"/>
        </w:rPr>
        <w:t>郑醇主力</w:t>
      </w:r>
      <w:r>
        <w:rPr>
          <w:rFonts w:ascii="STXihei" w:hAnsi="STXihei" w:cs="STXihei" w:hint="eastAsia"/>
          <w:color w:val="000000"/>
          <w:kern w:val="0"/>
          <w:szCs w:val="21"/>
        </w:rPr>
        <w:t>K</w:t>
      </w:r>
      <w:r>
        <w:rPr>
          <w:rFonts w:ascii="STXihei" w:hAnsi="STXihei" w:cs="STXihei" w:hint="eastAsia"/>
          <w:color w:val="000000"/>
          <w:kern w:val="0"/>
          <w:szCs w:val="21"/>
        </w:rPr>
        <w:t>线</w:t>
      </w:r>
    </w:p>
    <w:p w:rsidR="0036102C" w:rsidRPr="0036102C" w:rsidRDefault="0036102C" w:rsidP="0036102C">
      <w:pPr>
        <w:widowControl/>
        <w:jc w:val="left"/>
        <w:rPr>
          <w:rFonts w:ascii="宋体" w:hAnsi="宋体" w:cs="宋体"/>
          <w:kern w:val="0"/>
          <w:sz w:val="24"/>
        </w:rPr>
      </w:pPr>
      <w:r>
        <w:rPr>
          <w:rFonts w:ascii="宋体" w:hAnsi="宋体" w:cs="宋体"/>
          <w:noProof/>
          <w:kern w:val="0"/>
          <w:sz w:val="24"/>
        </w:rPr>
        <w:drawing>
          <wp:inline distT="0" distB="0" distL="0" distR="0">
            <wp:extent cx="6442135" cy="3321170"/>
            <wp:effectExtent l="19050" t="0" r="0" b="0"/>
            <wp:docPr id="1" name="图片 2" descr="C:\Users\Administrator\AppData\Roaming\Tencent\Users\276171027\QQ\WinTemp\RichOle\HYT(U1TBKW304YD(8{3F8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Tencent\Users\276171027\QQ\WinTemp\RichOle\HYT(U1TBKW304YD(8{3F8CR.png"/>
                    <pic:cNvPicPr>
                      <a:picLocks noChangeAspect="1" noChangeArrowheads="1"/>
                    </pic:cNvPicPr>
                  </pic:nvPicPr>
                  <pic:blipFill>
                    <a:blip r:embed="rId8"/>
                    <a:srcRect/>
                    <a:stretch>
                      <a:fillRect/>
                    </a:stretch>
                  </pic:blipFill>
                  <pic:spPr bwMode="auto">
                    <a:xfrm>
                      <a:off x="0" y="0"/>
                      <a:ext cx="6447011" cy="3323684"/>
                    </a:xfrm>
                    <a:prstGeom prst="rect">
                      <a:avLst/>
                    </a:prstGeom>
                    <a:noFill/>
                    <a:ln w="9525">
                      <a:noFill/>
                      <a:miter lim="800000"/>
                      <a:headEnd/>
                      <a:tailEnd/>
                    </a:ln>
                  </pic:spPr>
                </pic:pic>
              </a:graphicData>
            </a:graphic>
          </wp:inline>
        </w:drawing>
      </w:r>
    </w:p>
    <w:p w:rsidR="00B52C0E" w:rsidRPr="007D1331" w:rsidRDefault="00964CCA" w:rsidP="007D1331">
      <w:pPr>
        <w:autoSpaceDE w:val="0"/>
        <w:autoSpaceDN w:val="0"/>
        <w:adjustRightInd w:val="0"/>
        <w:spacing w:line="360" w:lineRule="auto"/>
        <w:jc w:val="right"/>
        <w:rPr>
          <w:rFonts w:ascii="STXihei" w:hAnsi="STXihei" w:cs="STXihei"/>
          <w:color w:val="000000"/>
          <w:kern w:val="0"/>
          <w:szCs w:val="21"/>
        </w:rPr>
      </w:pPr>
      <w:r w:rsidRPr="00964CCA">
        <w:rPr>
          <w:rFonts w:ascii="STXihei" w:hAnsi="STXihei" w:cs="STXihei" w:hint="eastAsia"/>
          <w:color w:val="000000"/>
          <w:kern w:val="0"/>
          <w:szCs w:val="21"/>
        </w:rPr>
        <w:t>数据来源：文华财经，通</w:t>
      </w:r>
      <w:r w:rsidR="005258BC">
        <w:rPr>
          <w:rFonts w:ascii="STXihei" w:hAnsi="STXihei" w:cs="STXihei" w:hint="eastAsia"/>
          <w:color w:val="000000"/>
          <w:kern w:val="0"/>
          <w:szCs w:val="21"/>
        </w:rPr>
        <w:t>惠</w:t>
      </w:r>
      <w:r w:rsidRPr="00964CCA">
        <w:rPr>
          <w:rFonts w:ascii="STXihei" w:hAnsi="STXihei" w:cs="STXihei" w:hint="eastAsia"/>
          <w:color w:val="000000"/>
          <w:kern w:val="0"/>
          <w:szCs w:val="21"/>
        </w:rPr>
        <w:t>期货研</w:t>
      </w:r>
      <w:r w:rsidR="005258BC">
        <w:rPr>
          <w:rFonts w:ascii="STXihei" w:hAnsi="STXihei" w:cs="STXihei" w:hint="eastAsia"/>
          <w:color w:val="000000"/>
          <w:kern w:val="0"/>
          <w:szCs w:val="21"/>
        </w:rPr>
        <w:t>发</w:t>
      </w:r>
      <w:r w:rsidRPr="00964CCA">
        <w:rPr>
          <w:rFonts w:ascii="STXihei" w:hAnsi="STXihei" w:cs="STXihei" w:hint="eastAsia"/>
          <w:color w:val="000000"/>
          <w:kern w:val="0"/>
          <w:szCs w:val="21"/>
        </w:rPr>
        <w:t>部</w:t>
      </w:r>
    </w:p>
    <w:p w:rsidR="00964CCA" w:rsidRPr="00964CCA" w:rsidRDefault="00BE51FF" w:rsidP="009F1D84">
      <w:pPr>
        <w:widowControl/>
        <w:spacing w:line="360" w:lineRule="auto"/>
        <w:jc w:val="left"/>
        <w:rPr>
          <w:rFonts w:ascii="黑体" w:eastAsia="黑体" w:hAnsi="宋体"/>
          <w:bCs/>
          <w:color w:val="000000"/>
          <w:sz w:val="24"/>
          <w:u w:val="single"/>
        </w:rPr>
      </w:pPr>
      <w:r w:rsidRPr="00BE51FF">
        <w:rPr>
          <w:rFonts w:ascii="宋体" w:hAnsi="宋体" w:cs="Arial" w:hint="eastAsia"/>
          <w:b/>
          <w:color w:val="0070C0"/>
          <w:kern w:val="0"/>
          <w:sz w:val="28"/>
          <w:szCs w:val="28"/>
        </w:rPr>
        <w:lastRenderedPageBreak/>
        <w:t>二、上游原料</w:t>
      </w:r>
      <w:r w:rsidR="00964CCA" w:rsidRPr="00964CCA">
        <w:rPr>
          <w:rFonts w:ascii="黑体" w:eastAsia="黑体" w:hAnsi="宋体" w:hint="eastAsia"/>
          <w:bCs/>
          <w:color w:val="000000"/>
          <w:sz w:val="24"/>
        </w:rPr>
        <w:t xml:space="preserve"> </w:t>
      </w:r>
    </w:p>
    <w:p w:rsidR="00964CCA" w:rsidRDefault="00964CCA" w:rsidP="00964CCA">
      <w:pPr>
        <w:jc w:val="left"/>
        <w:rPr>
          <w:rFonts w:ascii="黑体" w:eastAsia="黑体" w:hAnsi="宋体"/>
          <w:bCs/>
          <w:color w:val="000000"/>
          <w:sz w:val="24"/>
        </w:rPr>
      </w:pPr>
      <w:r w:rsidRPr="00B52C0E">
        <w:rPr>
          <w:rFonts w:ascii="STXihei" w:hAnsi="STXihei" w:cs="STXihei" w:hint="eastAsia"/>
          <w:color w:val="000000"/>
          <w:kern w:val="0"/>
          <w:szCs w:val="21"/>
        </w:rPr>
        <w:t>Brent</w:t>
      </w:r>
      <w:r w:rsidRPr="00B52C0E">
        <w:rPr>
          <w:rFonts w:ascii="STXihei" w:hAnsi="STXihei" w:cs="STXihei" w:hint="eastAsia"/>
          <w:color w:val="000000"/>
          <w:kern w:val="0"/>
          <w:szCs w:val="21"/>
        </w:rPr>
        <w:t>原油</w:t>
      </w:r>
      <w:r>
        <w:rPr>
          <w:rFonts w:ascii="黑体" w:eastAsia="黑体" w:hAnsi="宋体" w:hint="eastAsia"/>
          <w:bCs/>
          <w:color w:val="000000"/>
          <w:sz w:val="24"/>
        </w:rPr>
        <w:t>：</w:t>
      </w:r>
    </w:p>
    <w:p w:rsidR="00964CCA" w:rsidRPr="00964CCA" w:rsidRDefault="0036102C" w:rsidP="00964CCA">
      <w:pPr>
        <w:widowControl/>
        <w:jc w:val="left"/>
        <w:rPr>
          <w:rFonts w:ascii="宋体" w:hAnsi="宋体" w:cs="宋体"/>
          <w:kern w:val="0"/>
          <w:sz w:val="24"/>
        </w:rPr>
      </w:pPr>
      <w:r>
        <w:rPr>
          <w:rFonts w:ascii="宋体" w:hAnsi="宋体" w:cs="宋体"/>
          <w:noProof/>
          <w:kern w:val="0"/>
          <w:sz w:val="24"/>
        </w:rPr>
        <w:drawing>
          <wp:inline distT="0" distB="0" distL="0" distR="0">
            <wp:extent cx="6364497" cy="2173857"/>
            <wp:effectExtent l="19050" t="0" r="0" b="0"/>
            <wp:docPr id="4" name="图片 4" descr="C:\Users\Administrator\AppData\Roaming\Tencent\Users\276171027\QQ\WinTemp\RichOle\~F}FD6VC2[2TL]ZSS@0VX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AppData\Roaming\Tencent\Users\276171027\QQ\WinTemp\RichOle\~F}FD6VC2[2TL]ZSS@0VXGS.png"/>
                    <pic:cNvPicPr>
                      <a:picLocks noChangeAspect="1" noChangeArrowheads="1"/>
                    </pic:cNvPicPr>
                  </pic:nvPicPr>
                  <pic:blipFill>
                    <a:blip r:embed="rId9"/>
                    <a:srcRect/>
                    <a:stretch>
                      <a:fillRect/>
                    </a:stretch>
                  </pic:blipFill>
                  <pic:spPr bwMode="auto">
                    <a:xfrm>
                      <a:off x="0" y="0"/>
                      <a:ext cx="6381059" cy="2179514"/>
                    </a:xfrm>
                    <a:prstGeom prst="rect">
                      <a:avLst/>
                    </a:prstGeom>
                    <a:noFill/>
                    <a:ln w="9525">
                      <a:noFill/>
                      <a:miter lim="800000"/>
                      <a:headEnd/>
                      <a:tailEnd/>
                    </a:ln>
                  </pic:spPr>
                </pic:pic>
              </a:graphicData>
            </a:graphic>
          </wp:inline>
        </w:drawing>
      </w:r>
    </w:p>
    <w:p w:rsidR="00964CCA" w:rsidRDefault="00B52C0E" w:rsidP="00B52C0E">
      <w:pPr>
        <w:jc w:val="right"/>
        <w:rPr>
          <w:rFonts w:ascii="STXihei" w:hAnsi="STXihei" w:cs="STXihei"/>
          <w:color w:val="000000"/>
          <w:kern w:val="0"/>
          <w:szCs w:val="21"/>
        </w:rPr>
      </w:pPr>
      <w:r w:rsidRPr="00B52C0E">
        <w:rPr>
          <w:rFonts w:ascii="STXihei" w:hAnsi="STXihei" w:cs="STXihei" w:hint="eastAsia"/>
          <w:color w:val="000000"/>
          <w:kern w:val="0"/>
          <w:szCs w:val="21"/>
        </w:rPr>
        <w:t>数据来源：文华财经，</w:t>
      </w:r>
      <w:r w:rsidR="005258BC">
        <w:rPr>
          <w:rFonts w:ascii="STXihei" w:hAnsi="STXihei" w:cs="STXihei" w:hint="eastAsia"/>
          <w:color w:val="000000"/>
          <w:kern w:val="0"/>
          <w:szCs w:val="21"/>
        </w:rPr>
        <w:t>通惠</w:t>
      </w:r>
      <w:r w:rsidRPr="00B52C0E">
        <w:rPr>
          <w:rFonts w:ascii="STXihei" w:hAnsi="STXihei" w:cs="STXihei" w:hint="eastAsia"/>
          <w:color w:val="000000"/>
          <w:kern w:val="0"/>
          <w:szCs w:val="21"/>
        </w:rPr>
        <w:t>期货研</w:t>
      </w:r>
      <w:r w:rsidR="005258BC">
        <w:rPr>
          <w:rFonts w:ascii="STXihei" w:hAnsi="STXihei" w:cs="STXihei" w:hint="eastAsia"/>
          <w:color w:val="000000"/>
          <w:kern w:val="0"/>
          <w:szCs w:val="21"/>
        </w:rPr>
        <w:t>发</w:t>
      </w:r>
      <w:r w:rsidRPr="00B52C0E">
        <w:rPr>
          <w:rFonts w:ascii="STXihei" w:hAnsi="STXihei" w:cs="STXihei" w:hint="eastAsia"/>
          <w:color w:val="000000"/>
          <w:kern w:val="0"/>
          <w:szCs w:val="21"/>
        </w:rPr>
        <w:t>部</w:t>
      </w:r>
    </w:p>
    <w:p w:rsidR="0026607D" w:rsidRPr="00895D31" w:rsidRDefault="0036102C" w:rsidP="00895D31">
      <w:pPr>
        <w:autoSpaceDE w:val="0"/>
        <w:autoSpaceDN w:val="0"/>
        <w:adjustRightInd w:val="0"/>
        <w:spacing w:line="360" w:lineRule="auto"/>
        <w:ind w:firstLineChars="200" w:firstLine="420"/>
        <w:jc w:val="left"/>
        <w:rPr>
          <w:szCs w:val="21"/>
        </w:rPr>
      </w:pPr>
      <w:r>
        <w:rPr>
          <w:szCs w:val="21"/>
        </w:rPr>
        <w:t>本周油价呈现连续上涨态势，但后期涨幅明显收窄，略显乏力。库区冲突开启了油价上涨的步伐，市场担忧伊拉克内战将中断石油供应，油价由此获得支撑。一波未平一波又起，特朗普否认伊核协议，虽然众多国家坚决否认单方面退出，但市场依然顾忌美国将重新对伊朗实施制裁，油市产量蒙阴，油价继续上涨。此外，强劲的中国进口拉动需求增长，为油价上涨蓄力。虽然汽油库存增加，利空因素偶有发生，但整体利好正在拉动油价迈向并企稳</w:t>
      </w:r>
      <w:r>
        <w:rPr>
          <w:szCs w:val="21"/>
        </w:rPr>
        <w:t>52</w:t>
      </w:r>
      <w:r>
        <w:rPr>
          <w:szCs w:val="21"/>
        </w:rPr>
        <w:t>美元</w:t>
      </w:r>
      <w:r>
        <w:rPr>
          <w:szCs w:val="21"/>
        </w:rPr>
        <w:t>/</w:t>
      </w:r>
      <w:r>
        <w:rPr>
          <w:szCs w:val="21"/>
        </w:rPr>
        <w:t>桶关口</w:t>
      </w:r>
      <w:r w:rsidR="00895D31" w:rsidRPr="00895D31">
        <w:rPr>
          <w:rFonts w:hint="eastAsia"/>
          <w:szCs w:val="21"/>
        </w:rPr>
        <w:t>。</w:t>
      </w:r>
    </w:p>
    <w:p w:rsidR="005258BC" w:rsidRDefault="005258BC" w:rsidP="005258BC">
      <w:pPr>
        <w:widowControl/>
        <w:spacing w:line="360" w:lineRule="auto"/>
        <w:jc w:val="left"/>
        <w:rPr>
          <w:rFonts w:ascii="黑体" w:eastAsia="黑体" w:hAnsi="宋体"/>
          <w:bCs/>
          <w:color w:val="000000"/>
          <w:szCs w:val="21"/>
          <w:lang w:val="zh-CN"/>
        </w:rPr>
      </w:pPr>
      <w:r>
        <w:rPr>
          <w:rFonts w:ascii="黑体" w:eastAsia="黑体" w:hAnsi="宋体" w:hint="eastAsia"/>
          <w:bCs/>
          <w:color w:val="000000"/>
          <w:szCs w:val="21"/>
          <w:lang w:val="zh-CN"/>
        </w:rPr>
        <w:t>动力煤：</w:t>
      </w:r>
    </w:p>
    <w:p w:rsidR="00BE51FF" w:rsidRPr="005258BC" w:rsidRDefault="004B4CD1" w:rsidP="005258BC">
      <w:pPr>
        <w:widowControl/>
        <w:spacing w:line="360" w:lineRule="auto"/>
        <w:jc w:val="left"/>
        <w:rPr>
          <w:rFonts w:ascii="黑体" w:eastAsia="黑体" w:hAnsi="宋体"/>
          <w:bCs/>
          <w:color w:val="000000"/>
          <w:szCs w:val="21"/>
          <w:lang w:val="zh-CN"/>
        </w:rPr>
      </w:pPr>
      <w:r w:rsidRPr="004B4CD1">
        <w:rPr>
          <w:rFonts w:ascii="黑体" w:eastAsia="黑体" w:hAnsi="宋体"/>
          <w:bCs/>
          <w:noProof/>
          <w:color w:val="000000"/>
          <w:szCs w:val="21"/>
        </w:rPr>
        <w:drawing>
          <wp:inline distT="0" distB="0" distL="0" distR="0">
            <wp:extent cx="6442135" cy="2763893"/>
            <wp:effectExtent l="19050" t="0" r="0" b="0"/>
            <wp:docPr id="7" name="图片 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0"/>
                    <a:stretch>
                      <a:fillRect/>
                    </a:stretch>
                  </pic:blipFill>
                  <pic:spPr>
                    <a:xfrm>
                      <a:off x="0" y="0"/>
                      <a:ext cx="6447186" cy="2766060"/>
                    </a:xfrm>
                    <a:prstGeom prst="rect">
                      <a:avLst/>
                    </a:prstGeom>
                  </pic:spPr>
                </pic:pic>
              </a:graphicData>
            </a:graphic>
          </wp:inline>
        </w:drawing>
      </w:r>
    </w:p>
    <w:p w:rsidR="005258BC" w:rsidRDefault="005258BC" w:rsidP="005258BC">
      <w:pPr>
        <w:autoSpaceDE w:val="0"/>
        <w:autoSpaceDN w:val="0"/>
        <w:adjustRightInd w:val="0"/>
        <w:spacing w:line="360" w:lineRule="auto"/>
        <w:ind w:leftChars="1012" w:left="2125" w:firstLineChars="200" w:firstLine="420"/>
        <w:jc w:val="right"/>
        <w:rPr>
          <w:rFonts w:ascii="STXihei" w:hAnsi="STXihei" w:cs="STXihei"/>
          <w:color w:val="000000"/>
          <w:kern w:val="0"/>
          <w:szCs w:val="21"/>
        </w:rPr>
      </w:pPr>
      <w:r>
        <w:rPr>
          <w:rFonts w:ascii="STXihei" w:hAnsi="STXihei" w:cs="STXihei" w:hint="eastAsia"/>
          <w:color w:val="000000"/>
          <w:kern w:val="0"/>
          <w:szCs w:val="21"/>
        </w:rPr>
        <w:t>数据来源：</w:t>
      </w:r>
      <w:r>
        <w:rPr>
          <w:rFonts w:ascii="STXihei" w:hAnsi="STXihei" w:cs="STXihei" w:hint="eastAsia"/>
          <w:color w:val="000000"/>
          <w:kern w:val="0"/>
          <w:szCs w:val="21"/>
        </w:rPr>
        <w:t>Wind</w:t>
      </w:r>
      <w:r>
        <w:rPr>
          <w:rFonts w:ascii="STXihei" w:hAnsi="STXihei" w:cs="STXihei" w:hint="eastAsia"/>
          <w:color w:val="000000"/>
          <w:kern w:val="0"/>
          <w:szCs w:val="21"/>
        </w:rPr>
        <w:t>，通惠期货研发部</w:t>
      </w:r>
    </w:p>
    <w:p w:rsidR="00277541" w:rsidRPr="002D4AF6" w:rsidRDefault="004B4CD1" w:rsidP="005258BC">
      <w:pPr>
        <w:widowControl/>
        <w:spacing w:line="360" w:lineRule="auto"/>
        <w:jc w:val="left"/>
        <w:rPr>
          <w:rFonts w:ascii="STXihei" w:hAnsi="STXihei" w:cs="STXihei"/>
          <w:color w:val="000000"/>
          <w:kern w:val="0"/>
          <w:szCs w:val="21"/>
        </w:rPr>
      </w:pPr>
      <w:r>
        <w:rPr>
          <w:rFonts w:ascii="STXihei" w:hAnsi="STXihei" w:cs="STXihei" w:hint="eastAsia"/>
          <w:color w:val="000000"/>
          <w:kern w:val="0"/>
          <w:szCs w:val="21"/>
        </w:rPr>
        <w:t>煤炭近期走势平稳</w:t>
      </w:r>
      <w:r w:rsidR="005258BC">
        <w:rPr>
          <w:rFonts w:ascii="STXihei" w:hAnsi="STXihei" w:cs="STXihei" w:hint="eastAsia"/>
          <w:color w:val="000000"/>
          <w:kern w:val="0"/>
          <w:szCs w:val="21"/>
        </w:rPr>
        <w:t>。</w:t>
      </w:r>
      <w:r>
        <w:rPr>
          <w:rFonts w:ascii="STXihei" w:hAnsi="STXihei" w:cs="STXihei" w:hint="eastAsia"/>
          <w:color w:val="000000"/>
          <w:kern w:val="0"/>
          <w:szCs w:val="21"/>
        </w:rPr>
        <w:t>不过动力煤需求在冬季有望转好，煤炭有望走强。</w:t>
      </w:r>
    </w:p>
    <w:p w:rsidR="006C2DA6" w:rsidRDefault="00E8496D" w:rsidP="00E8496D">
      <w:pPr>
        <w:widowControl/>
        <w:spacing w:line="360" w:lineRule="auto"/>
        <w:jc w:val="left"/>
        <w:rPr>
          <w:rFonts w:ascii="宋体" w:hAnsi="宋体" w:cs="Arial"/>
          <w:b/>
          <w:color w:val="0070C0"/>
          <w:kern w:val="0"/>
          <w:sz w:val="28"/>
          <w:szCs w:val="28"/>
        </w:rPr>
      </w:pPr>
      <w:r w:rsidRPr="00E8496D">
        <w:rPr>
          <w:rFonts w:ascii="宋体" w:hAnsi="宋体" w:cs="Arial" w:hint="eastAsia"/>
          <w:b/>
          <w:color w:val="0070C0"/>
          <w:kern w:val="0"/>
          <w:sz w:val="28"/>
          <w:szCs w:val="28"/>
        </w:rPr>
        <w:t>三、</w:t>
      </w:r>
      <w:r w:rsidR="005258BC">
        <w:rPr>
          <w:rFonts w:ascii="宋体" w:hAnsi="宋体" w:cs="Arial" w:hint="eastAsia"/>
          <w:b/>
          <w:color w:val="0070C0"/>
          <w:kern w:val="0"/>
          <w:sz w:val="28"/>
          <w:szCs w:val="28"/>
        </w:rPr>
        <w:t>国内甲醇现货</w:t>
      </w:r>
      <w:r w:rsidRPr="00E8496D">
        <w:rPr>
          <w:rFonts w:ascii="宋体" w:hAnsi="宋体" w:cs="Arial" w:hint="eastAsia"/>
          <w:b/>
          <w:color w:val="0070C0"/>
          <w:kern w:val="0"/>
          <w:sz w:val="28"/>
          <w:szCs w:val="28"/>
        </w:rPr>
        <w:t>市场</w:t>
      </w:r>
    </w:p>
    <w:p w:rsidR="005258BC" w:rsidRPr="005258BC" w:rsidRDefault="004B4CD1" w:rsidP="00E8496D">
      <w:pPr>
        <w:widowControl/>
        <w:spacing w:line="360" w:lineRule="auto"/>
        <w:jc w:val="left"/>
        <w:rPr>
          <w:rFonts w:ascii="宋体" w:hAnsi="宋体" w:cs="Arial"/>
          <w:b/>
          <w:color w:val="0070C0"/>
          <w:kern w:val="0"/>
          <w:sz w:val="28"/>
          <w:szCs w:val="28"/>
        </w:rPr>
      </w:pPr>
      <w:r w:rsidRPr="004B4CD1">
        <w:rPr>
          <w:rFonts w:ascii="宋体" w:hAnsi="宋体" w:cs="Arial"/>
          <w:b/>
          <w:noProof/>
          <w:color w:val="0070C0"/>
          <w:kern w:val="0"/>
          <w:sz w:val="28"/>
          <w:szCs w:val="28"/>
        </w:rPr>
        <w:lastRenderedPageBreak/>
        <w:drawing>
          <wp:inline distT="0" distB="0" distL="0" distR="0">
            <wp:extent cx="6373124" cy="3163803"/>
            <wp:effectExtent l="19050" t="0" r="8626" b="0"/>
            <wp:docPr id="8" name="图片 2"/>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1"/>
                    <a:stretch>
                      <a:fillRect/>
                    </a:stretch>
                  </pic:blipFill>
                  <pic:spPr>
                    <a:xfrm>
                      <a:off x="0" y="0"/>
                      <a:ext cx="6375212" cy="3164840"/>
                    </a:xfrm>
                    <a:prstGeom prst="rect">
                      <a:avLst/>
                    </a:prstGeom>
                  </pic:spPr>
                </pic:pic>
              </a:graphicData>
            </a:graphic>
          </wp:inline>
        </w:drawing>
      </w:r>
    </w:p>
    <w:p w:rsidR="00E8496D" w:rsidRDefault="00E8496D" w:rsidP="005258BC">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数据来源：wind,</w:t>
      </w:r>
      <w:r w:rsidR="005258BC">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D17195" w:rsidRDefault="0036102C" w:rsidP="00713078">
      <w:pPr>
        <w:autoSpaceDE w:val="0"/>
        <w:autoSpaceDN w:val="0"/>
        <w:adjustRightInd w:val="0"/>
        <w:spacing w:line="360" w:lineRule="auto"/>
        <w:ind w:firstLineChars="200" w:firstLine="420"/>
        <w:jc w:val="left"/>
        <w:rPr>
          <w:szCs w:val="21"/>
        </w:rPr>
      </w:pPr>
      <w:r>
        <w:rPr>
          <w:szCs w:val="21"/>
        </w:rPr>
        <w:t>本周，沿海甲醇市场涨跌互现。现货价格仍受期货价格带动明显，周初有货者积极上推报盘，批量现货大单成交重心逐渐上移，市场小单放量一般，周后期，期货价格跌幅明显，有货者纷纷下调报盘，但由于区域内库存消化明显，部分可售货源紧俏，故周后期部分业者价格下调幅度不大。纸货方面，周内业者成交多以换货以及期现货对套操作为主，</w:t>
      </w:r>
      <w:r>
        <w:rPr>
          <w:rFonts w:ascii="Calibri" w:hAnsi="Calibri" w:cs="Calibri"/>
          <w:szCs w:val="21"/>
        </w:rPr>
        <w:t>10</w:t>
      </w:r>
      <w:r>
        <w:rPr>
          <w:szCs w:val="21"/>
        </w:rPr>
        <w:t>月下旬期货以及</w:t>
      </w:r>
      <w:r>
        <w:rPr>
          <w:rFonts w:ascii="Calibri" w:hAnsi="Calibri" w:cs="Calibri"/>
          <w:szCs w:val="21"/>
        </w:rPr>
        <w:t>11</w:t>
      </w:r>
      <w:r>
        <w:rPr>
          <w:szCs w:val="21"/>
        </w:rPr>
        <w:t>月下旬期货成交放量较好，成交重心先涨后跌</w:t>
      </w:r>
      <w:r w:rsidR="00D5001B">
        <w:rPr>
          <w:szCs w:val="21"/>
        </w:rPr>
        <w:t>。</w:t>
      </w:r>
    </w:p>
    <w:p w:rsidR="009E1B42" w:rsidRPr="00713078" w:rsidRDefault="0036102C" w:rsidP="00713078">
      <w:pPr>
        <w:autoSpaceDE w:val="0"/>
        <w:autoSpaceDN w:val="0"/>
        <w:adjustRightInd w:val="0"/>
        <w:spacing w:line="360" w:lineRule="auto"/>
        <w:ind w:firstLineChars="200" w:firstLine="420"/>
        <w:jc w:val="left"/>
        <w:rPr>
          <w:szCs w:val="21"/>
        </w:rPr>
      </w:pPr>
      <w:r>
        <w:rPr>
          <w:szCs w:val="21"/>
        </w:rPr>
        <w:t>本周内地甲醇市场全面下跌。主产区虽连续降价排库，但市场多观望，买气低迷，临近周末出货有所好转。山东地区受下游需求偏淡、部分主力工厂连续下调，导致交投气氛弱，持货商看空后市报价下行，临近周末交投气氛有所好转。河北地区承压下行，上下游装置降负运行，需求弱势，交投气氛弱，心态偏空。河南地区受下游停车及周边市场下调带动，出货承压，降价排货，整体出货一般。</w:t>
      </w:r>
    </w:p>
    <w:tbl>
      <w:tblPr>
        <w:tblStyle w:val="1-11"/>
        <w:tblW w:w="0" w:type="auto"/>
        <w:tblLook w:val="04A0"/>
      </w:tblPr>
      <w:tblGrid>
        <w:gridCol w:w="3474"/>
        <w:gridCol w:w="3474"/>
        <w:gridCol w:w="3474"/>
      </w:tblGrid>
      <w:tr w:rsidR="00443C09" w:rsidTr="00443C09">
        <w:trPr>
          <w:cnfStyle w:val="100000000000"/>
        </w:trPr>
        <w:tc>
          <w:tcPr>
            <w:cnfStyle w:val="001000000000"/>
            <w:tcW w:w="3474" w:type="dxa"/>
          </w:tcPr>
          <w:p w:rsidR="00443C09" w:rsidRDefault="00443C09" w:rsidP="00443C09">
            <w:pPr>
              <w:widowControl/>
              <w:spacing w:line="360" w:lineRule="auto"/>
              <w:jc w:val="center"/>
              <w:rPr>
                <w:rFonts w:ascii="宋体" w:hAnsi="宋体" w:cs="Arial"/>
                <w:kern w:val="0"/>
                <w:szCs w:val="21"/>
              </w:rPr>
            </w:pPr>
          </w:p>
        </w:tc>
        <w:tc>
          <w:tcPr>
            <w:tcW w:w="3474" w:type="dxa"/>
          </w:tcPr>
          <w:p w:rsidR="00443C09" w:rsidRDefault="00443C09" w:rsidP="00443C09">
            <w:pPr>
              <w:widowControl/>
              <w:spacing w:line="360" w:lineRule="auto"/>
              <w:jc w:val="center"/>
              <w:cnfStyle w:val="100000000000"/>
              <w:rPr>
                <w:rFonts w:ascii="宋体" w:hAnsi="宋体" w:cs="Arial"/>
                <w:kern w:val="0"/>
                <w:szCs w:val="21"/>
              </w:rPr>
            </w:pPr>
            <w:r>
              <w:rPr>
                <w:rFonts w:ascii="宋体" w:hAnsi="宋体" w:cs="Arial" w:hint="eastAsia"/>
                <w:kern w:val="0"/>
                <w:szCs w:val="21"/>
              </w:rPr>
              <w:t>本周五</w:t>
            </w:r>
          </w:p>
        </w:tc>
        <w:tc>
          <w:tcPr>
            <w:tcW w:w="3474" w:type="dxa"/>
          </w:tcPr>
          <w:p w:rsidR="00443C09" w:rsidRDefault="00443C09" w:rsidP="00443C09">
            <w:pPr>
              <w:widowControl/>
              <w:spacing w:line="360" w:lineRule="auto"/>
              <w:jc w:val="center"/>
              <w:cnfStyle w:val="100000000000"/>
              <w:rPr>
                <w:rFonts w:ascii="宋体" w:hAnsi="宋体" w:cs="Arial"/>
                <w:kern w:val="0"/>
                <w:szCs w:val="21"/>
              </w:rPr>
            </w:pPr>
            <w:r>
              <w:rPr>
                <w:rFonts w:ascii="宋体" w:hAnsi="宋体" w:cs="Arial" w:hint="eastAsia"/>
                <w:kern w:val="0"/>
                <w:szCs w:val="21"/>
              </w:rPr>
              <w:t>上周五</w:t>
            </w:r>
          </w:p>
        </w:tc>
      </w:tr>
      <w:tr w:rsidR="0036102C" w:rsidTr="00443C09">
        <w:trPr>
          <w:cnfStyle w:val="000000100000"/>
        </w:trPr>
        <w:tc>
          <w:tcPr>
            <w:cnfStyle w:val="001000000000"/>
            <w:tcW w:w="3474" w:type="dxa"/>
          </w:tcPr>
          <w:p w:rsidR="0036102C" w:rsidRDefault="0036102C" w:rsidP="00443C09">
            <w:pPr>
              <w:widowControl/>
              <w:spacing w:line="360" w:lineRule="auto"/>
              <w:jc w:val="center"/>
              <w:rPr>
                <w:rFonts w:ascii="宋体" w:hAnsi="宋体" w:cs="Arial"/>
                <w:kern w:val="0"/>
                <w:szCs w:val="21"/>
              </w:rPr>
            </w:pPr>
            <w:r>
              <w:rPr>
                <w:rFonts w:ascii="宋体" w:hAnsi="宋体" w:cs="Arial" w:hint="eastAsia"/>
                <w:kern w:val="0"/>
                <w:szCs w:val="21"/>
              </w:rPr>
              <w:t>江苏</w:t>
            </w:r>
          </w:p>
        </w:tc>
        <w:tc>
          <w:tcPr>
            <w:tcW w:w="3474" w:type="dxa"/>
          </w:tcPr>
          <w:p w:rsidR="0036102C" w:rsidRDefault="0036102C" w:rsidP="002403E6">
            <w:pPr>
              <w:widowControl/>
              <w:spacing w:line="360" w:lineRule="auto"/>
              <w:jc w:val="center"/>
              <w:cnfStyle w:val="000000100000"/>
              <w:rPr>
                <w:rFonts w:ascii="宋体" w:hAnsi="宋体" w:cs="Arial"/>
                <w:kern w:val="0"/>
                <w:szCs w:val="21"/>
              </w:rPr>
            </w:pPr>
            <w:r>
              <w:rPr>
                <w:rFonts w:ascii="宋体" w:hAnsi="宋体" w:cs="Arial" w:hint="eastAsia"/>
                <w:kern w:val="0"/>
                <w:szCs w:val="21"/>
              </w:rPr>
              <w:t>2770</w:t>
            </w:r>
          </w:p>
        </w:tc>
        <w:tc>
          <w:tcPr>
            <w:tcW w:w="3474" w:type="dxa"/>
          </w:tcPr>
          <w:p w:rsidR="0036102C" w:rsidRDefault="0036102C" w:rsidP="00FD5B82">
            <w:pPr>
              <w:widowControl/>
              <w:spacing w:line="360" w:lineRule="auto"/>
              <w:jc w:val="center"/>
              <w:cnfStyle w:val="000000100000"/>
              <w:rPr>
                <w:rFonts w:ascii="宋体" w:hAnsi="宋体" w:cs="Arial"/>
                <w:kern w:val="0"/>
                <w:szCs w:val="21"/>
              </w:rPr>
            </w:pPr>
            <w:r>
              <w:rPr>
                <w:rFonts w:ascii="宋体" w:hAnsi="宋体" w:cs="Arial" w:hint="eastAsia"/>
                <w:kern w:val="0"/>
                <w:szCs w:val="21"/>
              </w:rPr>
              <w:t>2695</w:t>
            </w:r>
          </w:p>
        </w:tc>
      </w:tr>
      <w:tr w:rsidR="0036102C" w:rsidTr="00443C09">
        <w:trPr>
          <w:cnfStyle w:val="000000010000"/>
        </w:trPr>
        <w:tc>
          <w:tcPr>
            <w:cnfStyle w:val="001000000000"/>
            <w:tcW w:w="3474" w:type="dxa"/>
          </w:tcPr>
          <w:p w:rsidR="0036102C" w:rsidRDefault="0036102C" w:rsidP="00443C09">
            <w:pPr>
              <w:widowControl/>
              <w:spacing w:line="360" w:lineRule="auto"/>
              <w:jc w:val="center"/>
              <w:rPr>
                <w:rFonts w:ascii="宋体" w:hAnsi="宋体" w:cs="Arial"/>
                <w:kern w:val="0"/>
                <w:szCs w:val="21"/>
              </w:rPr>
            </w:pPr>
            <w:r>
              <w:rPr>
                <w:rFonts w:ascii="宋体" w:hAnsi="宋体" w:cs="Arial" w:hint="eastAsia"/>
                <w:kern w:val="0"/>
                <w:szCs w:val="21"/>
              </w:rPr>
              <w:t>福建</w:t>
            </w:r>
          </w:p>
        </w:tc>
        <w:tc>
          <w:tcPr>
            <w:tcW w:w="3474" w:type="dxa"/>
          </w:tcPr>
          <w:p w:rsidR="0036102C" w:rsidRDefault="0036102C" w:rsidP="00443C09">
            <w:pPr>
              <w:widowControl/>
              <w:spacing w:line="360" w:lineRule="auto"/>
              <w:jc w:val="center"/>
              <w:cnfStyle w:val="000000010000"/>
              <w:rPr>
                <w:rFonts w:ascii="宋体" w:hAnsi="宋体" w:cs="Arial"/>
                <w:kern w:val="0"/>
                <w:szCs w:val="21"/>
              </w:rPr>
            </w:pPr>
            <w:r>
              <w:rPr>
                <w:rFonts w:ascii="宋体" w:hAnsi="宋体" w:cs="Arial" w:hint="eastAsia"/>
                <w:kern w:val="0"/>
                <w:szCs w:val="21"/>
              </w:rPr>
              <w:t>2910</w:t>
            </w:r>
          </w:p>
        </w:tc>
        <w:tc>
          <w:tcPr>
            <w:tcW w:w="3474" w:type="dxa"/>
          </w:tcPr>
          <w:p w:rsidR="0036102C" w:rsidRDefault="0036102C" w:rsidP="00FD5B82">
            <w:pPr>
              <w:widowControl/>
              <w:spacing w:line="360" w:lineRule="auto"/>
              <w:jc w:val="center"/>
              <w:cnfStyle w:val="000000010000"/>
              <w:rPr>
                <w:rFonts w:ascii="宋体" w:hAnsi="宋体" w:cs="Arial"/>
                <w:kern w:val="0"/>
                <w:szCs w:val="21"/>
              </w:rPr>
            </w:pPr>
            <w:r>
              <w:rPr>
                <w:rFonts w:ascii="宋体" w:hAnsi="宋体" w:cs="Arial" w:hint="eastAsia"/>
                <w:kern w:val="0"/>
                <w:szCs w:val="21"/>
              </w:rPr>
              <w:t>2990</w:t>
            </w:r>
          </w:p>
        </w:tc>
      </w:tr>
      <w:tr w:rsidR="0036102C" w:rsidTr="00443C09">
        <w:trPr>
          <w:cnfStyle w:val="000000100000"/>
        </w:trPr>
        <w:tc>
          <w:tcPr>
            <w:cnfStyle w:val="001000000000"/>
            <w:tcW w:w="3474" w:type="dxa"/>
          </w:tcPr>
          <w:p w:rsidR="0036102C" w:rsidRDefault="0036102C" w:rsidP="00443C09">
            <w:pPr>
              <w:widowControl/>
              <w:spacing w:line="360" w:lineRule="auto"/>
              <w:jc w:val="center"/>
              <w:rPr>
                <w:rFonts w:ascii="宋体" w:hAnsi="宋体" w:cs="Arial"/>
                <w:kern w:val="0"/>
                <w:szCs w:val="21"/>
              </w:rPr>
            </w:pPr>
            <w:r>
              <w:rPr>
                <w:rFonts w:ascii="宋体" w:hAnsi="宋体" w:cs="Arial" w:hint="eastAsia"/>
                <w:kern w:val="0"/>
                <w:szCs w:val="21"/>
              </w:rPr>
              <w:t>广东</w:t>
            </w:r>
          </w:p>
        </w:tc>
        <w:tc>
          <w:tcPr>
            <w:tcW w:w="3474" w:type="dxa"/>
          </w:tcPr>
          <w:p w:rsidR="0036102C" w:rsidRDefault="0036102C" w:rsidP="00507C0C">
            <w:pPr>
              <w:widowControl/>
              <w:spacing w:line="360" w:lineRule="auto"/>
              <w:jc w:val="center"/>
              <w:cnfStyle w:val="000000100000"/>
              <w:rPr>
                <w:rFonts w:ascii="宋体" w:hAnsi="宋体" w:cs="Arial"/>
                <w:kern w:val="0"/>
                <w:szCs w:val="21"/>
              </w:rPr>
            </w:pPr>
            <w:r>
              <w:rPr>
                <w:rFonts w:ascii="宋体" w:hAnsi="宋体" w:cs="Arial" w:hint="eastAsia"/>
                <w:kern w:val="0"/>
                <w:szCs w:val="21"/>
              </w:rPr>
              <w:t>2840</w:t>
            </w:r>
          </w:p>
        </w:tc>
        <w:tc>
          <w:tcPr>
            <w:tcW w:w="3474" w:type="dxa"/>
          </w:tcPr>
          <w:p w:rsidR="0036102C" w:rsidRDefault="0036102C" w:rsidP="00FD5B82">
            <w:pPr>
              <w:widowControl/>
              <w:spacing w:line="360" w:lineRule="auto"/>
              <w:jc w:val="center"/>
              <w:cnfStyle w:val="000000100000"/>
              <w:rPr>
                <w:rFonts w:ascii="宋体" w:hAnsi="宋体" w:cs="Arial"/>
                <w:kern w:val="0"/>
                <w:szCs w:val="21"/>
              </w:rPr>
            </w:pPr>
            <w:r>
              <w:rPr>
                <w:rFonts w:ascii="宋体" w:hAnsi="宋体" w:cs="Arial" w:hint="eastAsia"/>
                <w:kern w:val="0"/>
                <w:szCs w:val="21"/>
              </w:rPr>
              <w:t>2780</w:t>
            </w:r>
          </w:p>
        </w:tc>
      </w:tr>
      <w:tr w:rsidR="0036102C" w:rsidTr="00443C09">
        <w:trPr>
          <w:cnfStyle w:val="000000010000"/>
        </w:trPr>
        <w:tc>
          <w:tcPr>
            <w:cnfStyle w:val="001000000000"/>
            <w:tcW w:w="3474" w:type="dxa"/>
          </w:tcPr>
          <w:p w:rsidR="0036102C" w:rsidRDefault="0036102C" w:rsidP="00443C09">
            <w:pPr>
              <w:widowControl/>
              <w:spacing w:line="360" w:lineRule="auto"/>
              <w:jc w:val="center"/>
              <w:rPr>
                <w:rFonts w:ascii="宋体" w:hAnsi="宋体" w:cs="Arial"/>
                <w:kern w:val="0"/>
                <w:szCs w:val="21"/>
              </w:rPr>
            </w:pPr>
            <w:r>
              <w:rPr>
                <w:rFonts w:ascii="宋体" w:hAnsi="宋体" w:cs="Arial" w:hint="eastAsia"/>
                <w:kern w:val="0"/>
                <w:szCs w:val="21"/>
              </w:rPr>
              <w:t>山东南</w:t>
            </w:r>
          </w:p>
        </w:tc>
        <w:tc>
          <w:tcPr>
            <w:tcW w:w="3474" w:type="dxa"/>
          </w:tcPr>
          <w:p w:rsidR="0036102C" w:rsidRDefault="0036102C" w:rsidP="00507C0C">
            <w:pPr>
              <w:widowControl/>
              <w:spacing w:line="360" w:lineRule="auto"/>
              <w:jc w:val="center"/>
              <w:cnfStyle w:val="000000010000"/>
              <w:rPr>
                <w:rFonts w:ascii="宋体" w:hAnsi="宋体" w:cs="Arial"/>
                <w:kern w:val="0"/>
                <w:szCs w:val="21"/>
              </w:rPr>
            </w:pPr>
            <w:r>
              <w:rPr>
                <w:rFonts w:ascii="宋体" w:hAnsi="宋体" w:cs="Arial" w:hint="eastAsia"/>
                <w:kern w:val="0"/>
                <w:szCs w:val="21"/>
              </w:rPr>
              <w:t>2570</w:t>
            </w:r>
          </w:p>
        </w:tc>
        <w:tc>
          <w:tcPr>
            <w:tcW w:w="3474" w:type="dxa"/>
          </w:tcPr>
          <w:p w:rsidR="0036102C" w:rsidRDefault="0036102C" w:rsidP="00FD5B82">
            <w:pPr>
              <w:widowControl/>
              <w:spacing w:line="360" w:lineRule="auto"/>
              <w:jc w:val="center"/>
              <w:cnfStyle w:val="000000010000"/>
              <w:rPr>
                <w:rFonts w:ascii="宋体" w:hAnsi="宋体" w:cs="Arial"/>
                <w:kern w:val="0"/>
                <w:szCs w:val="21"/>
              </w:rPr>
            </w:pPr>
            <w:r>
              <w:rPr>
                <w:rFonts w:ascii="宋体" w:hAnsi="宋体" w:cs="Arial" w:hint="eastAsia"/>
                <w:kern w:val="0"/>
                <w:szCs w:val="21"/>
              </w:rPr>
              <w:t>2675</w:t>
            </w:r>
          </w:p>
        </w:tc>
      </w:tr>
      <w:tr w:rsidR="0036102C" w:rsidTr="00443C09">
        <w:trPr>
          <w:cnfStyle w:val="000000100000"/>
        </w:trPr>
        <w:tc>
          <w:tcPr>
            <w:cnfStyle w:val="001000000000"/>
            <w:tcW w:w="3474" w:type="dxa"/>
          </w:tcPr>
          <w:p w:rsidR="0036102C" w:rsidRDefault="0036102C" w:rsidP="00443C09">
            <w:pPr>
              <w:widowControl/>
              <w:spacing w:line="360" w:lineRule="auto"/>
              <w:jc w:val="center"/>
              <w:rPr>
                <w:rFonts w:ascii="宋体" w:hAnsi="宋体" w:cs="Arial"/>
                <w:kern w:val="0"/>
                <w:szCs w:val="21"/>
              </w:rPr>
            </w:pPr>
            <w:r>
              <w:rPr>
                <w:rFonts w:ascii="宋体" w:hAnsi="宋体" w:cs="Arial" w:hint="eastAsia"/>
                <w:kern w:val="0"/>
                <w:szCs w:val="21"/>
              </w:rPr>
              <w:t>内蒙古</w:t>
            </w:r>
          </w:p>
        </w:tc>
        <w:tc>
          <w:tcPr>
            <w:tcW w:w="3474" w:type="dxa"/>
          </w:tcPr>
          <w:p w:rsidR="0036102C" w:rsidRDefault="0036102C" w:rsidP="00450246">
            <w:pPr>
              <w:widowControl/>
              <w:spacing w:line="360" w:lineRule="auto"/>
              <w:jc w:val="center"/>
              <w:cnfStyle w:val="000000100000"/>
              <w:rPr>
                <w:rFonts w:ascii="宋体" w:hAnsi="宋体" w:cs="Arial"/>
                <w:kern w:val="0"/>
                <w:szCs w:val="21"/>
              </w:rPr>
            </w:pPr>
            <w:r>
              <w:rPr>
                <w:rFonts w:ascii="宋体" w:hAnsi="宋体" w:cs="Arial" w:hint="eastAsia"/>
                <w:kern w:val="0"/>
                <w:szCs w:val="21"/>
              </w:rPr>
              <w:t>2300</w:t>
            </w:r>
          </w:p>
        </w:tc>
        <w:tc>
          <w:tcPr>
            <w:tcW w:w="3474" w:type="dxa"/>
          </w:tcPr>
          <w:p w:rsidR="0036102C" w:rsidRDefault="0036102C" w:rsidP="00FD5B82">
            <w:pPr>
              <w:widowControl/>
              <w:spacing w:line="360" w:lineRule="auto"/>
              <w:jc w:val="center"/>
              <w:cnfStyle w:val="000000100000"/>
              <w:rPr>
                <w:rFonts w:ascii="宋体" w:hAnsi="宋体" w:cs="Arial"/>
                <w:kern w:val="0"/>
                <w:szCs w:val="21"/>
              </w:rPr>
            </w:pPr>
            <w:r>
              <w:rPr>
                <w:rFonts w:ascii="宋体" w:hAnsi="宋体" w:cs="Arial" w:hint="eastAsia"/>
                <w:kern w:val="0"/>
                <w:szCs w:val="21"/>
              </w:rPr>
              <w:t>2450</w:t>
            </w:r>
          </w:p>
        </w:tc>
      </w:tr>
    </w:tbl>
    <w:p w:rsidR="0029112E" w:rsidRDefault="0029112E" w:rsidP="001D5409">
      <w:pPr>
        <w:widowControl/>
        <w:spacing w:line="360" w:lineRule="auto"/>
        <w:jc w:val="left"/>
        <w:rPr>
          <w:rFonts w:ascii="宋体" w:hAnsi="宋体" w:cs="Arial"/>
          <w:kern w:val="0"/>
          <w:szCs w:val="21"/>
        </w:rPr>
      </w:pPr>
      <w:r w:rsidRPr="0029112E">
        <w:rPr>
          <w:rFonts w:ascii="宋体" w:hAnsi="宋体" w:cs="Arial" w:hint="eastAsia"/>
          <w:kern w:val="0"/>
          <w:szCs w:val="21"/>
        </w:rPr>
        <w:t>区域价差：</w:t>
      </w:r>
    </w:p>
    <w:p w:rsidR="00682AB2" w:rsidRDefault="00D507CA" w:rsidP="00AE4798">
      <w:pPr>
        <w:widowControl/>
        <w:spacing w:line="360" w:lineRule="auto"/>
        <w:ind w:firstLineChars="200" w:firstLine="420"/>
        <w:jc w:val="left"/>
        <w:rPr>
          <w:rFonts w:ascii="宋体" w:hAnsi="宋体" w:cs="Arial"/>
          <w:kern w:val="0"/>
          <w:szCs w:val="21"/>
        </w:rPr>
      </w:pPr>
      <w:r>
        <w:rPr>
          <w:rFonts w:ascii="宋体" w:hAnsi="宋体" w:cs="Arial" w:hint="eastAsia"/>
          <w:kern w:val="0"/>
          <w:szCs w:val="21"/>
        </w:rPr>
        <w:lastRenderedPageBreak/>
        <w:t>从区域价差以及基差情况来看，</w:t>
      </w:r>
      <w:r w:rsidR="001D4EB2">
        <w:rPr>
          <w:rFonts w:ascii="宋体" w:hAnsi="宋体" w:cs="Arial" w:hint="eastAsia"/>
          <w:kern w:val="0"/>
          <w:szCs w:val="21"/>
        </w:rPr>
        <w:t>本周尽管港口价格有所下跌，但内地同步下滑，内地港口价差有所拉大，但</w:t>
      </w:r>
      <w:r w:rsidR="00C407A9">
        <w:rPr>
          <w:rFonts w:ascii="宋体" w:hAnsi="宋体" w:cs="Arial" w:hint="eastAsia"/>
          <w:kern w:val="0"/>
          <w:szCs w:val="21"/>
        </w:rPr>
        <w:t>价差都在套利区间之内，无套利机会。基差结构是正向的，也没到产生期现套利机会的区间。不过目前江苏甲醇有被低估的可能。</w:t>
      </w:r>
    </w:p>
    <w:p w:rsidR="0029112E" w:rsidRDefault="007A5E96" w:rsidP="001D5409">
      <w:pPr>
        <w:widowControl/>
        <w:spacing w:line="360" w:lineRule="auto"/>
        <w:jc w:val="left"/>
        <w:rPr>
          <w:rFonts w:ascii="宋体" w:hAnsi="宋体" w:cs="Arial"/>
          <w:kern w:val="0"/>
          <w:szCs w:val="21"/>
        </w:rPr>
      </w:pPr>
      <w:r w:rsidRPr="007A5E96">
        <w:rPr>
          <w:rFonts w:ascii="宋体" w:hAnsi="宋体" w:cs="Arial"/>
          <w:kern w:val="0"/>
          <w:szCs w:val="21"/>
        </w:rPr>
        <w:drawing>
          <wp:inline distT="0" distB="0" distL="0" distR="0">
            <wp:extent cx="6373495" cy="2758171"/>
            <wp:effectExtent l="19050" t="0" r="8255" b="0"/>
            <wp:docPr id="12" name="图片 2"/>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2"/>
                    <a:stretch>
                      <a:fillRect/>
                    </a:stretch>
                  </pic:blipFill>
                  <pic:spPr>
                    <a:xfrm>
                      <a:off x="0" y="0"/>
                      <a:ext cx="6375583" cy="2759075"/>
                    </a:xfrm>
                    <a:prstGeom prst="rect">
                      <a:avLst/>
                    </a:prstGeom>
                  </pic:spPr>
                </pic:pic>
              </a:graphicData>
            </a:graphic>
          </wp:inline>
        </w:drawing>
      </w:r>
    </w:p>
    <w:p w:rsidR="00682AB2" w:rsidRPr="0029112E" w:rsidRDefault="00682AB2" w:rsidP="00682AB2">
      <w:pPr>
        <w:widowControl/>
        <w:spacing w:line="360" w:lineRule="auto"/>
        <w:jc w:val="right"/>
        <w:rPr>
          <w:rFonts w:ascii="宋体" w:hAnsi="宋体" w:cs="Arial"/>
          <w:kern w:val="0"/>
          <w:szCs w:val="21"/>
        </w:rPr>
      </w:pPr>
      <w:r>
        <w:rPr>
          <w:rFonts w:ascii="宋体" w:hAnsi="宋体" w:cs="Arial" w:hint="eastAsia"/>
          <w:kern w:val="0"/>
          <w:szCs w:val="21"/>
        </w:rPr>
        <w:t>数据来源：wind，通惠期货研发部</w:t>
      </w:r>
    </w:p>
    <w:p w:rsidR="0029112E" w:rsidRDefault="001D5409" w:rsidP="001D5409">
      <w:pPr>
        <w:widowControl/>
        <w:spacing w:line="360" w:lineRule="auto"/>
        <w:jc w:val="left"/>
        <w:rPr>
          <w:rFonts w:ascii="宋体" w:hAnsi="宋体" w:cs="Arial"/>
          <w:b/>
          <w:color w:val="0070C0"/>
          <w:kern w:val="0"/>
          <w:sz w:val="28"/>
          <w:szCs w:val="28"/>
        </w:rPr>
      </w:pPr>
      <w:r w:rsidRPr="009138FF">
        <w:rPr>
          <w:rFonts w:ascii="宋体" w:hAnsi="宋体" w:cs="Arial" w:hint="eastAsia"/>
          <w:b/>
          <w:color w:val="0070C0"/>
          <w:kern w:val="0"/>
          <w:sz w:val="28"/>
          <w:szCs w:val="28"/>
        </w:rPr>
        <w:t>四、</w:t>
      </w:r>
      <w:r>
        <w:rPr>
          <w:rFonts w:ascii="宋体" w:hAnsi="宋体" w:cs="Arial" w:hint="eastAsia"/>
          <w:b/>
          <w:color w:val="0070C0"/>
          <w:kern w:val="0"/>
          <w:sz w:val="28"/>
          <w:szCs w:val="28"/>
        </w:rPr>
        <w:t>港口库存</w:t>
      </w:r>
      <w:r w:rsidRPr="009138FF">
        <w:rPr>
          <w:rFonts w:ascii="宋体" w:hAnsi="宋体" w:cs="Arial" w:hint="eastAsia"/>
          <w:b/>
          <w:color w:val="0070C0"/>
          <w:kern w:val="0"/>
          <w:sz w:val="28"/>
          <w:szCs w:val="28"/>
        </w:rPr>
        <w:t>数据</w:t>
      </w:r>
    </w:p>
    <w:tbl>
      <w:tblPr>
        <w:tblStyle w:val="1-11"/>
        <w:tblW w:w="0" w:type="auto"/>
        <w:tblLook w:val="04A0"/>
      </w:tblPr>
      <w:tblGrid>
        <w:gridCol w:w="3474"/>
        <w:gridCol w:w="3474"/>
        <w:gridCol w:w="3474"/>
      </w:tblGrid>
      <w:tr w:rsidR="00F57C9E" w:rsidTr="00682AB2">
        <w:trPr>
          <w:cnfStyle w:val="100000000000"/>
        </w:trPr>
        <w:tc>
          <w:tcPr>
            <w:cnfStyle w:val="001000000000"/>
            <w:tcW w:w="3474" w:type="dxa"/>
          </w:tcPr>
          <w:p w:rsidR="00F57C9E" w:rsidRDefault="00F57C9E"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单位：万吨</w:t>
            </w:r>
          </w:p>
        </w:tc>
        <w:tc>
          <w:tcPr>
            <w:tcW w:w="3474" w:type="dxa"/>
          </w:tcPr>
          <w:p w:rsidR="00F57C9E" w:rsidRDefault="00F57C9E" w:rsidP="00682AB2">
            <w:pPr>
              <w:spacing w:line="360" w:lineRule="auto"/>
              <w:jc w:val="center"/>
              <w:cnfStyle w:val="100000000000"/>
              <w:rPr>
                <w:rFonts w:ascii="宋体" w:hAnsi="宋体"/>
                <w:bCs w:val="0"/>
                <w:color w:val="000000"/>
                <w:szCs w:val="21"/>
                <w:lang w:val="zh-CN"/>
              </w:rPr>
            </w:pPr>
            <w:r>
              <w:rPr>
                <w:rFonts w:ascii="宋体" w:hAnsi="宋体" w:hint="eastAsia"/>
                <w:bCs w:val="0"/>
                <w:color w:val="000000"/>
                <w:szCs w:val="21"/>
                <w:lang w:val="zh-CN"/>
              </w:rPr>
              <w:t>本周</w:t>
            </w:r>
          </w:p>
        </w:tc>
        <w:tc>
          <w:tcPr>
            <w:tcW w:w="3474" w:type="dxa"/>
          </w:tcPr>
          <w:p w:rsidR="00F57C9E" w:rsidRDefault="00F57C9E" w:rsidP="00682AB2">
            <w:pPr>
              <w:spacing w:line="360" w:lineRule="auto"/>
              <w:jc w:val="center"/>
              <w:cnfStyle w:val="100000000000"/>
              <w:rPr>
                <w:rFonts w:ascii="宋体" w:hAnsi="宋体"/>
                <w:bCs w:val="0"/>
                <w:color w:val="000000"/>
                <w:szCs w:val="21"/>
                <w:lang w:val="zh-CN"/>
              </w:rPr>
            </w:pPr>
            <w:r>
              <w:rPr>
                <w:rFonts w:ascii="宋体" w:hAnsi="宋体" w:hint="eastAsia"/>
                <w:bCs w:val="0"/>
                <w:color w:val="000000"/>
                <w:szCs w:val="21"/>
                <w:lang w:val="zh-CN"/>
              </w:rPr>
              <w:t>上周</w:t>
            </w:r>
          </w:p>
        </w:tc>
      </w:tr>
      <w:tr w:rsidR="0036102C" w:rsidTr="00682AB2">
        <w:trPr>
          <w:cnfStyle w:val="000000100000"/>
        </w:trPr>
        <w:tc>
          <w:tcPr>
            <w:cnfStyle w:val="001000000000"/>
            <w:tcW w:w="3474" w:type="dxa"/>
          </w:tcPr>
          <w:p w:rsidR="0036102C" w:rsidRDefault="0036102C"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江苏</w:t>
            </w:r>
          </w:p>
        </w:tc>
        <w:tc>
          <w:tcPr>
            <w:tcW w:w="3474" w:type="dxa"/>
          </w:tcPr>
          <w:p w:rsidR="0036102C" w:rsidRDefault="0036102C" w:rsidP="002821C5">
            <w:pPr>
              <w:spacing w:line="360" w:lineRule="auto"/>
              <w:jc w:val="center"/>
              <w:cnfStyle w:val="000000100000"/>
              <w:rPr>
                <w:rFonts w:ascii="宋体" w:hAnsi="宋体"/>
                <w:bCs/>
                <w:color w:val="000000"/>
                <w:szCs w:val="21"/>
                <w:lang w:val="zh-CN"/>
              </w:rPr>
            </w:pPr>
            <w:r>
              <w:rPr>
                <w:rFonts w:ascii="宋体" w:hAnsi="宋体" w:hint="eastAsia"/>
                <w:bCs/>
                <w:color w:val="000000"/>
                <w:szCs w:val="21"/>
                <w:lang w:val="zh-CN"/>
              </w:rPr>
              <w:t>39.52</w:t>
            </w:r>
          </w:p>
        </w:tc>
        <w:tc>
          <w:tcPr>
            <w:tcW w:w="3474" w:type="dxa"/>
          </w:tcPr>
          <w:p w:rsidR="0036102C" w:rsidRDefault="0036102C" w:rsidP="00FD5B82">
            <w:pPr>
              <w:spacing w:line="360" w:lineRule="auto"/>
              <w:jc w:val="center"/>
              <w:cnfStyle w:val="000000100000"/>
              <w:rPr>
                <w:rFonts w:ascii="宋体" w:hAnsi="宋体"/>
                <w:bCs/>
                <w:color w:val="000000"/>
                <w:szCs w:val="21"/>
                <w:lang w:val="zh-CN"/>
              </w:rPr>
            </w:pPr>
            <w:r>
              <w:rPr>
                <w:rFonts w:ascii="宋体" w:hAnsi="宋体" w:hint="eastAsia"/>
                <w:bCs/>
                <w:color w:val="000000"/>
                <w:szCs w:val="21"/>
                <w:lang w:val="zh-CN"/>
              </w:rPr>
              <w:t>46.79</w:t>
            </w:r>
          </w:p>
        </w:tc>
      </w:tr>
      <w:tr w:rsidR="0036102C" w:rsidTr="00682AB2">
        <w:trPr>
          <w:cnfStyle w:val="000000010000"/>
        </w:trPr>
        <w:tc>
          <w:tcPr>
            <w:cnfStyle w:val="001000000000"/>
            <w:tcW w:w="3474" w:type="dxa"/>
          </w:tcPr>
          <w:p w:rsidR="0036102C" w:rsidRDefault="0036102C"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华南</w:t>
            </w:r>
          </w:p>
        </w:tc>
        <w:tc>
          <w:tcPr>
            <w:tcW w:w="3474" w:type="dxa"/>
          </w:tcPr>
          <w:p w:rsidR="0036102C" w:rsidRDefault="0036102C" w:rsidP="00FF40A9">
            <w:pPr>
              <w:spacing w:line="360" w:lineRule="auto"/>
              <w:jc w:val="center"/>
              <w:cnfStyle w:val="000000010000"/>
              <w:rPr>
                <w:rFonts w:ascii="宋体" w:hAnsi="宋体"/>
                <w:bCs/>
                <w:color w:val="000000"/>
                <w:szCs w:val="21"/>
                <w:lang w:val="zh-CN"/>
              </w:rPr>
            </w:pPr>
            <w:r>
              <w:rPr>
                <w:rFonts w:ascii="宋体" w:hAnsi="宋体" w:hint="eastAsia"/>
                <w:bCs/>
                <w:color w:val="000000"/>
                <w:szCs w:val="21"/>
                <w:lang w:val="zh-CN"/>
              </w:rPr>
              <w:t>7</w:t>
            </w:r>
          </w:p>
        </w:tc>
        <w:tc>
          <w:tcPr>
            <w:tcW w:w="3474" w:type="dxa"/>
          </w:tcPr>
          <w:p w:rsidR="0036102C" w:rsidRDefault="0036102C" w:rsidP="00FD5B82">
            <w:pPr>
              <w:spacing w:line="360" w:lineRule="auto"/>
              <w:jc w:val="center"/>
              <w:cnfStyle w:val="000000010000"/>
              <w:rPr>
                <w:rFonts w:ascii="宋体" w:hAnsi="宋体"/>
                <w:bCs/>
                <w:color w:val="000000"/>
                <w:szCs w:val="21"/>
                <w:lang w:val="zh-CN"/>
              </w:rPr>
            </w:pPr>
            <w:r>
              <w:rPr>
                <w:rFonts w:ascii="宋体" w:hAnsi="宋体" w:hint="eastAsia"/>
                <w:bCs/>
                <w:color w:val="000000"/>
                <w:szCs w:val="21"/>
                <w:lang w:val="zh-CN"/>
              </w:rPr>
              <w:t>7.4</w:t>
            </w:r>
          </w:p>
        </w:tc>
      </w:tr>
      <w:tr w:rsidR="0036102C" w:rsidTr="00682AB2">
        <w:trPr>
          <w:cnfStyle w:val="000000100000"/>
        </w:trPr>
        <w:tc>
          <w:tcPr>
            <w:cnfStyle w:val="001000000000"/>
            <w:tcW w:w="3474" w:type="dxa"/>
          </w:tcPr>
          <w:p w:rsidR="0036102C" w:rsidRDefault="0036102C"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浙江</w:t>
            </w:r>
          </w:p>
        </w:tc>
        <w:tc>
          <w:tcPr>
            <w:tcW w:w="3474" w:type="dxa"/>
          </w:tcPr>
          <w:p w:rsidR="0036102C" w:rsidRDefault="0036102C" w:rsidP="007A5E96">
            <w:pPr>
              <w:spacing w:line="360" w:lineRule="auto"/>
              <w:jc w:val="center"/>
              <w:cnfStyle w:val="000000100000"/>
              <w:rPr>
                <w:rFonts w:ascii="宋体" w:hAnsi="宋体"/>
                <w:bCs/>
                <w:color w:val="000000"/>
                <w:szCs w:val="21"/>
                <w:lang w:val="zh-CN"/>
              </w:rPr>
            </w:pPr>
            <w:r>
              <w:rPr>
                <w:rFonts w:ascii="宋体" w:hAnsi="宋体" w:hint="eastAsia"/>
                <w:bCs/>
                <w:color w:val="000000"/>
                <w:szCs w:val="21"/>
                <w:lang w:val="zh-CN"/>
              </w:rPr>
              <w:t>1</w:t>
            </w:r>
            <w:r w:rsidR="007A5E96">
              <w:rPr>
                <w:rFonts w:ascii="宋体" w:hAnsi="宋体" w:hint="eastAsia"/>
                <w:bCs/>
                <w:color w:val="000000"/>
                <w:szCs w:val="21"/>
                <w:lang w:val="zh-CN"/>
              </w:rPr>
              <w:t>5.4</w:t>
            </w:r>
          </w:p>
        </w:tc>
        <w:tc>
          <w:tcPr>
            <w:tcW w:w="3474" w:type="dxa"/>
          </w:tcPr>
          <w:p w:rsidR="0036102C" w:rsidRDefault="0036102C" w:rsidP="00FD5B82">
            <w:pPr>
              <w:spacing w:line="360" w:lineRule="auto"/>
              <w:jc w:val="center"/>
              <w:cnfStyle w:val="000000100000"/>
              <w:rPr>
                <w:rFonts w:ascii="宋体" w:hAnsi="宋体"/>
                <w:bCs/>
                <w:color w:val="000000"/>
                <w:szCs w:val="21"/>
                <w:lang w:val="zh-CN"/>
              </w:rPr>
            </w:pPr>
            <w:r>
              <w:rPr>
                <w:rFonts w:ascii="宋体" w:hAnsi="宋体" w:hint="eastAsia"/>
                <w:bCs/>
                <w:color w:val="000000"/>
                <w:szCs w:val="21"/>
                <w:lang w:val="zh-CN"/>
              </w:rPr>
              <w:t>17.22</w:t>
            </w:r>
          </w:p>
        </w:tc>
      </w:tr>
      <w:tr w:rsidR="0036102C" w:rsidTr="00682AB2">
        <w:trPr>
          <w:cnfStyle w:val="000000010000"/>
        </w:trPr>
        <w:tc>
          <w:tcPr>
            <w:cnfStyle w:val="001000000000"/>
            <w:tcW w:w="3474" w:type="dxa"/>
          </w:tcPr>
          <w:p w:rsidR="0036102C" w:rsidRDefault="0036102C"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总计</w:t>
            </w:r>
          </w:p>
        </w:tc>
        <w:tc>
          <w:tcPr>
            <w:tcW w:w="3474" w:type="dxa"/>
          </w:tcPr>
          <w:p w:rsidR="0036102C" w:rsidRDefault="007A5E96" w:rsidP="007A6035">
            <w:pPr>
              <w:spacing w:line="360" w:lineRule="auto"/>
              <w:jc w:val="center"/>
              <w:cnfStyle w:val="000000010000"/>
              <w:rPr>
                <w:rFonts w:ascii="宋体" w:hAnsi="宋体"/>
                <w:bCs/>
                <w:color w:val="000000"/>
                <w:szCs w:val="21"/>
                <w:lang w:val="zh-CN"/>
              </w:rPr>
            </w:pPr>
            <w:r>
              <w:rPr>
                <w:rFonts w:ascii="宋体" w:hAnsi="宋体" w:hint="eastAsia"/>
                <w:bCs/>
                <w:color w:val="000000"/>
                <w:szCs w:val="21"/>
                <w:lang w:val="zh-CN"/>
              </w:rPr>
              <w:t>61.92</w:t>
            </w:r>
          </w:p>
        </w:tc>
        <w:tc>
          <w:tcPr>
            <w:tcW w:w="3474" w:type="dxa"/>
          </w:tcPr>
          <w:p w:rsidR="0036102C" w:rsidRDefault="0036102C" w:rsidP="00FD5B82">
            <w:pPr>
              <w:spacing w:line="360" w:lineRule="auto"/>
              <w:jc w:val="center"/>
              <w:cnfStyle w:val="000000010000"/>
              <w:rPr>
                <w:rFonts w:ascii="宋体" w:hAnsi="宋体"/>
                <w:bCs/>
                <w:color w:val="000000"/>
                <w:szCs w:val="21"/>
                <w:lang w:val="zh-CN"/>
              </w:rPr>
            </w:pPr>
            <w:r>
              <w:rPr>
                <w:rFonts w:ascii="宋体" w:hAnsi="宋体" w:hint="eastAsia"/>
                <w:bCs/>
                <w:color w:val="000000"/>
                <w:szCs w:val="21"/>
                <w:lang w:val="zh-CN"/>
              </w:rPr>
              <w:t>71.41</w:t>
            </w:r>
          </w:p>
        </w:tc>
      </w:tr>
    </w:tbl>
    <w:p w:rsidR="00443C09" w:rsidRDefault="001D4EB2" w:rsidP="00E8496D">
      <w:pPr>
        <w:widowControl/>
        <w:spacing w:line="360" w:lineRule="auto"/>
        <w:jc w:val="left"/>
        <w:rPr>
          <w:rFonts w:ascii="宋体" w:hAnsi="宋体" w:cs="Arial"/>
          <w:kern w:val="0"/>
          <w:szCs w:val="21"/>
        </w:rPr>
      </w:pPr>
      <w:r w:rsidRPr="001D4EB2">
        <w:rPr>
          <w:rFonts w:ascii="宋体" w:hAnsi="宋体" w:cs="Arial"/>
          <w:noProof/>
          <w:kern w:val="0"/>
          <w:szCs w:val="21"/>
        </w:rPr>
        <w:lastRenderedPageBreak/>
        <w:drawing>
          <wp:inline distT="0" distB="0" distL="0" distR="0">
            <wp:extent cx="6260980" cy="2766796"/>
            <wp:effectExtent l="19050" t="0" r="6470" b="0"/>
            <wp:docPr id="10" name="图片 4"/>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3"/>
                    <a:stretch>
                      <a:fillRect/>
                    </a:stretch>
                  </pic:blipFill>
                  <pic:spPr>
                    <a:xfrm>
                      <a:off x="0" y="0"/>
                      <a:ext cx="6259315" cy="2766060"/>
                    </a:xfrm>
                    <a:prstGeom prst="rect">
                      <a:avLst/>
                    </a:prstGeom>
                  </pic:spPr>
                </pic:pic>
              </a:graphicData>
            </a:graphic>
          </wp:inline>
        </w:drawing>
      </w:r>
    </w:p>
    <w:p w:rsidR="001D5409" w:rsidRDefault="001D5409" w:rsidP="0082604D">
      <w:pPr>
        <w:widowControl/>
        <w:spacing w:line="360" w:lineRule="auto"/>
        <w:jc w:val="right"/>
        <w:rPr>
          <w:rFonts w:ascii="宋体" w:hAnsi="宋体" w:cs="Arial"/>
          <w:kern w:val="0"/>
          <w:szCs w:val="21"/>
        </w:rPr>
      </w:pPr>
      <w:r>
        <w:rPr>
          <w:rFonts w:ascii="宋体" w:hAnsi="宋体" w:cs="Arial" w:hint="eastAsia"/>
          <w:kern w:val="0"/>
          <w:szCs w:val="21"/>
        </w:rPr>
        <w:t>数据来源：wind，通惠期货研发部</w:t>
      </w:r>
    </w:p>
    <w:p w:rsidR="0057436B" w:rsidRPr="00713078" w:rsidRDefault="001D4EB2" w:rsidP="00713078">
      <w:pPr>
        <w:autoSpaceDE w:val="0"/>
        <w:autoSpaceDN w:val="0"/>
        <w:adjustRightInd w:val="0"/>
        <w:spacing w:line="360" w:lineRule="auto"/>
        <w:ind w:firstLineChars="200" w:firstLine="420"/>
        <w:jc w:val="left"/>
        <w:rPr>
          <w:rFonts w:ascii="宋体" w:hAnsi="宋体" w:cs="Arial"/>
          <w:kern w:val="0"/>
          <w:szCs w:val="21"/>
        </w:rPr>
      </w:pPr>
      <w:r>
        <w:rPr>
          <w:rFonts w:hint="eastAsia"/>
          <w:szCs w:val="21"/>
        </w:rPr>
        <w:t>本周，</w:t>
      </w:r>
      <w:r w:rsidR="007A5E96">
        <w:rPr>
          <w:szCs w:val="21"/>
        </w:rPr>
        <w:t>江苏甲醇库存在</w:t>
      </w:r>
      <w:r w:rsidR="007A5E96">
        <w:rPr>
          <w:rFonts w:ascii="Calibri" w:hAnsi="Calibri" w:cs="Calibri"/>
          <w:szCs w:val="21"/>
        </w:rPr>
        <w:t>39.52</w:t>
      </w:r>
      <w:r w:rsidR="007A5E96">
        <w:rPr>
          <w:szCs w:val="21"/>
        </w:rPr>
        <w:t>万吨（不加连云港地区库存），较上周日缩减</w:t>
      </w:r>
      <w:r w:rsidR="007A5E96">
        <w:rPr>
          <w:rFonts w:ascii="Calibri" w:hAnsi="Calibri" w:cs="Calibri"/>
          <w:szCs w:val="21"/>
        </w:rPr>
        <w:t>7.27</w:t>
      </w:r>
      <w:r w:rsidR="007A5E96">
        <w:rPr>
          <w:szCs w:val="21"/>
        </w:rPr>
        <w:t>万吨，跌幅在</w:t>
      </w:r>
      <w:r w:rsidR="007A5E96">
        <w:rPr>
          <w:rFonts w:ascii="Calibri" w:hAnsi="Calibri" w:cs="Calibri"/>
          <w:szCs w:val="21"/>
        </w:rPr>
        <w:t>15.54%</w:t>
      </w:r>
      <w:r w:rsidR="007A5E96">
        <w:rPr>
          <w:szCs w:val="21"/>
        </w:rPr>
        <w:t>。其中太仓地区库存下滑至</w:t>
      </w:r>
      <w:r w:rsidR="007A5E96">
        <w:rPr>
          <w:rFonts w:ascii="Calibri" w:hAnsi="Calibri" w:cs="Calibri"/>
          <w:szCs w:val="21"/>
        </w:rPr>
        <w:t>11.1</w:t>
      </w:r>
      <w:r w:rsidR="007A5E96">
        <w:rPr>
          <w:szCs w:val="21"/>
        </w:rPr>
        <w:t>万吨，张家港地区库存缩减至</w:t>
      </w:r>
      <w:r w:rsidR="007A5E96">
        <w:rPr>
          <w:rFonts w:ascii="Calibri" w:hAnsi="Calibri" w:cs="Calibri"/>
          <w:szCs w:val="21"/>
        </w:rPr>
        <w:t>12.8</w:t>
      </w:r>
      <w:r w:rsidR="007A5E96">
        <w:rPr>
          <w:szCs w:val="21"/>
        </w:rPr>
        <w:t>万吨，江阴地区库存下降至</w:t>
      </w:r>
      <w:r w:rsidR="007A5E96">
        <w:rPr>
          <w:rFonts w:ascii="Calibri" w:hAnsi="Calibri" w:cs="Calibri"/>
          <w:szCs w:val="21"/>
        </w:rPr>
        <w:t>2.7</w:t>
      </w:r>
      <w:r w:rsidR="007A5E96">
        <w:rPr>
          <w:szCs w:val="21"/>
        </w:rPr>
        <w:t>万吨，常州地区库存缩减至</w:t>
      </w:r>
      <w:r w:rsidR="007A5E96">
        <w:rPr>
          <w:rFonts w:ascii="Calibri" w:hAnsi="Calibri" w:cs="Calibri"/>
          <w:szCs w:val="21"/>
        </w:rPr>
        <w:t>6.2</w:t>
      </w:r>
      <w:r w:rsidR="007A5E96">
        <w:rPr>
          <w:szCs w:val="21"/>
        </w:rPr>
        <w:t>万吨，南通地区库存窄幅下滑至</w:t>
      </w:r>
      <w:r w:rsidR="007A5E96">
        <w:rPr>
          <w:rFonts w:ascii="Calibri" w:hAnsi="Calibri" w:cs="Calibri"/>
          <w:szCs w:val="21"/>
        </w:rPr>
        <w:t>0.7</w:t>
      </w:r>
      <w:r w:rsidR="007A5E96">
        <w:rPr>
          <w:szCs w:val="21"/>
        </w:rPr>
        <w:t>万吨附近。周内少量安徽、河南等地货源发往常州、张家港等地，但当地区域整体下游负荷偏高，对江苏地区甲醇库存消化明显，另外周内由于港口大风及海事管制影响封航，周内太仓船货到港卸货受阻，且太仓、张家港等地船运以及汽运货源发货仍偏多，主要以周边区域为主，故整体库存缩减量偏多。</w:t>
      </w:r>
    </w:p>
    <w:p w:rsidR="006C2DA6" w:rsidRDefault="00F57C9E" w:rsidP="001D5409">
      <w:pPr>
        <w:widowControl/>
        <w:spacing w:line="360" w:lineRule="auto"/>
        <w:jc w:val="left"/>
        <w:rPr>
          <w:rFonts w:ascii="宋体" w:hAnsi="宋体" w:cs="Arial"/>
          <w:b/>
          <w:color w:val="0070C0"/>
          <w:kern w:val="0"/>
          <w:sz w:val="28"/>
          <w:szCs w:val="28"/>
        </w:rPr>
      </w:pPr>
      <w:r>
        <w:rPr>
          <w:rFonts w:ascii="宋体" w:hAnsi="宋体" w:cs="Arial" w:hint="eastAsia"/>
          <w:b/>
          <w:color w:val="0070C0"/>
          <w:kern w:val="0"/>
          <w:sz w:val="28"/>
          <w:szCs w:val="28"/>
        </w:rPr>
        <w:t>五</w:t>
      </w:r>
      <w:r w:rsidR="009138FF" w:rsidRPr="009138FF">
        <w:rPr>
          <w:rFonts w:ascii="宋体" w:hAnsi="宋体" w:cs="Arial" w:hint="eastAsia"/>
          <w:b/>
          <w:color w:val="0070C0"/>
          <w:kern w:val="0"/>
          <w:sz w:val="28"/>
          <w:szCs w:val="28"/>
        </w:rPr>
        <w:t>、</w:t>
      </w:r>
      <w:r>
        <w:rPr>
          <w:rFonts w:ascii="宋体" w:hAnsi="宋体" w:cs="Arial" w:hint="eastAsia"/>
          <w:b/>
          <w:color w:val="0070C0"/>
          <w:kern w:val="0"/>
          <w:sz w:val="28"/>
          <w:szCs w:val="28"/>
        </w:rPr>
        <w:t>外盘甲醇</w:t>
      </w:r>
    </w:p>
    <w:p w:rsidR="00F57C9E" w:rsidRDefault="00BF4103" w:rsidP="001D5409">
      <w:pPr>
        <w:widowControl/>
        <w:spacing w:line="360" w:lineRule="auto"/>
        <w:jc w:val="left"/>
        <w:rPr>
          <w:rFonts w:ascii="宋体" w:hAnsi="宋体" w:cs="Arial"/>
          <w:b/>
          <w:color w:val="0070C0"/>
          <w:kern w:val="0"/>
          <w:sz w:val="28"/>
          <w:szCs w:val="28"/>
        </w:rPr>
      </w:pPr>
      <w:r w:rsidRPr="00BF4103">
        <w:rPr>
          <w:rFonts w:ascii="宋体" w:hAnsi="宋体" w:cs="Arial"/>
          <w:b/>
          <w:noProof/>
          <w:color w:val="0070C0"/>
          <w:kern w:val="0"/>
          <w:sz w:val="28"/>
          <w:szCs w:val="28"/>
        </w:rPr>
        <w:drawing>
          <wp:inline distT="0" distB="0" distL="0" distR="0">
            <wp:extent cx="3120965" cy="2085310"/>
            <wp:effectExtent l="19050" t="0" r="3235" b="0"/>
            <wp:docPr id="13" name="图片 5"/>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14"/>
                    <a:stretch>
                      <a:fillRect/>
                    </a:stretch>
                  </pic:blipFill>
                  <pic:spPr>
                    <a:xfrm>
                      <a:off x="0" y="0"/>
                      <a:ext cx="3120135" cy="2084755"/>
                    </a:xfrm>
                    <a:prstGeom prst="rect">
                      <a:avLst/>
                    </a:prstGeom>
                  </pic:spPr>
                </pic:pic>
              </a:graphicData>
            </a:graphic>
          </wp:inline>
        </w:drawing>
      </w:r>
      <w:r w:rsidR="00B31A18" w:rsidRPr="00B31A18">
        <w:rPr>
          <w:rFonts w:ascii="宋体" w:hAnsi="宋体" w:cs="Arial"/>
          <w:b/>
          <w:noProof/>
          <w:color w:val="0070C0"/>
          <w:kern w:val="0"/>
          <w:sz w:val="28"/>
          <w:szCs w:val="28"/>
        </w:rPr>
        <w:drawing>
          <wp:inline distT="0" distB="0" distL="0" distR="0">
            <wp:extent cx="3051954" cy="2083418"/>
            <wp:effectExtent l="19050" t="0" r="0" b="0"/>
            <wp:docPr id="25" name="图片 6"/>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5"/>
                    <a:stretch>
                      <a:fillRect/>
                    </a:stretch>
                  </pic:blipFill>
                  <pic:spPr>
                    <a:xfrm>
                      <a:off x="0" y="0"/>
                      <a:ext cx="3054347" cy="2085052"/>
                    </a:xfrm>
                    <a:prstGeom prst="rect">
                      <a:avLst/>
                    </a:prstGeom>
                  </pic:spPr>
                </pic:pic>
              </a:graphicData>
            </a:graphic>
          </wp:inline>
        </w:drawing>
      </w:r>
    </w:p>
    <w:p w:rsidR="006C2DA6" w:rsidRDefault="00596BE7" w:rsidP="0029112E">
      <w:pPr>
        <w:widowControl/>
        <w:spacing w:line="360" w:lineRule="auto"/>
        <w:jc w:val="right"/>
        <w:rPr>
          <w:rFonts w:ascii="宋体" w:hAnsi="宋体" w:cs="Arial"/>
          <w:kern w:val="0"/>
          <w:szCs w:val="21"/>
        </w:rPr>
      </w:pPr>
      <w:r w:rsidRPr="00BE51FF">
        <w:rPr>
          <w:rFonts w:ascii="黑体" w:eastAsia="黑体" w:hAnsi="宋体" w:hint="eastAsia"/>
          <w:bCs/>
          <w:color w:val="000000"/>
          <w:szCs w:val="21"/>
          <w:lang w:val="zh-CN"/>
        </w:rPr>
        <w:t>数据来源：wind,</w:t>
      </w:r>
      <w:r w:rsidR="0029112E">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685998" w:rsidRDefault="00BF4103" w:rsidP="002C37ED">
      <w:pPr>
        <w:widowControl/>
        <w:spacing w:line="360" w:lineRule="auto"/>
        <w:ind w:firstLineChars="200" w:firstLine="420"/>
        <w:jc w:val="left"/>
        <w:rPr>
          <w:rFonts w:ascii="宋体" w:hAnsi="宋体" w:cs="Arial"/>
          <w:kern w:val="0"/>
          <w:szCs w:val="21"/>
        </w:rPr>
      </w:pPr>
      <w:r>
        <w:rPr>
          <w:szCs w:val="21"/>
        </w:rPr>
        <w:t>节后归来，外盘甲醇价格弱势整理为主。周初，市场递报盘缺乏，业者观望为主，周二开始，</w:t>
      </w:r>
      <w:r>
        <w:rPr>
          <w:szCs w:val="21"/>
        </w:rPr>
        <w:t>10</w:t>
      </w:r>
      <w:r>
        <w:rPr>
          <w:szCs w:val="21"/>
        </w:rPr>
        <w:t>月底至</w:t>
      </w:r>
      <w:r>
        <w:rPr>
          <w:szCs w:val="21"/>
        </w:rPr>
        <w:t>11</w:t>
      </w:r>
      <w:r>
        <w:rPr>
          <w:szCs w:val="21"/>
        </w:rPr>
        <w:t>月上旬到港的进口船货固定价报盘在</w:t>
      </w:r>
      <w:r>
        <w:rPr>
          <w:szCs w:val="21"/>
        </w:rPr>
        <w:t>340-350</w:t>
      </w:r>
      <w:r>
        <w:rPr>
          <w:szCs w:val="21"/>
        </w:rPr>
        <w:t>美元</w:t>
      </w:r>
      <w:r>
        <w:rPr>
          <w:szCs w:val="21"/>
        </w:rPr>
        <w:t>/</w:t>
      </w:r>
      <w:r>
        <w:rPr>
          <w:szCs w:val="21"/>
        </w:rPr>
        <w:t>吨，而</w:t>
      </w:r>
      <w:r>
        <w:rPr>
          <w:szCs w:val="21"/>
        </w:rPr>
        <w:t>10</w:t>
      </w:r>
      <w:r>
        <w:rPr>
          <w:szCs w:val="21"/>
        </w:rPr>
        <w:t>月底至</w:t>
      </w:r>
      <w:r>
        <w:rPr>
          <w:szCs w:val="21"/>
        </w:rPr>
        <w:t>11</w:t>
      </w:r>
      <w:r>
        <w:rPr>
          <w:szCs w:val="21"/>
        </w:rPr>
        <w:t>月份到港的伊朗船货以及非伊朗船货公</w:t>
      </w:r>
      <w:r>
        <w:rPr>
          <w:szCs w:val="21"/>
        </w:rPr>
        <w:lastRenderedPageBreak/>
        <w:t>式价集中报盘在</w:t>
      </w:r>
      <w:r>
        <w:rPr>
          <w:szCs w:val="21"/>
        </w:rPr>
        <w:t>+2.5%-3%</w:t>
      </w:r>
      <w:r>
        <w:rPr>
          <w:szCs w:val="21"/>
        </w:rPr>
        <w:t>，而买家递盘仅在</w:t>
      </w:r>
      <w:r>
        <w:rPr>
          <w:szCs w:val="21"/>
        </w:rPr>
        <w:t>320-330</w:t>
      </w:r>
      <w:r>
        <w:rPr>
          <w:szCs w:val="21"/>
        </w:rPr>
        <w:t>美元</w:t>
      </w:r>
      <w:r>
        <w:rPr>
          <w:szCs w:val="21"/>
        </w:rPr>
        <w:t>/</w:t>
      </w:r>
      <w:r>
        <w:rPr>
          <w:szCs w:val="21"/>
        </w:rPr>
        <w:t>吨，周中少数</w:t>
      </w:r>
      <w:r>
        <w:rPr>
          <w:szCs w:val="21"/>
        </w:rPr>
        <w:t>10</w:t>
      </w:r>
      <w:r>
        <w:rPr>
          <w:szCs w:val="21"/>
        </w:rPr>
        <w:t>月底至</w:t>
      </w:r>
      <w:r>
        <w:rPr>
          <w:szCs w:val="21"/>
        </w:rPr>
        <w:t>11</w:t>
      </w:r>
      <w:r>
        <w:rPr>
          <w:szCs w:val="21"/>
        </w:rPr>
        <w:t>月初到港的非伊朗船货成交在</w:t>
      </w:r>
      <w:r>
        <w:rPr>
          <w:szCs w:val="21"/>
        </w:rPr>
        <w:t>340</w:t>
      </w:r>
      <w:r>
        <w:rPr>
          <w:szCs w:val="21"/>
        </w:rPr>
        <w:t>美元</w:t>
      </w:r>
      <w:r>
        <w:rPr>
          <w:szCs w:val="21"/>
        </w:rPr>
        <w:t>/</w:t>
      </w:r>
      <w:r>
        <w:rPr>
          <w:szCs w:val="21"/>
        </w:rPr>
        <w:t>吨（</w:t>
      </w:r>
      <w:r>
        <w:rPr>
          <w:szCs w:val="21"/>
        </w:rPr>
        <w:t>2000-3000</w:t>
      </w:r>
      <w:r>
        <w:rPr>
          <w:szCs w:val="21"/>
        </w:rPr>
        <w:t>吨），仍是重要外商买入。而公式价方面，少数</w:t>
      </w:r>
      <w:r>
        <w:rPr>
          <w:szCs w:val="21"/>
        </w:rPr>
        <w:t>10</w:t>
      </w:r>
      <w:r>
        <w:rPr>
          <w:szCs w:val="21"/>
        </w:rPr>
        <w:t>月底至</w:t>
      </w:r>
      <w:r>
        <w:rPr>
          <w:szCs w:val="21"/>
        </w:rPr>
        <w:t>11</w:t>
      </w:r>
      <w:r>
        <w:rPr>
          <w:szCs w:val="21"/>
        </w:rPr>
        <w:t>月份到港的进口伊朗船货报盘在</w:t>
      </w:r>
      <w:r>
        <w:rPr>
          <w:szCs w:val="21"/>
        </w:rPr>
        <w:t>+2.5%-3%</w:t>
      </w:r>
      <w:r>
        <w:rPr>
          <w:szCs w:val="21"/>
        </w:rPr>
        <w:t>，但还盘仅在</w:t>
      </w:r>
      <w:r>
        <w:rPr>
          <w:szCs w:val="21"/>
        </w:rPr>
        <w:t>+0.5%-1.5%,</w:t>
      </w:r>
      <w:r>
        <w:rPr>
          <w:szCs w:val="21"/>
        </w:rPr>
        <w:t>周初少数</w:t>
      </w:r>
      <w:r>
        <w:rPr>
          <w:szCs w:val="21"/>
        </w:rPr>
        <w:t>11</w:t>
      </w:r>
      <w:r>
        <w:rPr>
          <w:szCs w:val="21"/>
        </w:rPr>
        <w:t>月初到港的非伊朗船货成交在</w:t>
      </w:r>
      <w:r>
        <w:rPr>
          <w:szCs w:val="21"/>
        </w:rPr>
        <w:t>+2.8%-3%</w:t>
      </w:r>
      <w:r>
        <w:rPr>
          <w:szCs w:val="21"/>
        </w:rPr>
        <w:t>。周内整体外盘商谈气氛偏于清淡，实际放量不多，在港口现货暴跌下，业者多不敢盲目入市接货。</w:t>
      </w:r>
    </w:p>
    <w:tbl>
      <w:tblPr>
        <w:tblStyle w:val="1-11"/>
        <w:tblW w:w="0" w:type="auto"/>
        <w:tblLook w:val="04A0"/>
      </w:tblPr>
      <w:tblGrid>
        <w:gridCol w:w="3474"/>
        <w:gridCol w:w="3474"/>
        <w:gridCol w:w="3474"/>
      </w:tblGrid>
      <w:tr w:rsidR="0029112E" w:rsidTr="0029112E">
        <w:trPr>
          <w:cnfStyle w:val="100000000000"/>
        </w:trPr>
        <w:tc>
          <w:tcPr>
            <w:cnfStyle w:val="001000000000"/>
            <w:tcW w:w="3474" w:type="dxa"/>
          </w:tcPr>
          <w:p w:rsidR="0029112E" w:rsidRDefault="0029112E" w:rsidP="00682AB2">
            <w:pPr>
              <w:widowControl/>
              <w:spacing w:line="360" w:lineRule="auto"/>
              <w:jc w:val="center"/>
              <w:rPr>
                <w:rFonts w:ascii="宋体" w:hAnsi="宋体" w:cs="Arial"/>
                <w:kern w:val="0"/>
                <w:szCs w:val="21"/>
              </w:rPr>
            </w:pPr>
          </w:p>
        </w:tc>
        <w:tc>
          <w:tcPr>
            <w:tcW w:w="3474" w:type="dxa"/>
          </w:tcPr>
          <w:p w:rsidR="0029112E" w:rsidRDefault="0029112E" w:rsidP="00682AB2">
            <w:pPr>
              <w:widowControl/>
              <w:spacing w:line="360" w:lineRule="auto"/>
              <w:jc w:val="center"/>
              <w:cnfStyle w:val="100000000000"/>
              <w:rPr>
                <w:rFonts w:ascii="宋体" w:hAnsi="宋体" w:cs="Arial"/>
                <w:kern w:val="0"/>
                <w:szCs w:val="21"/>
              </w:rPr>
            </w:pPr>
            <w:r>
              <w:rPr>
                <w:rFonts w:ascii="宋体" w:hAnsi="宋体" w:cs="Arial" w:hint="eastAsia"/>
                <w:kern w:val="0"/>
                <w:szCs w:val="21"/>
              </w:rPr>
              <w:t>本周</w:t>
            </w:r>
          </w:p>
        </w:tc>
        <w:tc>
          <w:tcPr>
            <w:tcW w:w="3474" w:type="dxa"/>
          </w:tcPr>
          <w:p w:rsidR="0029112E" w:rsidRDefault="0029112E" w:rsidP="00682AB2">
            <w:pPr>
              <w:widowControl/>
              <w:spacing w:line="360" w:lineRule="auto"/>
              <w:jc w:val="center"/>
              <w:cnfStyle w:val="100000000000"/>
              <w:rPr>
                <w:rFonts w:ascii="宋体" w:hAnsi="宋体" w:cs="Arial"/>
                <w:kern w:val="0"/>
                <w:szCs w:val="21"/>
              </w:rPr>
            </w:pPr>
            <w:r>
              <w:rPr>
                <w:rFonts w:ascii="宋体" w:hAnsi="宋体" w:cs="Arial" w:hint="eastAsia"/>
                <w:kern w:val="0"/>
                <w:szCs w:val="21"/>
              </w:rPr>
              <w:t>上周</w:t>
            </w:r>
          </w:p>
        </w:tc>
      </w:tr>
      <w:tr w:rsidR="007A5E96" w:rsidTr="0029112E">
        <w:trPr>
          <w:cnfStyle w:val="000000100000"/>
        </w:trPr>
        <w:tc>
          <w:tcPr>
            <w:cnfStyle w:val="001000000000"/>
            <w:tcW w:w="3474" w:type="dxa"/>
          </w:tcPr>
          <w:p w:rsidR="007A5E96" w:rsidRDefault="007A5E96" w:rsidP="00682AB2">
            <w:pPr>
              <w:widowControl/>
              <w:spacing w:line="360" w:lineRule="auto"/>
              <w:jc w:val="center"/>
              <w:rPr>
                <w:rFonts w:ascii="宋体" w:hAnsi="宋体" w:cs="Arial"/>
                <w:kern w:val="0"/>
                <w:szCs w:val="21"/>
              </w:rPr>
            </w:pPr>
            <w:r>
              <w:rPr>
                <w:rFonts w:ascii="宋体" w:hAnsi="宋体" w:cs="Arial" w:hint="eastAsia"/>
                <w:kern w:val="0"/>
                <w:szCs w:val="21"/>
              </w:rPr>
              <w:t>CFR中国</w:t>
            </w:r>
          </w:p>
        </w:tc>
        <w:tc>
          <w:tcPr>
            <w:tcW w:w="3474" w:type="dxa"/>
          </w:tcPr>
          <w:p w:rsidR="007A5E96" w:rsidRDefault="007A5E96" w:rsidP="007A2F2F">
            <w:pPr>
              <w:widowControl/>
              <w:spacing w:line="360" w:lineRule="auto"/>
              <w:jc w:val="center"/>
              <w:cnfStyle w:val="000000100000"/>
              <w:rPr>
                <w:rFonts w:ascii="宋体" w:hAnsi="宋体" w:cs="Arial"/>
                <w:kern w:val="0"/>
                <w:szCs w:val="21"/>
              </w:rPr>
            </w:pPr>
            <w:r>
              <w:rPr>
                <w:rFonts w:ascii="宋体" w:hAnsi="宋体" w:cs="Arial" w:hint="eastAsia"/>
                <w:kern w:val="0"/>
                <w:szCs w:val="21"/>
              </w:rPr>
              <w:t>341</w:t>
            </w:r>
          </w:p>
        </w:tc>
        <w:tc>
          <w:tcPr>
            <w:tcW w:w="3474" w:type="dxa"/>
          </w:tcPr>
          <w:p w:rsidR="007A5E96" w:rsidRDefault="007A5E96" w:rsidP="00FD5B82">
            <w:pPr>
              <w:widowControl/>
              <w:spacing w:line="360" w:lineRule="auto"/>
              <w:jc w:val="center"/>
              <w:cnfStyle w:val="000000100000"/>
              <w:rPr>
                <w:rFonts w:ascii="宋体" w:hAnsi="宋体" w:cs="Arial"/>
                <w:kern w:val="0"/>
                <w:szCs w:val="21"/>
              </w:rPr>
            </w:pPr>
            <w:r>
              <w:rPr>
                <w:rFonts w:ascii="宋体" w:hAnsi="宋体" w:cs="Arial" w:hint="eastAsia"/>
                <w:kern w:val="0"/>
                <w:szCs w:val="21"/>
              </w:rPr>
              <w:t>333</w:t>
            </w:r>
          </w:p>
        </w:tc>
      </w:tr>
      <w:tr w:rsidR="007A5E96" w:rsidTr="0029112E">
        <w:trPr>
          <w:cnfStyle w:val="000000010000"/>
        </w:trPr>
        <w:tc>
          <w:tcPr>
            <w:cnfStyle w:val="001000000000"/>
            <w:tcW w:w="3474" w:type="dxa"/>
          </w:tcPr>
          <w:p w:rsidR="007A5E96" w:rsidRDefault="007A5E96" w:rsidP="00682AB2">
            <w:pPr>
              <w:widowControl/>
              <w:spacing w:line="360" w:lineRule="auto"/>
              <w:jc w:val="center"/>
              <w:rPr>
                <w:rFonts w:ascii="宋体" w:hAnsi="宋体" w:cs="Arial"/>
                <w:kern w:val="0"/>
                <w:szCs w:val="21"/>
              </w:rPr>
            </w:pPr>
            <w:r>
              <w:rPr>
                <w:rFonts w:ascii="宋体" w:hAnsi="宋体" w:cs="Arial" w:hint="eastAsia"/>
                <w:kern w:val="0"/>
                <w:szCs w:val="21"/>
              </w:rPr>
              <w:t>CFR东南亚</w:t>
            </w:r>
          </w:p>
        </w:tc>
        <w:tc>
          <w:tcPr>
            <w:tcW w:w="3474" w:type="dxa"/>
          </w:tcPr>
          <w:p w:rsidR="007A5E96" w:rsidRDefault="007A5E96" w:rsidP="007876E4">
            <w:pPr>
              <w:widowControl/>
              <w:spacing w:line="360" w:lineRule="auto"/>
              <w:jc w:val="center"/>
              <w:cnfStyle w:val="000000010000"/>
              <w:rPr>
                <w:rFonts w:ascii="宋体" w:hAnsi="宋体" w:cs="Arial"/>
                <w:kern w:val="0"/>
                <w:szCs w:val="21"/>
              </w:rPr>
            </w:pPr>
            <w:r>
              <w:rPr>
                <w:rFonts w:ascii="宋体" w:hAnsi="宋体" w:cs="Arial" w:hint="eastAsia"/>
                <w:kern w:val="0"/>
                <w:szCs w:val="21"/>
              </w:rPr>
              <w:t>363</w:t>
            </w:r>
          </w:p>
        </w:tc>
        <w:tc>
          <w:tcPr>
            <w:tcW w:w="3474" w:type="dxa"/>
          </w:tcPr>
          <w:p w:rsidR="007A5E96" w:rsidRDefault="007A5E96" w:rsidP="00FD5B82">
            <w:pPr>
              <w:widowControl/>
              <w:spacing w:line="360" w:lineRule="auto"/>
              <w:jc w:val="center"/>
              <w:cnfStyle w:val="000000010000"/>
              <w:rPr>
                <w:rFonts w:ascii="宋体" w:hAnsi="宋体" w:cs="Arial"/>
                <w:kern w:val="0"/>
                <w:szCs w:val="21"/>
              </w:rPr>
            </w:pPr>
            <w:r>
              <w:rPr>
                <w:rFonts w:ascii="宋体" w:hAnsi="宋体" w:cs="Arial" w:hint="eastAsia"/>
                <w:kern w:val="0"/>
                <w:szCs w:val="21"/>
              </w:rPr>
              <w:t>360</w:t>
            </w:r>
          </w:p>
        </w:tc>
      </w:tr>
      <w:tr w:rsidR="007A5E96" w:rsidTr="0029112E">
        <w:trPr>
          <w:cnfStyle w:val="000000100000"/>
        </w:trPr>
        <w:tc>
          <w:tcPr>
            <w:cnfStyle w:val="001000000000"/>
            <w:tcW w:w="3474" w:type="dxa"/>
          </w:tcPr>
          <w:p w:rsidR="007A5E96" w:rsidRDefault="007A5E96" w:rsidP="00682AB2">
            <w:pPr>
              <w:widowControl/>
              <w:spacing w:line="360" w:lineRule="auto"/>
              <w:jc w:val="center"/>
              <w:rPr>
                <w:rFonts w:ascii="宋体" w:hAnsi="宋体" w:cs="Arial"/>
                <w:kern w:val="0"/>
                <w:szCs w:val="21"/>
              </w:rPr>
            </w:pPr>
            <w:r>
              <w:rPr>
                <w:rFonts w:ascii="宋体" w:hAnsi="宋体" w:cs="Arial" w:hint="eastAsia"/>
                <w:kern w:val="0"/>
                <w:szCs w:val="21"/>
              </w:rPr>
              <w:t>FOB美国</w:t>
            </w:r>
          </w:p>
        </w:tc>
        <w:tc>
          <w:tcPr>
            <w:tcW w:w="3474" w:type="dxa"/>
          </w:tcPr>
          <w:p w:rsidR="007A5E96" w:rsidRDefault="007A5E96" w:rsidP="00426714">
            <w:pPr>
              <w:widowControl/>
              <w:spacing w:line="360" w:lineRule="auto"/>
              <w:jc w:val="center"/>
              <w:cnfStyle w:val="000000100000"/>
              <w:rPr>
                <w:rFonts w:ascii="宋体" w:hAnsi="宋体" w:cs="Arial"/>
                <w:kern w:val="0"/>
                <w:szCs w:val="21"/>
              </w:rPr>
            </w:pPr>
            <w:r>
              <w:rPr>
                <w:rFonts w:ascii="宋体" w:hAnsi="宋体" w:cs="Arial" w:hint="eastAsia"/>
                <w:kern w:val="0"/>
                <w:szCs w:val="21"/>
              </w:rPr>
              <w:t>306</w:t>
            </w:r>
          </w:p>
        </w:tc>
        <w:tc>
          <w:tcPr>
            <w:tcW w:w="3474" w:type="dxa"/>
          </w:tcPr>
          <w:p w:rsidR="007A5E96" w:rsidRDefault="007A5E96" w:rsidP="00FD5B82">
            <w:pPr>
              <w:widowControl/>
              <w:spacing w:line="360" w:lineRule="auto"/>
              <w:jc w:val="center"/>
              <w:cnfStyle w:val="000000100000"/>
              <w:rPr>
                <w:rFonts w:ascii="宋体" w:hAnsi="宋体" w:cs="Arial"/>
                <w:kern w:val="0"/>
                <w:szCs w:val="21"/>
              </w:rPr>
            </w:pPr>
            <w:r>
              <w:rPr>
                <w:rFonts w:ascii="宋体" w:hAnsi="宋体" w:cs="Arial" w:hint="eastAsia"/>
                <w:kern w:val="0"/>
                <w:szCs w:val="21"/>
              </w:rPr>
              <w:t>301</w:t>
            </w:r>
          </w:p>
        </w:tc>
      </w:tr>
      <w:tr w:rsidR="007A5E96" w:rsidTr="0029112E">
        <w:trPr>
          <w:cnfStyle w:val="000000010000"/>
        </w:trPr>
        <w:tc>
          <w:tcPr>
            <w:cnfStyle w:val="001000000000"/>
            <w:tcW w:w="3474" w:type="dxa"/>
          </w:tcPr>
          <w:p w:rsidR="007A5E96" w:rsidRDefault="007A5E96" w:rsidP="00682AB2">
            <w:pPr>
              <w:widowControl/>
              <w:spacing w:line="360" w:lineRule="auto"/>
              <w:jc w:val="center"/>
              <w:rPr>
                <w:rFonts w:ascii="宋体" w:hAnsi="宋体" w:cs="Arial"/>
                <w:kern w:val="0"/>
                <w:szCs w:val="21"/>
              </w:rPr>
            </w:pPr>
            <w:r>
              <w:rPr>
                <w:rFonts w:ascii="宋体" w:hAnsi="宋体" w:cs="Arial" w:hint="eastAsia"/>
                <w:kern w:val="0"/>
                <w:szCs w:val="21"/>
              </w:rPr>
              <w:t>FOB鹿特丹（欧元/吨）</w:t>
            </w:r>
          </w:p>
        </w:tc>
        <w:tc>
          <w:tcPr>
            <w:tcW w:w="3474" w:type="dxa"/>
          </w:tcPr>
          <w:p w:rsidR="007A5E96" w:rsidRDefault="007A5E96" w:rsidP="0033137B">
            <w:pPr>
              <w:widowControl/>
              <w:spacing w:line="360" w:lineRule="auto"/>
              <w:jc w:val="center"/>
              <w:cnfStyle w:val="000000010000"/>
              <w:rPr>
                <w:rFonts w:ascii="宋体" w:hAnsi="宋体" w:cs="Arial"/>
                <w:kern w:val="0"/>
                <w:szCs w:val="21"/>
              </w:rPr>
            </w:pPr>
            <w:r>
              <w:rPr>
                <w:rFonts w:ascii="宋体" w:hAnsi="宋体" w:cs="Arial" w:hint="eastAsia"/>
                <w:kern w:val="0"/>
                <w:szCs w:val="21"/>
              </w:rPr>
              <w:t>350</w:t>
            </w:r>
          </w:p>
        </w:tc>
        <w:tc>
          <w:tcPr>
            <w:tcW w:w="3474" w:type="dxa"/>
          </w:tcPr>
          <w:p w:rsidR="007A5E96" w:rsidRDefault="007A5E96" w:rsidP="00FD5B82">
            <w:pPr>
              <w:widowControl/>
              <w:spacing w:line="360" w:lineRule="auto"/>
              <w:jc w:val="center"/>
              <w:cnfStyle w:val="000000010000"/>
              <w:rPr>
                <w:rFonts w:ascii="宋体" w:hAnsi="宋体" w:cs="Arial"/>
                <w:kern w:val="0"/>
                <w:szCs w:val="21"/>
              </w:rPr>
            </w:pPr>
            <w:r>
              <w:rPr>
                <w:rFonts w:ascii="宋体" w:hAnsi="宋体" w:cs="Arial" w:hint="eastAsia"/>
                <w:kern w:val="0"/>
                <w:szCs w:val="21"/>
              </w:rPr>
              <w:t>253</w:t>
            </w:r>
          </w:p>
        </w:tc>
      </w:tr>
    </w:tbl>
    <w:p w:rsidR="00306E41" w:rsidRDefault="00682AB2" w:rsidP="00685998">
      <w:pPr>
        <w:widowControl/>
        <w:spacing w:line="360" w:lineRule="auto"/>
        <w:jc w:val="left"/>
        <w:rPr>
          <w:rFonts w:ascii="宋体" w:hAnsi="宋体" w:cs="Arial"/>
          <w:noProof/>
          <w:kern w:val="0"/>
          <w:szCs w:val="21"/>
        </w:rPr>
      </w:pPr>
      <w:r>
        <w:rPr>
          <w:rFonts w:ascii="宋体" w:hAnsi="宋体" w:cs="Arial" w:hint="eastAsia"/>
          <w:kern w:val="0"/>
          <w:szCs w:val="21"/>
        </w:rPr>
        <w:t>区域价差：</w:t>
      </w:r>
    </w:p>
    <w:p w:rsidR="005362B8" w:rsidRDefault="004B2AF7" w:rsidP="00685998">
      <w:pPr>
        <w:widowControl/>
        <w:spacing w:line="360" w:lineRule="auto"/>
        <w:jc w:val="left"/>
        <w:rPr>
          <w:rFonts w:ascii="宋体" w:hAnsi="宋体" w:cs="Arial"/>
          <w:kern w:val="0"/>
          <w:szCs w:val="21"/>
        </w:rPr>
      </w:pPr>
      <w:r w:rsidRPr="004B2AF7">
        <w:rPr>
          <w:rFonts w:ascii="宋体" w:hAnsi="宋体" w:cs="Arial"/>
          <w:noProof/>
          <w:kern w:val="0"/>
          <w:szCs w:val="21"/>
        </w:rPr>
        <w:drawing>
          <wp:inline distT="0" distB="0" distL="0" distR="0">
            <wp:extent cx="6580158" cy="2766796"/>
            <wp:effectExtent l="19050" t="0" r="0" b="0"/>
            <wp:docPr id="11" name="图片 5"/>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6"/>
                    <a:stretch>
                      <a:fillRect/>
                    </a:stretch>
                  </pic:blipFill>
                  <pic:spPr>
                    <a:xfrm>
                      <a:off x="0" y="0"/>
                      <a:ext cx="6578408" cy="2766060"/>
                    </a:xfrm>
                    <a:prstGeom prst="rect">
                      <a:avLst/>
                    </a:prstGeom>
                  </pic:spPr>
                </pic:pic>
              </a:graphicData>
            </a:graphic>
          </wp:inline>
        </w:drawing>
      </w:r>
    </w:p>
    <w:p w:rsidR="00306E41" w:rsidRDefault="00306E41" w:rsidP="00306E41">
      <w:pPr>
        <w:widowControl/>
        <w:spacing w:line="360" w:lineRule="auto"/>
        <w:jc w:val="right"/>
        <w:rPr>
          <w:rFonts w:ascii="宋体" w:hAnsi="宋体" w:cs="Arial"/>
          <w:kern w:val="0"/>
          <w:szCs w:val="21"/>
        </w:rPr>
      </w:pPr>
      <w:r>
        <w:rPr>
          <w:rFonts w:ascii="宋体" w:hAnsi="宋体" w:cs="Arial" w:hint="eastAsia"/>
          <w:kern w:val="0"/>
          <w:szCs w:val="21"/>
        </w:rPr>
        <w:t>数据来源：wind，通惠期货研发部</w:t>
      </w:r>
    </w:p>
    <w:p w:rsidR="00306E41" w:rsidRDefault="006762CA" w:rsidP="00CB2E7C">
      <w:pPr>
        <w:widowControl/>
        <w:spacing w:line="360" w:lineRule="auto"/>
        <w:ind w:firstLineChars="200" w:firstLine="420"/>
        <w:jc w:val="left"/>
        <w:rPr>
          <w:rFonts w:ascii="宋体" w:hAnsi="宋体" w:cs="Arial"/>
          <w:kern w:val="0"/>
          <w:szCs w:val="21"/>
        </w:rPr>
      </w:pPr>
      <w:r>
        <w:rPr>
          <w:rFonts w:ascii="宋体" w:hAnsi="宋体" w:cs="Arial" w:hint="eastAsia"/>
          <w:kern w:val="0"/>
          <w:szCs w:val="21"/>
        </w:rPr>
        <w:t>本周</w:t>
      </w:r>
      <w:r w:rsidR="00C35375">
        <w:rPr>
          <w:rFonts w:ascii="宋体" w:hAnsi="宋体" w:cs="Arial" w:hint="eastAsia"/>
          <w:kern w:val="0"/>
          <w:szCs w:val="21"/>
        </w:rPr>
        <w:t>中美甲醇价差</w:t>
      </w:r>
      <w:r w:rsidR="0037643E">
        <w:rPr>
          <w:rFonts w:ascii="宋体" w:hAnsi="宋体" w:cs="Arial" w:hint="eastAsia"/>
          <w:kern w:val="0"/>
          <w:szCs w:val="21"/>
        </w:rPr>
        <w:t>在</w:t>
      </w:r>
      <w:r w:rsidR="0033137B">
        <w:rPr>
          <w:rFonts w:ascii="宋体" w:hAnsi="宋体" w:cs="Arial" w:hint="eastAsia"/>
          <w:kern w:val="0"/>
          <w:szCs w:val="21"/>
        </w:rPr>
        <w:t>继续</w:t>
      </w:r>
      <w:r w:rsidR="0037643E">
        <w:rPr>
          <w:rFonts w:ascii="宋体" w:hAnsi="宋体" w:cs="Arial" w:hint="eastAsia"/>
          <w:kern w:val="0"/>
          <w:szCs w:val="21"/>
        </w:rPr>
        <w:t>低位徘徊</w:t>
      </w:r>
      <w:r w:rsidR="0033137B">
        <w:rPr>
          <w:rFonts w:ascii="宋体" w:hAnsi="宋体" w:cs="Arial" w:hint="eastAsia"/>
          <w:kern w:val="0"/>
          <w:szCs w:val="21"/>
        </w:rPr>
        <w:t>，</w:t>
      </w:r>
      <w:r w:rsidR="00C35375">
        <w:rPr>
          <w:rFonts w:ascii="宋体" w:hAnsi="宋体" w:cs="Arial" w:hint="eastAsia"/>
          <w:kern w:val="0"/>
          <w:szCs w:val="21"/>
        </w:rPr>
        <w:t>套利窗口</w:t>
      </w:r>
      <w:r w:rsidR="00D3646A">
        <w:rPr>
          <w:rFonts w:ascii="宋体" w:hAnsi="宋体" w:cs="Arial" w:hint="eastAsia"/>
          <w:kern w:val="0"/>
          <w:szCs w:val="21"/>
        </w:rPr>
        <w:t>还未打开</w:t>
      </w:r>
      <w:r w:rsidR="00F95189">
        <w:rPr>
          <w:rFonts w:ascii="宋体" w:hAnsi="宋体" w:cs="Arial" w:hint="eastAsia"/>
          <w:kern w:val="0"/>
          <w:szCs w:val="21"/>
        </w:rPr>
        <w:t>。</w:t>
      </w:r>
    </w:p>
    <w:p w:rsidR="00BD0883" w:rsidRDefault="00306E41" w:rsidP="00306E41">
      <w:pPr>
        <w:widowControl/>
        <w:spacing w:line="360" w:lineRule="auto"/>
        <w:jc w:val="left"/>
        <w:rPr>
          <w:rFonts w:ascii="宋体" w:hAnsi="宋体" w:cs="Arial"/>
          <w:b/>
          <w:color w:val="0070C0"/>
          <w:kern w:val="0"/>
          <w:sz w:val="28"/>
          <w:szCs w:val="28"/>
        </w:rPr>
      </w:pPr>
      <w:r>
        <w:rPr>
          <w:rFonts w:ascii="宋体" w:hAnsi="宋体" w:cs="Arial" w:hint="eastAsia"/>
          <w:b/>
          <w:color w:val="0070C0"/>
          <w:kern w:val="0"/>
          <w:sz w:val="28"/>
          <w:szCs w:val="28"/>
        </w:rPr>
        <w:t>六</w:t>
      </w:r>
      <w:r w:rsidR="00BD0883" w:rsidRPr="00BD0883">
        <w:rPr>
          <w:rFonts w:ascii="宋体" w:hAnsi="宋体" w:cs="Arial" w:hint="eastAsia"/>
          <w:b/>
          <w:color w:val="0070C0"/>
          <w:kern w:val="0"/>
          <w:sz w:val="28"/>
          <w:szCs w:val="28"/>
        </w:rPr>
        <w:t>、</w:t>
      </w:r>
      <w:r>
        <w:rPr>
          <w:rFonts w:ascii="宋体" w:hAnsi="宋体" w:cs="Arial" w:hint="eastAsia"/>
          <w:b/>
          <w:color w:val="0070C0"/>
          <w:kern w:val="0"/>
          <w:sz w:val="28"/>
          <w:szCs w:val="28"/>
        </w:rPr>
        <w:t>开工率</w:t>
      </w:r>
    </w:p>
    <w:p w:rsidR="00306E41" w:rsidRPr="00BD0883" w:rsidRDefault="007A5E96" w:rsidP="00306E41">
      <w:pPr>
        <w:widowControl/>
        <w:spacing w:line="360" w:lineRule="auto"/>
        <w:jc w:val="left"/>
        <w:rPr>
          <w:rFonts w:ascii="宋体" w:hAnsi="宋体" w:cs="Arial"/>
          <w:b/>
          <w:color w:val="0070C0"/>
          <w:kern w:val="0"/>
          <w:sz w:val="28"/>
          <w:szCs w:val="28"/>
        </w:rPr>
      </w:pPr>
      <w:r w:rsidRPr="007A5E96">
        <w:rPr>
          <w:rFonts w:ascii="宋体" w:hAnsi="宋体" w:cs="Arial"/>
          <w:b/>
          <w:color w:val="0070C0"/>
          <w:kern w:val="0"/>
          <w:sz w:val="28"/>
          <w:szCs w:val="28"/>
        </w:rPr>
        <w:lastRenderedPageBreak/>
        <w:drawing>
          <wp:inline distT="0" distB="0" distL="0" distR="0">
            <wp:extent cx="6209222" cy="2439231"/>
            <wp:effectExtent l="19050" t="0" r="1078" b="0"/>
            <wp:docPr id="3" name="图片 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7"/>
                    <a:stretch>
                      <a:fillRect/>
                    </a:stretch>
                  </pic:blipFill>
                  <pic:spPr>
                    <a:xfrm>
                      <a:off x="0" y="0"/>
                      <a:ext cx="6207107" cy="2438400"/>
                    </a:xfrm>
                    <a:prstGeom prst="rect">
                      <a:avLst/>
                    </a:prstGeom>
                  </pic:spPr>
                </pic:pic>
              </a:graphicData>
            </a:graphic>
          </wp:inline>
        </w:drawing>
      </w:r>
    </w:p>
    <w:p w:rsidR="00151A82" w:rsidRDefault="00BD0883" w:rsidP="00306E41">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t>
      </w:r>
      <w:r w:rsidR="004F5A53">
        <w:rPr>
          <w:rFonts w:ascii="黑体" w:eastAsia="黑体" w:hAnsi="宋体" w:hint="eastAsia"/>
          <w:bCs/>
          <w:color w:val="000000"/>
          <w:szCs w:val="21"/>
          <w:lang w:val="zh-CN"/>
        </w:rPr>
        <w:t>卓创资讯</w:t>
      </w:r>
      <w:r w:rsidRPr="00BE51FF">
        <w:rPr>
          <w:rFonts w:ascii="黑体" w:eastAsia="黑体" w:hAnsi="宋体" w:hint="eastAsia"/>
          <w:bCs/>
          <w:color w:val="000000"/>
          <w:szCs w:val="21"/>
          <w:lang w:val="zh-CN"/>
        </w:rPr>
        <w:t>,</w:t>
      </w:r>
      <w:r w:rsidR="00306E41">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D357B8" w:rsidRPr="00713078" w:rsidRDefault="007A5E96" w:rsidP="006D29F6">
      <w:pPr>
        <w:autoSpaceDE w:val="0"/>
        <w:autoSpaceDN w:val="0"/>
        <w:adjustRightInd w:val="0"/>
        <w:spacing w:line="360" w:lineRule="auto"/>
        <w:ind w:firstLineChars="200" w:firstLine="420"/>
        <w:jc w:val="left"/>
        <w:rPr>
          <w:szCs w:val="21"/>
        </w:rPr>
      </w:pPr>
      <w:r>
        <w:rPr>
          <w:rFonts w:hint="eastAsia"/>
          <w:szCs w:val="21"/>
        </w:rPr>
        <w:t>本周</w:t>
      </w:r>
      <w:r>
        <w:rPr>
          <w:szCs w:val="21"/>
        </w:rPr>
        <w:t>，国内甲醇整体装置开工负荷为</w:t>
      </w:r>
      <w:r>
        <w:rPr>
          <w:szCs w:val="21"/>
        </w:rPr>
        <w:t>63.09%</w:t>
      </w:r>
      <w:r>
        <w:rPr>
          <w:szCs w:val="21"/>
        </w:rPr>
        <w:t>，环比下跌</w:t>
      </w:r>
      <w:r>
        <w:rPr>
          <w:szCs w:val="21"/>
        </w:rPr>
        <w:t>4.20%</w:t>
      </w:r>
      <w:r>
        <w:rPr>
          <w:szCs w:val="21"/>
        </w:rPr>
        <w:t>；西北地区的开工</w:t>
      </w:r>
      <w:r>
        <w:rPr>
          <w:szCs w:val="21"/>
        </w:rPr>
        <w:t>67.84%</w:t>
      </w:r>
      <w:r>
        <w:rPr>
          <w:szCs w:val="21"/>
        </w:rPr>
        <w:t>，环比下跌</w:t>
      </w:r>
      <w:r>
        <w:rPr>
          <w:szCs w:val="21"/>
        </w:rPr>
        <w:t>3.13%</w:t>
      </w:r>
      <w:r>
        <w:rPr>
          <w:szCs w:val="21"/>
        </w:rPr>
        <w:t>。本周内西北地区虽然部分前期检修装置产出产品及部分装置负荷提升，但受部分煤制烯烃甲醇装置检修及部分甲醇装置检修，导致西北地区开工率下滑，另外再加上河北、山西地区部分装置降负运行，以及山东部分装置调产其他产品，导致总体国内开工率较大幅度下降。</w:t>
      </w:r>
    </w:p>
    <w:p w:rsidR="004F5A53" w:rsidRDefault="00495E5E" w:rsidP="00AE4826">
      <w:pPr>
        <w:widowControl/>
        <w:spacing w:line="360" w:lineRule="auto"/>
        <w:jc w:val="left"/>
        <w:rPr>
          <w:rFonts w:ascii="宋体" w:hAnsi="宋体" w:cs="Arial"/>
          <w:kern w:val="0"/>
          <w:szCs w:val="21"/>
        </w:rPr>
      </w:pPr>
      <w:r w:rsidRPr="00495E5E">
        <w:rPr>
          <w:rFonts w:ascii="宋体" w:hAnsi="宋体" w:cs="Arial"/>
          <w:noProof/>
          <w:kern w:val="0"/>
          <w:szCs w:val="21"/>
        </w:rPr>
        <w:drawing>
          <wp:inline distT="0" distB="0" distL="0" distR="0">
            <wp:extent cx="6373124" cy="2527540"/>
            <wp:effectExtent l="19050" t="0" r="8626" b="0"/>
            <wp:docPr id="19" name="图片 7"/>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8"/>
                    <a:stretch>
                      <a:fillRect/>
                    </a:stretch>
                  </pic:blipFill>
                  <pic:spPr>
                    <a:xfrm>
                      <a:off x="0" y="0"/>
                      <a:ext cx="6378923" cy="2529840"/>
                    </a:xfrm>
                    <a:prstGeom prst="rect">
                      <a:avLst/>
                    </a:prstGeom>
                  </pic:spPr>
                </pic:pic>
              </a:graphicData>
            </a:graphic>
          </wp:inline>
        </w:drawing>
      </w:r>
    </w:p>
    <w:p w:rsidR="004F5A53" w:rsidRDefault="004F5A53" w:rsidP="004F5A53">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t>
      </w:r>
      <w:r>
        <w:rPr>
          <w:rFonts w:ascii="黑体" w:eastAsia="黑体" w:hAnsi="宋体" w:hint="eastAsia"/>
          <w:bCs/>
          <w:color w:val="000000"/>
          <w:szCs w:val="21"/>
          <w:lang w:val="zh-CN"/>
        </w:rPr>
        <w:t>卓创资讯</w:t>
      </w:r>
      <w:r w:rsidRPr="00BE51FF">
        <w:rPr>
          <w:rFonts w:ascii="黑体" w:eastAsia="黑体" w:hAnsi="宋体" w:hint="eastAsia"/>
          <w:bCs/>
          <w:color w:val="000000"/>
          <w:szCs w:val="21"/>
          <w:lang w:val="zh-CN"/>
        </w:rPr>
        <w:t>,</w:t>
      </w:r>
      <w:r>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4F5A53" w:rsidRDefault="007A5E96" w:rsidP="00713078">
      <w:pPr>
        <w:autoSpaceDE w:val="0"/>
        <w:autoSpaceDN w:val="0"/>
        <w:adjustRightInd w:val="0"/>
        <w:spacing w:line="360" w:lineRule="auto"/>
        <w:ind w:firstLineChars="200" w:firstLine="420"/>
        <w:jc w:val="left"/>
        <w:rPr>
          <w:szCs w:val="21"/>
        </w:rPr>
      </w:pPr>
      <w:r>
        <w:rPr>
          <w:rFonts w:hint="eastAsia"/>
          <w:szCs w:val="21"/>
        </w:rPr>
        <w:t>本周国内煤（甲醇）制烯烃装置平均开工率在</w:t>
      </w:r>
      <w:r>
        <w:rPr>
          <w:szCs w:val="21"/>
        </w:rPr>
        <w:t>72.25%</w:t>
      </w:r>
      <w:r>
        <w:rPr>
          <w:rFonts w:hint="eastAsia"/>
          <w:szCs w:val="21"/>
        </w:rPr>
        <w:t>，较上周下降</w:t>
      </w:r>
      <w:r>
        <w:rPr>
          <w:szCs w:val="21"/>
        </w:rPr>
        <w:t>2.79%</w:t>
      </w:r>
      <w:r>
        <w:rPr>
          <w:rFonts w:hint="eastAsia"/>
          <w:szCs w:val="21"/>
        </w:rPr>
        <w:t>。本周期内，国内</w:t>
      </w:r>
      <w:r>
        <w:rPr>
          <w:szCs w:val="21"/>
        </w:rPr>
        <w:t>CTO/MTO</w:t>
      </w:r>
      <w:r>
        <w:rPr>
          <w:rFonts w:hint="eastAsia"/>
          <w:szCs w:val="21"/>
        </w:rPr>
        <w:t>装置整体开工率略有下降，主要是陕西蒲城清洁能源、山东联泓装置停车，且山东阳煤和西北某主流烯烃装置负荷略有下降，降低烯烃行业整体开工率；但大唐国际发电公司和神华包头煤化烯烃装置开工率仍有提升，但增量仍不及停车检修企业损失量，因此本周烯烃行业整体开工率较上周下滑。其余多数烯烃装置目前运行变化不大</w:t>
      </w:r>
      <w:r w:rsidR="005A0247">
        <w:rPr>
          <w:rFonts w:hint="eastAsia"/>
          <w:szCs w:val="21"/>
        </w:rPr>
        <w:t>。</w:t>
      </w:r>
    </w:p>
    <w:p w:rsidR="00417CFF" w:rsidRPr="00417CFF" w:rsidRDefault="00417CFF" w:rsidP="00417CFF">
      <w:pPr>
        <w:autoSpaceDE w:val="0"/>
        <w:autoSpaceDN w:val="0"/>
        <w:adjustRightInd w:val="0"/>
        <w:spacing w:line="360" w:lineRule="auto"/>
        <w:ind w:firstLineChars="200" w:firstLine="422"/>
        <w:jc w:val="center"/>
        <w:rPr>
          <w:b/>
          <w:szCs w:val="21"/>
        </w:rPr>
      </w:pPr>
      <w:r w:rsidRPr="00417CFF">
        <w:rPr>
          <w:rFonts w:hint="eastAsia"/>
          <w:b/>
          <w:szCs w:val="21"/>
        </w:rPr>
        <w:t>传统下游企业开工率</w:t>
      </w:r>
    </w:p>
    <w:tbl>
      <w:tblPr>
        <w:tblStyle w:val="1-11"/>
        <w:tblW w:w="0" w:type="auto"/>
        <w:tblLook w:val="04A0"/>
      </w:tblPr>
      <w:tblGrid>
        <w:gridCol w:w="1471"/>
        <w:gridCol w:w="1524"/>
        <w:gridCol w:w="1506"/>
        <w:gridCol w:w="1524"/>
        <w:gridCol w:w="1437"/>
        <w:gridCol w:w="1471"/>
        <w:gridCol w:w="1489"/>
      </w:tblGrid>
      <w:tr w:rsidR="008820E4" w:rsidTr="002A6B9A">
        <w:trPr>
          <w:cnfStyle w:val="100000000000"/>
          <w:trHeight w:val="514"/>
        </w:trPr>
        <w:tc>
          <w:tcPr>
            <w:cnfStyle w:val="001000000000"/>
            <w:tcW w:w="1471" w:type="dxa"/>
          </w:tcPr>
          <w:p w:rsidR="008820E4" w:rsidRDefault="008820E4" w:rsidP="004F5A53">
            <w:pPr>
              <w:widowControl/>
              <w:spacing w:line="360" w:lineRule="auto"/>
              <w:jc w:val="left"/>
              <w:rPr>
                <w:rFonts w:ascii="黑体" w:eastAsia="黑体" w:hAnsi="宋体"/>
                <w:bCs w:val="0"/>
                <w:color w:val="000000"/>
                <w:szCs w:val="21"/>
                <w:lang w:val="zh-CN"/>
              </w:rPr>
            </w:pPr>
          </w:p>
        </w:tc>
        <w:tc>
          <w:tcPr>
            <w:tcW w:w="1524" w:type="dxa"/>
          </w:tcPr>
          <w:p w:rsidR="008820E4" w:rsidRDefault="008820E4" w:rsidP="002A6B9A">
            <w:pPr>
              <w:widowControl/>
              <w:spacing w:line="360" w:lineRule="auto"/>
              <w:jc w:val="center"/>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甲醛</w:t>
            </w:r>
          </w:p>
        </w:tc>
        <w:tc>
          <w:tcPr>
            <w:tcW w:w="1506" w:type="dxa"/>
          </w:tcPr>
          <w:p w:rsidR="008820E4" w:rsidRDefault="008820E4" w:rsidP="002A6B9A">
            <w:pPr>
              <w:widowControl/>
              <w:spacing w:line="360" w:lineRule="auto"/>
              <w:jc w:val="center"/>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二甲醚</w:t>
            </w:r>
          </w:p>
        </w:tc>
        <w:tc>
          <w:tcPr>
            <w:tcW w:w="1524" w:type="dxa"/>
          </w:tcPr>
          <w:p w:rsidR="008820E4" w:rsidRDefault="008820E4" w:rsidP="002A6B9A">
            <w:pPr>
              <w:widowControl/>
              <w:spacing w:line="360" w:lineRule="auto"/>
              <w:jc w:val="center"/>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MTBE</w:t>
            </w:r>
          </w:p>
        </w:tc>
        <w:tc>
          <w:tcPr>
            <w:tcW w:w="1437" w:type="dxa"/>
          </w:tcPr>
          <w:p w:rsidR="008820E4" w:rsidRDefault="008820E4" w:rsidP="002A6B9A">
            <w:pPr>
              <w:widowControl/>
              <w:spacing w:line="360" w:lineRule="auto"/>
              <w:jc w:val="center"/>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醋酸</w:t>
            </w:r>
          </w:p>
        </w:tc>
        <w:tc>
          <w:tcPr>
            <w:tcW w:w="1471" w:type="dxa"/>
          </w:tcPr>
          <w:p w:rsidR="008820E4" w:rsidRDefault="008820E4" w:rsidP="002A6B9A">
            <w:pPr>
              <w:widowControl/>
              <w:spacing w:line="360" w:lineRule="auto"/>
              <w:jc w:val="center"/>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甲缩醛</w:t>
            </w:r>
          </w:p>
        </w:tc>
        <w:tc>
          <w:tcPr>
            <w:tcW w:w="1489" w:type="dxa"/>
          </w:tcPr>
          <w:p w:rsidR="008820E4" w:rsidRDefault="008820E4" w:rsidP="002A6B9A">
            <w:pPr>
              <w:widowControl/>
              <w:spacing w:line="360" w:lineRule="auto"/>
              <w:jc w:val="center"/>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DMF</w:t>
            </w:r>
          </w:p>
        </w:tc>
      </w:tr>
      <w:tr w:rsidR="002A6B9A" w:rsidTr="002A6B9A">
        <w:trPr>
          <w:cnfStyle w:val="000000100000"/>
          <w:trHeight w:val="514"/>
        </w:trPr>
        <w:tc>
          <w:tcPr>
            <w:cnfStyle w:val="001000000000"/>
            <w:tcW w:w="1471" w:type="dxa"/>
          </w:tcPr>
          <w:p w:rsidR="002A6B9A" w:rsidRDefault="002A6B9A" w:rsidP="004F5A53">
            <w:pPr>
              <w:widowControl/>
              <w:spacing w:line="360" w:lineRule="auto"/>
              <w:jc w:val="left"/>
              <w:rPr>
                <w:rFonts w:ascii="黑体" w:eastAsia="黑体" w:hAnsi="宋体"/>
                <w:bCs w:val="0"/>
                <w:color w:val="000000"/>
                <w:szCs w:val="21"/>
                <w:lang w:val="zh-CN"/>
              </w:rPr>
            </w:pPr>
            <w:r>
              <w:rPr>
                <w:rFonts w:ascii="黑体" w:eastAsia="黑体" w:hAnsi="宋体" w:hint="eastAsia"/>
                <w:bCs w:val="0"/>
                <w:color w:val="000000"/>
                <w:szCs w:val="21"/>
                <w:lang w:val="zh-CN"/>
              </w:rPr>
              <w:t>本周</w:t>
            </w:r>
          </w:p>
        </w:tc>
        <w:tc>
          <w:tcPr>
            <w:tcW w:w="1524" w:type="dxa"/>
            <w:vAlign w:val="center"/>
          </w:tcPr>
          <w:p w:rsidR="002A6B9A" w:rsidRDefault="007A5E96" w:rsidP="00495E5E">
            <w:pPr>
              <w:jc w:val="center"/>
              <w:cnfStyle w:val="00000010000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28.92</w:t>
            </w:r>
          </w:p>
        </w:tc>
        <w:tc>
          <w:tcPr>
            <w:tcW w:w="1506" w:type="dxa"/>
            <w:vAlign w:val="center"/>
          </w:tcPr>
          <w:p w:rsidR="002A6B9A" w:rsidRDefault="00495E5E" w:rsidP="002A6B9A">
            <w:pPr>
              <w:jc w:val="center"/>
              <w:cnfStyle w:val="00000010000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1</w:t>
            </w:r>
            <w:r w:rsidR="007A5E96">
              <w:rPr>
                <w:rFonts w:ascii="微软雅黑" w:eastAsia="微软雅黑" w:hAnsi="微软雅黑" w:cs="宋体" w:hint="eastAsia"/>
                <w:color w:val="000000"/>
                <w:sz w:val="18"/>
                <w:szCs w:val="18"/>
              </w:rPr>
              <w:t>9.48</w:t>
            </w:r>
          </w:p>
        </w:tc>
        <w:tc>
          <w:tcPr>
            <w:tcW w:w="1524" w:type="dxa"/>
            <w:vAlign w:val="center"/>
          </w:tcPr>
          <w:p w:rsidR="002A6B9A" w:rsidRDefault="00495E5E" w:rsidP="002A6B9A">
            <w:pPr>
              <w:jc w:val="center"/>
              <w:cnfStyle w:val="00000010000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5</w:t>
            </w:r>
            <w:r w:rsidR="007A5E96">
              <w:rPr>
                <w:rFonts w:ascii="微软雅黑" w:eastAsia="微软雅黑" w:hAnsi="微软雅黑" w:cs="宋体" w:hint="eastAsia"/>
                <w:color w:val="000000"/>
                <w:sz w:val="18"/>
                <w:szCs w:val="18"/>
              </w:rPr>
              <w:t>2.38</w:t>
            </w:r>
          </w:p>
        </w:tc>
        <w:tc>
          <w:tcPr>
            <w:tcW w:w="1437" w:type="dxa"/>
            <w:vAlign w:val="center"/>
          </w:tcPr>
          <w:p w:rsidR="002A6B9A" w:rsidRDefault="007A5E96" w:rsidP="002A6B9A">
            <w:pPr>
              <w:jc w:val="center"/>
              <w:cnfStyle w:val="00000010000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82.65</w:t>
            </w:r>
          </w:p>
        </w:tc>
        <w:tc>
          <w:tcPr>
            <w:tcW w:w="1471" w:type="dxa"/>
            <w:vAlign w:val="center"/>
          </w:tcPr>
          <w:p w:rsidR="002A6B9A" w:rsidRDefault="007A5E96" w:rsidP="002A6B9A">
            <w:pPr>
              <w:jc w:val="center"/>
              <w:cnfStyle w:val="00000010000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7.16</w:t>
            </w:r>
          </w:p>
        </w:tc>
        <w:tc>
          <w:tcPr>
            <w:tcW w:w="1489" w:type="dxa"/>
            <w:vAlign w:val="center"/>
          </w:tcPr>
          <w:p w:rsidR="002A6B9A" w:rsidRDefault="007A5E96" w:rsidP="002A6B9A">
            <w:pPr>
              <w:jc w:val="center"/>
              <w:cnfStyle w:val="00000010000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45.26</w:t>
            </w:r>
          </w:p>
        </w:tc>
      </w:tr>
      <w:tr w:rsidR="007A5E96" w:rsidTr="002A6B9A">
        <w:trPr>
          <w:cnfStyle w:val="000000010000"/>
          <w:trHeight w:val="514"/>
        </w:trPr>
        <w:tc>
          <w:tcPr>
            <w:cnfStyle w:val="001000000000"/>
            <w:tcW w:w="1471" w:type="dxa"/>
          </w:tcPr>
          <w:p w:rsidR="007A5E96" w:rsidRDefault="007A5E96" w:rsidP="004F5A53">
            <w:pPr>
              <w:widowControl/>
              <w:spacing w:line="360" w:lineRule="auto"/>
              <w:jc w:val="left"/>
              <w:rPr>
                <w:rFonts w:ascii="黑体" w:eastAsia="黑体" w:hAnsi="宋体"/>
                <w:bCs w:val="0"/>
                <w:color w:val="000000"/>
                <w:szCs w:val="21"/>
                <w:lang w:val="zh-CN"/>
              </w:rPr>
            </w:pPr>
            <w:r>
              <w:rPr>
                <w:rFonts w:ascii="黑体" w:eastAsia="黑体" w:hAnsi="宋体" w:hint="eastAsia"/>
                <w:bCs w:val="0"/>
                <w:color w:val="000000"/>
                <w:szCs w:val="21"/>
                <w:lang w:val="zh-CN"/>
              </w:rPr>
              <w:t>上周</w:t>
            </w:r>
          </w:p>
        </w:tc>
        <w:tc>
          <w:tcPr>
            <w:tcW w:w="1524" w:type="dxa"/>
            <w:vAlign w:val="center"/>
          </w:tcPr>
          <w:p w:rsidR="007A5E96" w:rsidRDefault="007A5E96" w:rsidP="00FD5B82">
            <w:pPr>
              <w:jc w:val="center"/>
              <w:cnfStyle w:val="00000001000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30.85</w:t>
            </w:r>
          </w:p>
        </w:tc>
        <w:tc>
          <w:tcPr>
            <w:tcW w:w="1506" w:type="dxa"/>
            <w:vAlign w:val="center"/>
          </w:tcPr>
          <w:p w:rsidR="007A5E96" w:rsidRDefault="007A5E96" w:rsidP="00FD5B82">
            <w:pPr>
              <w:jc w:val="center"/>
              <w:cnfStyle w:val="00000001000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18.92</w:t>
            </w:r>
          </w:p>
        </w:tc>
        <w:tc>
          <w:tcPr>
            <w:tcW w:w="1524" w:type="dxa"/>
            <w:vAlign w:val="center"/>
          </w:tcPr>
          <w:p w:rsidR="007A5E96" w:rsidRDefault="007A5E96" w:rsidP="00FD5B82">
            <w:pPr>
              <w:jc w:val="center"/>
              <w:cnfStyle w:val="00000001000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53.73</w:t>
            </w:r>
          </w:p>
        </w:tc>
        <w:tc>
          <w:tcPr>
            <w:tcW w:w="1437" w:type="dxa"/>
            <w:vAlign w:val="center"/>
          </w:tcPr>
          <w:p w:rsidR="007A5E96" w:rsidRDefault="007A5E96" w:rsidP="00FD5B82">
            <w:pPr>
              <w:jc w:val="center"/>
              <w:cnfStyle w:val="00000001000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73.28</w:t>
            </w:r>
          </w:p>
        </w:tc>
        <w:tc>
          <w:tcPr>
            <w:tcW w:w="1471" w:type="dxa"/>
            <w:vAlign w:val="center"/>
          </w:tcPr>
          <w:p w:rsidR="007A5E96" w:rsidRDefault="007A5E96" w:rsidP="00FD5B82">
            <w:pPr>
              <w:jc w:val="center"/>
              <w:cnfStyle w:val="00000001000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4.94</w:t>
            </w:r>
          </w:p>
        </w:tc>
        <w:tc>
          <w:tcPr>
            <w:tcW w:w="1489" w:type="dxa"/>
            <w:vAlign w:val="center"/>
          </w:tcPr>
          <w:p w:rsidR="007A5E96" w:rsidRDefault="007A5E96" w:rsidP="00FD5B82">
            <w:pPr>
              <w:jc w:val="center"/>
              <w:cnfStyle w:val="00000001000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26.32</w:t>
            </w:r>
          </w:p>
        </w:tc>
      </w:tr>
    </w:tbl>
    <w:p w:rsidR="004F5A53" w:rsidRPr="004F5A53" w:rsidRDefault="008820E4" w:rsidP="00C350B2">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t>
      </w:r>
      <w:r>
        <w:rPr>
          <w:rFonts w:ascii="黑体" w:eastAsia="黑体" w:hAnsi="宋体" w:hint="eastAsia"/>
          <w:bCs/>
          <w:color w:val="000000"/>
          <w:szCs w:val="21"/>
          <w:lang w:val="zh-CN"/>
        </w:rPr>
        <w:t>卓创资讯</w:t>
      </w:r>
      <w:r w:rsidRPr="00BE51FF">
        <w:rPr>
          <w:rFonts w:ascii="黑体" w:eastAsia="黑体" w:hAnsi="宋体" w:hint="eastAsia"/>
          <w:bCs/>
          <w:color w:val="000000"/>
          <w:szCs w:val="21"/>
          <w:lang w:val="zh-CN"/>
        </w:rPr>
        <w:t>,</w:t>
      </w:r>
      <w:r>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E865B6" w:rsidRPr="00AE4826" w:rsidRDefault="00AE4826" w:rsidP="00AE4826">
      <w:pPr>
        <w:widowControl/>
        <w:spacing w:line="360" w:lineRule="auto"/>
        <w:jc w:val="left"/>
        <w:rPr>
          <w:rFonts w:ascii="宋体" w:hAnsi="宋体" w:cs="Arial"/>
          <w:kern w:val="0"/>
          <w:szCs w:val="21"/>
        </w:rPr>
      </w:pPr>
      <w:r>
        <w:rPr>
          <w:rFonts w:ascii="宋体" w:hAnsi="宋体" w:cs="Arial" w:hint="eastAsia"/>
          <w:b/>
          <w:color w:val="0070C0"/>
          <w:kern w:val="0"/>
          <w:sz w:val="28"/>
          <w:szCs w:val="28"/>
        </w:rPr>
        <w:t>七</w:t>
      </w:r>
      <w:r w:rsidR="00151A82" w:rsidRPr="00BD0883">
        <w:rPr>
          <w:rFonts w:ascii="宋体" w:hAnsi="宋体" w:cs="Arial" w:hint="eastAsia"/>
          <w:b/>
          <w:color w:val="0070C0"/>
          <w:kern w:val="0"/>
          <w:sz w:val="28"/>
          <w:szCs w:val="28"/>
        </w:rPr>
        <w:t>、</w:t>
      </w:r>
      <w:r>
        <w:rPr>
          <w:rFonts w:ascii="宋体" w:hAnsi="宋体" w:cs="Arial" w:hint="eastAsia"/>
          <w:b/>
          <w:color w:val="0070C0"/>
          <w:kern w:val="0"/>
          <w:sz w:val="28"/>
          <w:szCs w:val="28"/>
        </w:rPr>
        <w:t>下游价格变化情况</w:t>
      </w:r>
    </w:p>
    <w:p w:rsidR="00E865B6" w:rsidRDefault="007A5E96" w:rsidP="00AE4826">
      <w:pPr>
        <w:widowControl/>
        <w:spacing w:line="360" w:lineRule="auto"/>
        <w:jc w:val="left"/>
        <w:rPr>
          <w:rFonts w:ascii="宋体" w:hAnsi="宋体" w:cs="Arial"/>
          <w:b/>
          <w:color w:val="0070C0"/>
          <w:kern w:val="0"/>
          <w:sz w:val="28"/>
          <w:szCs w:val="28"/>
        </w:rPr>
      </w:pPr>
      <w:r w:rsidRPr="007A5E96">
        <w:rPr>
          <w:rFonts w:ascii="宋体" w:hAnsi="宋体" w:cs="Arial"/>
          <w:b/>
          <w:color w:val="0070C0"/>
          <w:kern w:val="0"/>
          <w:sz w:val="28"/>
          <w:szCs w:val="28"/>
        </w:rPr>
        <w:drawing>
          <wp:inline distT="0" distB="0" distL="0" distR="0">
            <wp:extent cx="6312739" cy="2766796"/>
            <wp:effectExtent l="19050" t="0" r="0" b="0"/>
            <wp:docPr id="15" name="图片 3"/>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9"/>
                    <a:stretch>
                      <a:fillRect/>
                    </a:stretch>
                  </pic:blipFill>
                  <pic:spPr>
                    <a:xfrm>
                      <a:off x="0" y="0"/>
                      <a:ext cx="6311061" cy="2766060"/>
                    </a:xfrm>
                    <a:prstGeom prst="rect">
                      <a:avLst/>
                    </a:prstGeom>
                  </pic:spPr>
                </pic:pic>
              </a:graphicData>
            </a:graphic>
          </wp:inline>
        </w:drawing>
      </w:r>
    </w:p>
    <w:p w:rsidR="008820E4" w:rsidRDefault="008820E4" w:rsidP="008820E4">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t>
      </w:r>
      <w:r>
        <w:rPr>
          <w:rFonts w:ascii="黑体" w:eastAsia="黑体" w:hAnsi="宋体" w:hint="eastAsia"/>
          <w:bCs/>
          <w:color w:val="000000"/>
          <w:szCs w:val="21"/>
          <w:lang w:val="zh-CN"/>
        </w:rPr>
        <w:t>wind</w:t>
      </w:r>
      <w:r w:rsidRPr="00BE51FF">
        <w:rPr>
          <w:rFonts w:ascii="黑体" w:eastAsia="黑体" w:hAnsi="宋体" w:hint="eastAsia"/>
          <w:bCs/>
          <w:color w:val="000000"/>
          <w:szCs w:val="21"/>
          <w:lang w:val="zh-CN"/>
        </w:rPr>
        <w:t>,</w:t>
      </w:r>
      <w:r>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495E5E" w:rsidRDefault="007A5E96" w:rsidP="00A16E67">
      <w:pPr>
        <w:widowControl/>
        <w:spacing w:line="360" w:lineRule="auto"/>
        <w:jc w:val="left"/>
        <w:rPr>
          <w:rFonts w:ascii="黑体" w:eastAsia="黑体" w:hAnsi="宋体"/>
          <w:bCs/>
          <w:color w:val="000000"/>
          <w:szCs w:val="21"/>
          <w:lang w:val="zh-CN"/>
        </w:rPr>
      </w:pPr>
      <w:r w:rsidRPr="007A5E96">
        <w:rPr>
          <w:rFonts w:ascii="黑体" w:eastAsia="黑体" w:hAnsi="宋体"/>
          <w:bCs/>
          <w:color w:val="000000"/>
          <w:szCs w:val="21"/>
          <w:lang w:val="zh-CN"/>
        </w:rPr>
        <w:drawing>
          <wp:inline distT="0" distB="0" distL="0" distR="0">
            <wp:extent cx="6321365" cy="2766796"/>
            <wp:effectExtent l="19050" t="0" r="3235" b="0"/>
            <wp:docPr id="16" name="图片 4"/>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20"/>
                    <a:stretch>
                      <a:fillRect/>
                    </a:stretch>
                  </pic:blipFill>
                  <pic:spPr>
                    <a:xfrm>
                      <a:off x="0" y="0"/>
                      <a:ext cx="6319684" cy="2766060"/>
                    </a:xfrm>
                    <a:prstGeom prst="rect">
                      <a:avLst/>
                    </a:prstGeom>
                  </pic:spPr>
                </pic:pic>
              </a:graphicData>
            </a:graphic>
          </wp:inline>
        </w:drawing>
      </w:r>
    </w:p>
    <w:p w:rsidR="00A16E67" w:rsidRDefault="00A16E67" w:rsidP="00A16E67">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t>
      </w:r>
      <w:r>
        <w:rPr>
          <w:rFonts w:ascii="黑体" w:eastAsia="黑体" w:hAnsi="宋体" w:hint="eastAsia"/>
          <w:bCs/>
          <w:color w:val="000000"/>
          <w:szCs w:val="21"/>
          <w:lang w:val="zh-CN"/>
        </w:rPr>
        <w:t>wind</w:t>
      </w:r>
      <w:r w:rsidRPr="00BE51FF">
        <w:rPr>
          <w:rFonts w:ascii="黑体" w:eastAsia="黑体" w:hAnsi="宋体" w:hint="eastAsia"/>
          <w:bCs/>
          <w:color w:val="000000"/>
          <w:szCs w:val="21"/>
          <w:lang w:val="zh-CN"/>
        </w:rPr>
        <w:t>,</w:t>
      </w:r>
      <w:r>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A16E67" w:rsidRDefault="0070248F" w:rsidP="0070248F">
      <w:pPr>
        <w:widowControl/>
        <w:spacing w:line="360" w:lineRule="auto"/>
        <w:jc w:val="left"/>
        <w:rPr>
          <w:rFonts w:ascii="黑体" w:eastAsia="黑体" w:hAnsi="宋体"/>
          <w:bCs/>
          <w:color w:val="000000"/>
          <w:szCs w:val="21"/>
          <w:lang w:val="zh-CN"/>
        </w:rPr>
      </w:pPr>
      <w:r w:rsidRPr="0070248F">
        <w:rPr>
          <w:rFonts w:ascii="黑体" w:eastAsia="黑体" w:hAnsi="宋体"/>
          <w:bCs/>
          <w:color w:val="000000"/>
          <w:szCs w:val="21"/>
          <w:lang w:val="zh-CN"/>
        </w:rPr>
        <w:lastRenderedPageBreak/>
        <w:drawing>
          <wp:inline distT="0" distB="0" distL="0" distR="0">
            <wp:extent cx="6468014" cy="2766796"/>
            <wp:effectExtent l="19050" t="0" r="8986" b="0"/>
            <wp:docPr id="17" name="图片 5"/>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21"/>
                    <a:stretch>
                      <a:fillRect/>
                    </a:stretch>
                  </pic:blipFill>
                  <pic:spPr>
                    <a:xfrm>
                      <a:off x="0" y="0"/>
                      <a:ext cx="6466294" cy="2766060"/>
                    </a:xfrm>
                    <a:prstGeom prst="rect">
                      <a:avLst/>
                    </a:prstGeom>
                  </pic:spPr>
                </pic:pic>
              </a:graphicData>
            </a:graphic>
          </wp:inline>
        </w:drawing>
      </w:r>
    </w:p>
    <w:p w:rsidR="00A16E67" w:rsidRDefault="00A16E67" w:rsidP="00A16E67">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t>
      </w:r>
      <w:r>
        <w:rPr>
          <w:rFonts w:ascii="黑体" w:eastAsia="黑体" w:hAnsi="宋体" w:hint="eastAsia"/>
          <w:bCs/>
          <w:color w:val="000000"/>
          <w:szCs w:val="21"/>
          <w:lang w:val="zh-CN"/>
        </w:rPr>
        <w:t>wind</w:t>
      </w:r>
      <w:r w:rsidRPr="00BE51FF">
        <w:rPr>
          <w:rFonts w:ascii="黑体" w:eastAsia="黑体" w:hAnsi="宋体" w:hint="eastAsia"/>
          <w:bCs/>
          <w:color w:val="000000"/>
          <w:szCs w:val="21"/>
          <w:lang w:val="zh-CN"/>
        </w:rPr>
        <w:t>,</w:t>
      </w:r>
      <w:r>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403527" w:rsidRDefault="0070248F" w:rsidP="00713078">
      <w:pPr>
        <w:autoSpaceDE w:val="0"/>
        <w:autoSpaceDN w:val="0"/>
        <w:adjustRightInd w:val="0"/>
        <w:spacing w:line="360" w:lineRule="auto"/>
        <w:ind w:firstLineChars="200" w:firstLine="420"/>
        <w:jc w:val="left"/>
        <w:rPr>
          <w:szCs w:val="21"/>
        </w:rPr>
      </w:pPr>
      <w:r>
        <w:rPr>
          <w:rFonts w:hint="eastAsia"/>
          <w:szCs w:val="21"/>
        </w:rPr>
        <w:t>本周，国内二甲醚市场冲高后回落，需求转淡。上周五，受液化气市场上行提振，终端补货延续良好势头，部分区域报盘延续冲高。然随着原料甲醇市场的快速回落及相关品液化气市场走软，二甲醚市场利空气氛渐显，且部分终端进入库存消化期，观望心态下补货并不积极，虽周内部分装置停车，但卖方排货仍存压力，让利排货，周后期主流二甲醚市场成交重心整体下移</w:t>
      </w:r>
      <w:r w:rsidR="00A16E67">
        <w:rPr>
          <w:rFonts w:hint="eastAsia"/>
          <w:szCs w:val="21"/>
        </w:rPr>
        <w:t>。</w:t>
      </w:r>
    </w:p>
    <w:p w:rsidR="008820E4" w:rsidRPr="00713078" w:rsidRDefault="0070248F" w:rsidP="00713078">
      <w:pPr>
        <w:autoSpaceDE w:val="0"/>
        <w:autoSpaceDN w:val="0"/>
        <w:adjustRightInd w:val="0"/>
        <w:spacing w:line="360" w:lineRule="auto"/>
        <w:ind w:firstLineChars="200" w:firstLine="420"/>
        <w:jc w:val="left"/>
        <w:rPr>
          <w:szCs w:val="21"/>
        </w:rPr>
      </w:pPr>
      <w:r>
        <w:rPr>
          <w:szCs w:val="21"/>
        </w:rPr>
        <w:t>本周国内甲醛市场偏弱整理。截止收稿，山东地区甲醛市场均价为</w:t>
      </w:r>
      <w:r>
        <w:rPr>
          <w:rFonts w:ascii="Calibri" w:hAnsi="Calibri" w:cs="Calibri"/>
          <w:szCs w:val="21"/>
        </w:rPr>
        <w:t>1380</w:t>
      </w:r>
      <w:r>
        <w:rPr>
          <w:szCs w:val="21"/>
        </w:rPr>
        <w:t>元</w:t>
      </w:r>
      <w:r>
        <w:rPr>
          <w:rFonts w:ascii="Calibri" w:hAnsi="Calibri" w:cs="Calibri"/>
          <w:szCs w:val="21"/>
        </w:rPr>
        <w:t>/</w:t>
      </w:r>
      <w:r>
        <w:rPr>
          <w:szCs w:val="21"/>
        </w:rPr>
        <w:t>吨，环比下跌</w:t>
      </w:r>
      <w:r>
        <w:rPr>
          <w:rFonts w:ascii="Calibri" w:hAnsi="Calibri" w:cs="Calibri"/>
          <w:szCs w:val="21"/>
        </w:rPr>
        <w:t>1.78%</w:t>
      </w:r>
      <w:r>
        <w:rPr>
          <w:szCs w:val="21"/>
        </w:rPr>
        <w:t>；河北地区甲醛市场均价为</w:t>
      </w:r>
      <w:r>
        <w:rPr>
          <w:rFonts w:ascii="Calibri" w:hAnsi="Calibri" w:cs="Calibri"/>
          <w:szCs w:val="21"/>
        </w:rPr>
        <w:t>1490</w:t>
      </w:r>
      <w:r>
        <w:rPr>
          <w:szCs w:val="21"/>
        </w:rPr>
        <w:t>元</w:t>
      </w:r>
      <w:r>
        <w:rPr>
          <w:rFonts w:ascii="Calibri" w:hAnsi="Calibri" w:cs="Calibri"/>
          <w:szCs w:val="21"/>
        </w:rPr>
        <w:t>/</w:t>
      </w:r>
      <w:r>
        <w:rPr>
          <w:szCs w:val="21"/>
        </w:rPr>
        <w:t>吨，环比下滑</w:t>
      </w:r>
      <w:r>
        <w:rPr>
          <w:rFonts w:ascii="Calibri" w:hAnsi="Calibri" w:cs="Calibri"/>
          <w:szCs w:val="21"/>
        </w:rPr>
        <w:t>1.32%</w:t>
      </w:r>
      <w:r>
        <w:rPr>
          <w:szCs w:val="21"/>
        </w:rPr>
        <w:t>。本周，内地甲醇屡屡下探，沿海走势坚挺，原料市场涨跌互现。各地甲醛业者守稳观望心态为主，报盘涨跌空间不大。河北、河南等部分地区上下游开工气氛转淡，市场交投放缓；山东、江苏等地受原料价格及下游偏弱影响，市场稳中窄幅走低；华南地区商谈延续平稳状态，区间涨跌有限</w:t>
      </w:r>
      <w:r w:rsidR="002A6B9A">
        <w:rPr>
          <w:szCs w:val="21"/>
        </w:rPr>
        <w:t>。</w:t>
      </w:r>
    </w:p>
    <w:p w:rsidR="007D1331" w:rsidRPr="00A16E67" w:rsidRDefault="0070248F" w:rsidP="00A16E67">
      <w:pPr>
        <w:autoSpaceDE w:val="0"/>
        <w:autoSpaceDN w:val="0"/>
        <w:adjustRightInd w:val="0"/>
        <w:spacing w:line="360" w:lineRule="auto"/>
        <w:ind w:firstLineChars="200" w:firstLine="420"/>
        <w:jc w:val="left"/>
        <w:rPr>
          <w:szCs w:val="21"/>
        </w:rPr>
      </w:pPr>
      <w:r>
        <w:rPr>
          <w:szCs w:val="21"/>
        </w:rPr>
        <w:t>本周，国内冰醋酸市场延续上行走势为主。华东冰醋酸市场收盘在</w:t>
      </w:r>
      <w:r>
        <w:rPr>
          <w:szCs w:val="21"/>
        </w:rPr>
        <w:t>3830-4100</w:t>
      </w:r>
      <w:r>
        <w:rPr>
          <w:szCs w:val="21"/>
        </w:rPr>
        <w:t>元</w:t>
      </w:r>
      <w:r>
        <w:rPr>
          <w:szCs w:val="21"/>
        </w:rPr>
        <w:t>/</w:t>
      </w:r>
      <w:r>
        <w:rPr>
          <w:szCs w:val="21"/>
        </w:rPr>
        <w:t>吨，华东周均价</w:t>
      </w:r>
      <w:r>
        <w:rPr>
          <w:szCs w:val="21"/>
        </w:rPr>
        <w:t>3945</w:t>
      </w:r>
      <w:r>
        <w:rPr>
          <w:szCs w:val="21"/>
        </w:rPr>
        <w:t>元</w:t>
      </w:r>
      <w:r>
        <w:rPr>
          <w:szCs w:val="21"/>
        </w:rPr>
        <w:t>/</w:t>
      </w:r>
      <w:r>
        <w:rPr>
          <w:szCs w:val="21"/>
        </w:rPr>
        <w:t>吨，与上周相较环比上涨</w:t>
      </w:r>
      <w:r>
        <w:rPr>
          <w:szCs w:val="21"/>
        </w:rPr>
        <w:t>7.71%</w:t>
      </w:r>
      <w:r>
        <w:rPr>
          <w:szCs w:val="21"/>
        </w:rPr>
        <w:t>。冰醋酸工厂库存多数处于低位，供应面支撑下持货商报盘周初继续大幅推涨。但随着冰醋酸价格不断刷新近年高位，中间商及下游用户采买意向减弱，加之北方部分地区交通运输受限，持货商出货压力较前期增加。且下游部分醋酸酯装置周内停车，下游对冰醋酸刚需减弱，供应面对冰醋酸市场影响力减小，周后期市场整理维持。</w:t>
      </w:r>
    </w:p>
    <w:p w:rsidR="007D1331" w:rsidRDefault="00A16E67" w:rsidP="007D1331">
      <w:pPr>
        <w:widowControl/>
        <w:spacing w:line="360" w:lineRule="auto"/>
        <w:jc w:val="left"/>
        <w:rPr>
          <w:rFonts w:ascii="宋体" w:hAnsi="宋体" w:cs="Arial"/>
          <w:b/>
          <w:color w:val="0070C0"/>
          <w:kern w:val="0"/>
          <w:sz w:val="28"/>
          <w:szCs w:val="28"/>
        </w:rPr>
      </w:pPr>
      <w:r>
        <w:rPr>
          <w:rFonts w:ascii="宋体" w:hAnsi="宋体" w:cs="Arial" w:hint="eastAsia"/>
          <w:b/>
          <w:color w:val="0070C0"/>
          <w:kern w:val="0"/>
          <w:sz w:val="28"/>
          <w:szCs w:val="28"/>
        </w:rPr>
        <w:t>八</w:t>
      </w:r>
      <w:r w:rsidR="007D1331">
        <w:rPr>
          <w:rFonts w:ascii="宋体" w:hAnsi="宋体" w:cs="Arial" w:hint="eastAsia"/>
          <w:b/>
          <w:color w:val="0070C0"/>
          <w:kern w:val="0"/>
          <w:sz w:val="28"/>
          <w:szCs w:val="28"/>
        </w:rPr>
        <w:t>、总结</w:t>
      </w:r>
    </w:p>
    <w:p w:rsidR="00A16E67" w:rsidRDefault="0070248F" w:rsidP="00350FC1">
      <w:pPr>
        <w:widowControl/>
        <w:spacing w:line="360" w:lineRule="auto"/>
        <w:ind w:firstLineChars="200" w:firstLine="420"/>
        <w:jc w:val="left"/>
        <w:rPr>
          <w:rFonts w:hint="eastAsia"/>
          <w:szCs w:val="21"/>
        </w:rPr>
      </w:pPr>
      <w:r>
        <w:rPr>
          <w:szCs w:val="21"/>
        </w:rPr>
        <w:t>从供需面来看，主产区甲醇库存稳中偏高，烯烃需求平稳。内地下游买涨不买跌气氛下备货维持刚需，成交平平。预计下周烯烃需求无明显提升下，主产区排货仍存压力，库存或继续增长，市场不乏延续弱势整理；</w:t>
      </w:r>
      <w:r>
        <w:rPr>
          <w:szCs w:val="21"/>
        </w:rPr>
        <w:lastRenderedPageBreak/>
        <w:t>内地市场受液氨利润转好，局部联醇装置转产液氨比例增加，整体供应或趋稳，但下游需求变化量不大，且外地低成本货源仍有流入</w:t>
      </w:r>
      <w:r w:rsidR="006D29F6">
        <w:rPr>
          <w:rFonts w:hint="eastAsia"/>
          <w:szCs w:val="21"/>
        </w:rPr>
        <w:t>。</w:t>
      </w:r>
    </w:p>
    <w:p w:rsidR="0070248F" w:rsidRPr="0070248F" w:rsidRDefault="0070248F" w:rsidP="00350FC1">
      <w:pPr>
        <w:widowControl/>
        <w:spacing w:line="360" w:lineRule="auto"/>
        <w:ind w:firstLineChars="200" w:firstLine="420"/>
        <w:jc w:val="left"/>
        <w:rPr>
          <w:szCs w:val="21"/>
        </w:rPr>
      </w:pPr>
      <w:r>
        <w:rPr>
          <w:rFonts w:hint="eastAsia"/>
          <w:szCs w:val="21"/>
        </w:rPr>
        <w:t>不过港口库存数据本周继续大幅下滑，短期内甲醇还有继续上涨的动能，但由于内地甲醇偏弱，内地港口价差拉开后或许会限制盘面涨幅，不宜追高。</w:t>
      </w:r>
    </w:p>
    <w:p w:rsidR="00C90824" w:rsidRPr="00C90824" w:rsidRDefault="00C90824" w:rsidP="00350FC1">
      <w:pPr>
        <w:widowControl/>
        <w:spacing w:line="360" w:lineRule="auto"/>
        <w:ind w:firstLineChars="200" w:firstLine="420"/>
        <w:jc w:val="left"/>
        <w:rPr>
          <w:rFonts w:ascii="宋体" w:hAnsi="宋体" w:cs="Arial"/>
          <w:kern w:val="0"/>
          <w:szCs w:val="21"/>
        </w:rPr>
      </w:pPr>
    </w:p>
    <w:p w:rsidR="00FA285B" w:rsidRPr="00CA0DFC" w:rsidRDefault="0031783B" w:rsidP="00015D10">
      <w:pPr>
        <w:pBdr>
          <w:top w:val="single" w:sz="4" w:space="0" w:color="auto"/>
          <w:left w:val="single" w:sz="4" w:space="4" w:color="auto"/>
          <w:bottom w:val="single" w:sz="4" w:space="1" w:color="auto"/>
          <w:right w:val="single" w:sz="4" w:space="4" w:color="auto"/>
        </w:pBdr>
        <w:snapToGrid w:val="0"/>
        <w:spacing w:line="360" w:lineRule="auto"/>
        <w:ind w:leftChars="1012" w:left="2125" w:right="-1" w:firstLineChars="200" w:firstLine="402"/>
        <w:jc w:val="right"/>
        <w:rPr>
          <w:rFonts w:ascii="宋体" w:hAnsi="宋体" w:cs="Arial"/>
          <w:kern w:val="0"/>
          <w:sz w:val="15"/>
          <w:szCs w:val="21"/>
        </w:rPr>
      </w:pPr>
      <w:r w:rsidRPr="00CA0DFC">
        <w:rPr>
          <w:rFonts w:ascii="宋体" w:hAnsi="宋体" w:cs="Arial"/>
          <w:b/>
          <w:color w:val="0066CC"/>
          <w:sz w:val="20"/>
          <w:szCs w:val="20"/>
        </w:rPr>
        <w:t>免责声明：</w:t>
      </w:r>
      <w:r w:rsidR="0013118A" w:rsidRPr="00CA0DFC">
        <w:rPr>
          <w:rFonts w:ascii="宋体" w:hAnsi="宋体" w:cs="Arial"/>
          <w:color w:val="000000"/>
          <w:sz w:val="18"/>
          <w:szCs w:val="21"/>
        </w:rPr>
        <w:t>本报告中的信息均来源于已公开的资料，我公司对这些信息的准确性及完整性不作任何保证，不保证该信息未经任何更新，也不保证本公司做出的任何建议不会发生任何变更。在任何情况下，报告中的信息或所表达的意见并不构成所述品种买卖的出价或询价。</w:t>
      </w:r>
      <w:r w:rsidR="00B630D9" w:rsidRPr="00CA0DFC">
        <w:rPr>
          <w:rFonts w:ascii="宋体" w:hAnsi="宋体" w:cs="Arial"/>
          <w:color w:val="000000"/>
          <w:sz w:val="18"/>
          <w:szCs w:val="21"/>
        </w:rPr>
        <w:t>本报告版权归</w:t>
      </w:r>
      <w:r w:rsidR="00110895">
        <w:rPr>
          <w:rFonts w:ascii="宋体" w:hAnsi="宋体" w:cs="Arial" w:hint="eastAsia"/>
          <w:color w:val="000000"/>
          <w:sz w:val="18"/>
          <w:szCs w:val="21"/>
        </w:rPr>
        <w:t>通惠</w:t>
      </w:r>
      <w:r w:rsidR="00B630D9" w:rsidRPr="00CA0DFC">
        <w:rPr>
          <w:rFonts w:ascii="宋体" w:hAnsi="宋体" w:cs="Arial"/>
          <w:color w:val="000000"/>
          <w:sz w:val="18"/>
          <w:szCs w:val="21"/>
        </w:rPr>
        <w:t>期货</w:t>
      </w:r>
      <w:r w:rsidR="0098017F" w:rsidRPr="00CA0DFC">
        <w:rPr>
          <w:rFonts w:ascii="宋体" w:hAnsi="宋体" w:cs="Arial"/>
          <w:color w:val="000000"/>
          <w:sz w:val="18"/>
          <w:szCs w:val="21"/>
        </w:rPr>
        <w:t>研究发展</w:t>
      </w:r>
      <w:r w:rsidR="00B630D9" w:rsidRPr="00CA0DFC">
        <w:rPr>
          <w:rFonts w:ascii="宋体" w:hAnsi="宋体" w:cs="Arial"/>
          <w:color w:val="000000"/>
          <w:sz w:val="18"/>
          <w:szCs w:val="21"/>
        </w:rPr>
        <w:t>中心所有。未获得</w:t>
      </w:r>
      <w:r w:rsidR="00AC13AE">
        <w:rPr>
          <w:rFonts w:ascii="宋体" w:hAnsi="宋体" w:cs="Arial" w:hint="eastAsia"/>
          <w:color w:val="000000"/>
          <w:sz w:val="18"/>
          <w:szCs w:val="21"/>
        </w:rPr>
        <w:t>通惠</w:t>
      </w:r>
      <w:r w:rsidR="00B630D9" w:rsidRPr="00CA0DFC">
        <w:rPr>
          <w:rFonts w:ascii="宋体" w:hAnsi="宋体" w:cs="Arial"/>
          <w:color w:val="000000"/>
          <w:sz w:val="18"/>
          <w:szCs w:val="21"/>
        </w:rPr>
        <w:t>期货</w:t>
      </w:r>
      <w:r w:rsidR="0098017F" w:rsidRPr="00CA0DFC">
        <w:rPr>
          <w:rFonts w:ascii="宋体" w:hAnsi="宋体" w:cs="Arial"/>
          <w:color w:val="000000"/>
          <w:sz w:val="18"/>
          <w:szCs w:val="21"/>
        </w:rPr>
        <w:t>研究发展</w:t>
      </w:r>
      <w:r w:rsidR="00B630D9" w:rsidRPr="00CA0DFC">
        <w:rPr>
          <w:rFonts w:ascii="宋体" w:hAnsi="宋体" w:cs="Arial"/>
          <w:color w:val="000000"/>
          <w:sz w:val="18"/>
          <w:szCs w:val="21"/>
        </w:rPr>
        <w:t>中心书面授权，任何人不得对本报告进行任何形式的发布、复制。如引用、刊发，需注明出处为“</w:t>
      </w:r>
      <w:r w:rsidR="00300D0E">
        <w:rPr>
          <w:rFonts w:ascii="宋体" w:hAnsi="宋体" w:cs="Arial" w:hint="eastAsia"/>
          <w:color w:val="000000"/>
          <w:sz w:val="18"/>
          <w:szCs w:val="21"/>
        </w:rPr>
        <w:t>通惠</w:t>
      </w:r>
      <w:r w:rsidR="00B630D9" w:rsidRPr="00CA0DFC">
        <w:rPr>
          <w:rFonts w:ascii="宋体" w:hAnsi="宋体" w:cs="Arial"/>
          <w:color w:val="000000"/>
          <w:sz w:val="18"/>
          <w:szCs w:val="21"/>
        </w:rPr>
        <w:t>期货发展研究中心”，且不得对本报告进行有悖原意的删节和修改。</w:t>
      </w:r>
    </w:p>
    <w:sectPr w:rsidR="00FA285B" w:rsidRPr="00CA0DFC" w:rsidSect="00151A82">
      <w:headerReference w:type="default" r:id="rId22"/>
      <w:footerReference w:type="default" r:id="rId23"/>
      <w:headerReference w:type="first" r:id="rId24"/>
      <w:footerReference w:type="first" r:id="rId25"/>
      <w:type w:val="continuous"/>
      <w:pgSz w:w="12242" w:h="15842" w:code="1"/>
      <w:pgMar w:top="1400" w:right="760" w:bottom="924" w:left="1276" w:header="318" w:footer="720" w:gutter="0"/>
      <w:pgNumType w:start="1"/>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83F" w:rsidRDefault="00B4583F">
      <w:r>
        <w:separator/>
      </w:r>
    </w:p>
  </w:endnote>
  <w:endnote w:type="continuationSeparator" w:id="1">
    <w:p w:rsidR="00B4583F" w:rsidRDefault="00B4583F">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宋体P.潐.堚."/>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TXihei">
    <w:altName w:val="Arial"/>
    <w:panose1 w:val="00000000000000000000"/>
    <w:charset w:val="00"/>
    <w:family w:val="swiss"/>
    <w:notTrueType/>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B0" w:rsidRDefault="00537A90">
    <w:pPr>
      <w:pStyle w:val="ab"/>
      <w:jc w:val="center"/>
    </w:pPr>
    <w:fldSimple w:instr=" PAGE   \* MERGEFORMAT ">
      <w:r w:rsidR="0070248F" w:rsidRPr="0070248F">
        <w:rPr>
          <w:noProof/>
          <w:lang w:val="zh-CN"/>
        </w:rPr>
        <w:t>2</w:t>
      </w:r>
    </w:fldSimple>
  </w:p>
  <w:p w:rsidR="009A34B0" w:rsidRPr="0078113A" w:rsidRDefault="009A34B0" w:rsidP="0078113A">
    <w:pPr>
      <w:pStyle w:val="ab"/>
      <w:jc w:val="center"/>
      <w:rPr>
        <w:rFonts w:ascii="Calibri" w:eastAsia="楷体_GB2312" w:hAnsi="Calibri"/>
        <w:color w:val="365F9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B0" w:rsidRPr="00C32A93" w:rsidRDefault="00537A90" w:rsidP="00C32A93">
    <w:pPr>
      <w:pStyle w:val="ab"/>
      <w:jc w:val="both"/>
      <w:rPr>
        <w:rFonts w:ascii="楷体_GB2312" w:eastAsia="楷体_GB2312"/>
      </w:rPr>
    </w:pPr>
    <w:r>
      <w:rPr>
        <w:rFonts w:ascii="楷体_GB2312" w:eastAsia="楷体_GB2312"/>
        <w:noProof/>
      </w:rPr>
      <w:pict>
        <v:line id="_x0000_s2058" style="position:absolute;left:0;text-align:left;z-index:251655680" from="-61.55pt,-7.65pt" to="747pt,-7.65pt" strokecolor="#0070c0" strokeweight="2pt"/>
      </w:pict>
    </w:r>
    <w:r w:rsidR="009A34B0" w:rsidRPr="009B2722">
      <w:rPr>
        <w:rFonts w:ascii="楷体_GB2312" w:eastAsia="楷体_GB2312" w:hint="eastAsia"/>
        <w:color w:val="365F91"/>
      </w:rPr>
      <w:t xml:space="preserve">请务必阅读免责声明 </w:t>
    </w:r>
    <w:r w:rsidR="009A34B0">
      <w:rPr>
        <w:rFonts w:ascii="楷体_GB2312" w:eastAsia="楷体_GB2312" w:hint="eastAsia"/>
        <w:color w:val="8638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83F" w:rsidRDefault="00B4583F">
      <w:r>
        <w:separator/>
      </w:r>
    </w:p>
  </w:footnote>
  <w:footnote w:type="continuationSeparator" w:id="1">
    <w:p w:rsidR="00B4583F" w:rsidRDefault="00B458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B0" w:rsidRPr="009B2722" w:rsidRDefault="00537A90" w:rsidP="00BE0C2F">
    <w:pPr>
      <w:jc w:val="left"/>
      <w:rPr>
        <w:color w:val="365F91"/>
      </w:rPr>
    </w:pPr>
    <w:r>
      <w:rPr>
        <w:noProof/>
        <w:color w:val="365F91"/>
      </w:rPr>
      <w:pict>
        <v:line id="_x0000_s2060" style="position:absolute;z-index:251656704" from=".7pt,53.1pt" to="499.95pt,53.1pt" strokecolor="#0070c0" strokeweight="1pt"/>
      </w:pict>
    </w:r>
    <w:r w:rsidR="009A34B0">
      <w:rPr>
        <w:rFonts w:hint="eastAsia"/>
        <w:noProof/>
        <w:color w:val="365F91"/>
      </w:rPr>
      <w:drawing>
        <wp:inline distT="0" distB="0" distL="0" distR="0">
          <wp:extent cx="2571750" cy="514350"/>
          <wp:effectExtent l="19050" t="0" r="0" b="0"/>
          <wp:docPr id="14" name="图片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pic:cNvPicPr>
                    <a:picLocks noChangeAspect="1" noChangeArrowheads="1"/>
                  </pic:cNvPicPr>
                </pic:nvPicPr>
                <pic:blipFill>
                  <a:blip r:embed="rId1"/>
                  <a:srcRect/>
                  <a:stretch>
                    <a:fillRect/>
                  </a:stretch>
                </pic:blipFill>
                <pic:spPr bwMode="auto">
                  <a:xfrm>
                    <a:off x="0" y="0"/>
                    <a:ext cx="2571750" cy="514350"/>
                  </a:xfrm>
                  <a:prstGeom prst="rect">
                    <a:avLst/>
                  </a:prstGeom>
                  <a:noFill/>
                  <a:ln w="9525">
                    <a:noFill/>
                    <a:miter lim="800000"/>
                    <a:headEnd/>
                    <a:tailEnd/>
                  </a:ln>
                </pic:spPr>
              </pic:pic>
            </a:graphicData>
          </a:graphic>
        </wp:inline>
      </w:drawing>
    </w:r>
    <w:r w:rsidR="009A34B0">
      <w:rPr>
        <w:rFonts w:hint="eastAsia"/>
        <w:color w:val="365F91"/>
      </w:rPr>
      <w:t xml:space="preserve">                                   </w:t>
    </w:r>
    <w:r w:rsidR="009A34B0">
      <w:rPr>
        <w:rFonts w:hint="eastAsia"/>
        <w:color w:val="365F91"/>
      </w:rPr>
      <w:t>甲醇周报</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B0" w:rsidRPr="009B2722" w:rsidRDefault="00537A90" w:rsidP="00C32A93">
    <w:pPr>
      <w:rPr>
        <w:rFonts w:ascii="华文新魏" w:eastAsia="华文新魏"/>
        <w:i/>
        <w:color w:val="17365D"/>
        <w:sz w:val="44"/>
      </w:rPr>
    </w:pPr>
    <w:r w:rsidRPr="00537A90">
      <w:rPr>
        <w:noProof/>
      </w:rPr>
      <w:pict>
        <v:shapetype id="_x0000_t202" coordsize="21600,21600" o:spt="202" path="m,l,21600r21600,l21600,xe">
          <v:stroke joinstyle="miter"/>
          <v:path gradientshapeok="t" o:connecttype="rect"/>
        </v:shapetype>
        <v:shape id="文本框 2" o:spid="_x0000_s2071" type="#_x0000_t202" style="position:absolute;left:0;text-align:left;margin-left:316.7pt;margin-top:.75pt;width:174.35pt;height:36.3pt;z-index:2516597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d="f">
          <v:textbox style="mso-next-textbox:#文本框 2;mso-fit-shape-to-text:t">
            <w:txbxContent>
              <w:p w:rsidR="009A34B0" w:rsidRPr="00D45027" w:rsidRDefault="009A34B0" w:rsidP="00D45027">
                <w:pPr>
                  <w:jc w:val="right"/>
                  <w:rPr>
                    <w:rFonts w:ascii="华文新魏" w:eastAsia="华文新魏"/>
                    <w:i/>
                    <w:noProof/>
                    <w:color w:val="365F91"/>
                    <w:sz w:val="44"/>
                  </w:rPr>
                </w:pPr>
                <w:r w:rsidRPr="00D45027">
                  <w:rPr>
                    <w:rFonts w:ascii="华文新魏" w:eastAsia="华文新魏" w:hint="eastAsia"/>
                    <w:i/>
                    <w:noProof/>
                    <w:color w:val="365F91"/>
                    <w:sz w:val="44"/>
                  </w:rPr>
                  <w:t>专业创造价值</w:t>
                </w:r>
              </w:p>
            </w:txbxContent>
          </v:textbox>
        </v:shape>
      </w:pict>
    </w:r>
    <w:r w:rsidRPr="00537A90">
      <w:rPr>
        <w:noProof/>
        <w:color w:val="17365D"/>
      </w:rPr>
      <w:pict>
        <v:line id="_x0000_s2066" style="position:absolute;left:0;text-align:left;z-index:251658752" from="-70.5pt,-16.1pt" to="550.5pt,-16.1pt" strokecolor="#17365d" strokeweight="13.75pt"/>
      </w:pict>
    </w:r>
    <w:r w:rsidR="009A34B0">
      <w:rPr>
        <w:noProof/>
        <w:color w:val="17365D"/>
      </w:rPr>
      <w:drawing>
        <wp:inline distT="0" distB="0" distL="0" distR="0">
          <wp:extent cx="2571750" cy="514350"/>
          <wp:effectExtent l="1905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srcRect/>
                  <a:stretch>
                    <a:fillRect/>
                  </a:stretch>
                </pic:blipFill>
                <pic:spPr bwMode="auto">
                  <a:xfrm>
                    <a:off x="0" y="0"/>
                    <a:ext cx="2571750" cy="514350"/>
                  </a:xfrm>
                  <a:prstGeom prst="rect">
                    <a:avLst/>
                  </a:prstGeom>
                  <a:noFill/>
                  <a:ln w="9525">
                    <a:noFill/>
                    <a:miter lim="800000"/>
                    <a:headEnd/>
                    <a:tailEnd/>
                  </a:ln>
                </pic:spPr>
              </pic:pic>
            </a:graphicData>
          </a:graphic>
        </wp:inline>
      </w:drawing>
    </w:r>
    <w:r w:rsidRPr="00537A90">
      <w:rPr>
        <w:noProof/>
        <w:color w:val="17365D"/>
      </w:rPr>
      <w:pict>
        <v:line id="_x0000_s2065" style="position:absolute;left:0;text-align:left;z-index:251657728;mso-position-horizontal-relative:text;mso-position-vertical-relative:text" from="-46.5pt,-16.1pt" to="574.5pt,-16.1pt" strokecolor="#f2f2f2" strokeweight="3pt">
          <v:shadow type="perspective" color="#243f60" opacity=".5" offset="1pt" offset2="-1pt"/>
        </v:line>
      </w:pict>
    </w:r>
    <w:r w:rsidR="009A34B0" w:rsidRPr="009B2722">
      <w:rPr>
        <w:rFonts w:hint="eastAsia"/>
        <w:noProof/>
        <w:color w:val="17365D"/>
      </w:rPr>
      <w:t xml:space="preserve"> </w:t>
    </w:r>
    <w:r w:rsidR="009A34B0">
      <w:rPr>
        <w:rFonts w:hint="eastAsia"/>
        <w:noProof/>
        <w:color w:val="17365D"/>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76A"/>
    <w:multiLevelType w:val="hybridMultilevel"/>
    <w:tmpl w:val="C72EE14C"/>
    <w:lvl w:ilvl="0" w:tplc="C6FADD8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2FB0059"/>
    <w:multiLevelType w:val="hybridMultilevel"/>
    <w:tmpl w:val="06649378"/>
    <w:lvl w:ilvl="0" w:tplc="C6FADD84">
      <w:start w:val="1"/>
      <w:numFmt w:val="bullet"/>
      <w:lvlText w:val="-"/>
      <w:lvlJc w:val="left"/>
      <w:pPr>
        <w:ind w:left="2932" w:hanging="420"/>
      </w:pPr>
      <w:rPr>
        <w:rFonts w:ascii="Verdana" w:hAnsi="Verdana"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2">
    <w:nsid w:val="047B1AB7"/>
    <w:multiLevelType w:val="hybridMultilevel"/>
    <w:tmpl w:val="0B1470D8"/>
    <w:lvl w:ilvl="0" w:tplc="C6FADD84">
      <w:start w:val="1"/>
      <w:numFmt w:val="bullet"/>
      <w:lvlText w:val="-"/>
      <w:lvlJc w:val="left"/>
      <w:pPr>
        <w:ind w:left="3292" w:hanging="360"/>
      </w:pPr>
      <w:rPr>
        <w:rFonts w:ascii="Verdana" w:hAnsi="Verdana"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3">
    <w:nsid w:val="0718564D"/>
    <w:multiLevelType w:val="hybridMultilevel"/>
    <w:tmpl w:val="1AEEA3B0"/>
    <w:lvl w:ilvl="0" w:tplc="EE1426AE">
      <w:start w:val="1"/>
      <w:numFmt w:val="decimal"/>
      <w:lvlText w:val="%1、"/>
      <w:lvlJc w:val="left"/>
      <w:pPr>
        <w:ind w:left="3247" w:hanging="315"/>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4">
    <w:nsid w:val="0AE523AF"/>
    <w:multiLevelType w:val="hybridMultilevel"/>
    <w:tmpl w:val="72A0FF68"/>
    <w:lvl w:ilvl="0" w:tplc="04090001">
      <w:start w:val="1"/>
      <w:numFmt w:val="bullet"/>
      <w:lvlText w:val=""/>
      <w:lvlJc w:val="left"/>
      <w:pPr>
        <w:ind w:left="2932" w:hanging="420"/>
      </w:pPr>
      <w:rPr>
        <w:rFonts w:ascii="Wingdings" w:hAnsi="Wingdings"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5">
    <w:nsid w:val="0C1C5117"/>
    <w:multiLevelType w:val="hybridMultilevel"/>
    <w:tmpl w:val="D5C80660"/>
    <w:lvl w:ilvl="0" w:tplc="0409000F">
      <w:start w:val="1"/>
      <w:numFmt w:val="decimal"/>
      <w:lvlText w:val="%1."/>
      <w:lvlJc w:val="left"/>
      <w:pPr>
        <w:ind w:left="3352" w:hanging="420"/>
      </w:p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6">
    <w:nsid w:val="0E964811"/>
    <w:multiLevelType w:val="hybridMultilevel"/>
    <w:tmpl w:val="E4927694"/>
    <w:lvl w:ilvl="0" w:tplc="04090001">
      <w:start w:val="1"/>
      <w:numFmt w:val="bullet"/>
      <w:lvlText w:val=""/>
      <w:lvlJc w:val="left"/>
      <w:pPr>
        <w:ind w:left="3292" w:hanging="360"/>
      </w:pPr>
      <w:rPr>
        <w:rFonts w:ascii="Wingdings" w:hAnsi="Wingding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7">
    <w:nsid w:val="153D7979"/>
    <w:multiLevelType w:val="hybridMultilevel"/>
    <w:tmpl w:val="B6848EC2"/>
    <w:lvl w:ilvl="0" w:tplc="04090009">
      <w:start w:val="1"/>
      <w:numFmt w:val="bullet"/>
      <w:lvlText w:val=""/>
      <w:lvlJc w:val="left"/>
      <w:pPr>
        <w:ind w:left="3772" w:hanging="420"/>
      </w:pPr>
      <w:rPr>
        <w:rFonts w:ascii="Wingdings" w:hAnsi="Wingdings" w:hint="default"/>
      </w:rPr>
    </w:lvl>
    <w:lvl w:ilvl="1" w:tplc="04090003" w:tentative="1">
      <w:start w:val="1"/>
      <w:numFmt w:val="bullet"/>
      <w:lvlText w:val=""/>
      <w:lvlJc w:val="left"/>
      <w:pPr>
        <w:ind w:left="4192" w:hanging="420"/>
      </w:pPr>
      <w:rPr>
        <w:rFonts w:ascii="Wingdings" w:hAnsi="Wingdings" w:hint="default"/>
      </w:rPr>
    </w:lvl>
    <w:lvl w:ilvl="2" w:tplc="04090005" w:tentative="1">
      <w:start w:val="1"/>
      <w:numFmt w:val="bullet"/>
      <w:lvlText w:val=""/>
      <w:lvlJc w:val="left"/>
      <w:pPr>
        <w:ind w:left="4612" w:hanging="420"/>
      </w:pPr>
      <w:rPr>
        <w:rFonts w:ascii="Wingdings" w:hAnsi="Wingdings" w:hint="default"/>
      </w:rPr>
    </w:lvl>
    <w:lvl w:ilvl="3" w:tplc="04090001" w:tentative="1">
      <w:start w:val="1"/>
      <w:numFmt w:val="bullet"/>
      <w:lvlText w:val=""/>
      <w:lvlJc w:val="left"/>
      <w:pPr>
        <w:ind w:left="5032" w:hanging="420"/>
      </w:pPr>
      <w:rPr>
        <w:rFonts w:ascii="Wingdings" w:hAnsi="Wingdings" w:hint="default"/>
      </w:rPr>
    </w:lvl>
    <w:lvl w:ilvl="4" w:tplc="04090003" w:tentative="1">
      <w:start w:val="1"/>
      <w:numFmt w:val="bullet"/>
      <w:lvlText w:val=""/>
      <w:lvlJc w:val="left"/>
      <w:pPr>
        <w:ind w:left="5452" w:hanging="420"/>
      </w:pPr>
      <w:rPr>
        <w:rFonts w:ascii="Wingdings" w:hAnsi="Wingdings" w:hint="default"/>
      </w:rPr>
    </w:lvl>
    <w:lvl w:ilvl="5" w:tplc="04090005" w:tentative="1">
      <w:start w:val="1"/>
      <w:numFmt w:val="bullet"/>
      <w:lvlText w:val=""/>
      <w:lvlJc w:val="left"/>
      <w:pPr>
        <w:ind w:left="5872" w:hanging="420"/>
      </w:pPr>
      <w:rPr>
        <w:rFonts w:ascii="Wingdings" w:hAnsi="Wingdings" w:hint="default"/>
      </w:rPr>
    </w:lvl>
    <w:lvl w:ilvl="6" w:tplc="04090001" w:tentative="1">
      <w:start w:val="1"/>
      <w:numFmt w:val="bullet"/>
      <w:lvlText w:val=""/>
      <w:lvlJc w:val="left"/>
      <w:pPr>
        <w:ind w:left="6292" w:hanging="420"/>
      </w:pPr>
      <w:rPr>
        <w:rFonts w:ascii="Wingdings" w:hAnsi="Wingdings" w:hint="default"/>
      </w:rPr>
    </w:lvl>
    <w:lvl w:ilvl="7" w:tplc="04090003" w:tentative="1">
      <w:start w:val="1"/>
      <w:numFmt w:val="bullet"/>
      <w:lvlText w:val=""/>
      <w:lvlJc w:val="left"/>
      <w:pPr>
        <w:ind w:left="6712" w:hanging="420"/>
      </w:pPr>
      <w:rPr>
        <w:rFonts w:ascii="Wingdings" w:hAnsi="Wingdings" w:hint="default"/>
      </w:rPr>
    </w:lvl>
    <w:lvl w:ilvl="8" w:tplc="04090005" w:tentative="1">
      <w:start w:val="1"/>
      <w:numFmt w:val="bullet"/>
      <w:lvlText w:val=""/>
      <w:lvlJc w:val="left"/>
      <w:pPr>
        <w:ind w:left="7132" w:hanging="420"/>
      </w:pPr>
      <w:rPr>
        <w:rFonts w:ascii="Wingdings" w:hAnsi="Wingdings" w:hint="default"/>
      </w:rPr>
    </w:lvl>
  </w:abstractNum>
  <w:abstractNum w:abstractNumId="8">
    <w:nsid w:val="192E377C"/>
    <w:multiLevelType w:val="hybridMultilevel"/>
    <w:tmpl w:val="9386EA3A"/>
    <w:lvl w:ilvl="0" w:tplc="0409000F">
      <w:start w:val="1"/>
      <w:numFmt w:val="decimal"/>
      <w:lvlText w:val="%1."/>
      <w:lvlJc w:val="left"/>
      <w:pPr>
        <w:ind w:left="2965" w:hanging="420"/>
      </w:pPr>
    </w:lvl>
    <w:lvl w:ilvl="1" w:tplc="04090019" w:tentative="1">
      <w:start w:val="1"/>
      <w:numFmt w:val="lowerLetter"/>
      <w:lvlText w:val="%2)"/>
      <w:lvlJc w:val="left"/>
      <w:pPr>
        <w:ind w:left="3385" w:hanging="420"/>
      </w:pPr>
    </w:lvl>
    <w:lvl w:ilvl="2" w:tplc="0409001B" w:tentative="1">
      <w:start w:val="1"/>
      <w:numFmt w:val="lowerRoman"/>
      <w:lvlText w:val="%3."/>
      <w:lvlJc w:val="right"/>
      <w:pPr>
        <w:ind w:left="3805" w:hanging="420"/>
      </w:pPr>
    </w:lvl>
    <w:lvl w:ilvl="3" w:tplc="0409000F" w:tentative="1">
      <w:start w:val="1"/>
      <w:numFmt w:val="decimal"/>
      <w:lvlText w:val="%4."/>
      <w:lvlJc w:val="left"/>
      <w:pPr>
        <w:ind w:left="4225" w:hanging="420"/>
      </w:pPr>
    </w:lvl>
    <w:lvl w:ilvl="4" w:tplc="04090019" w:tentative="1">
      <w:start w:val="1"/>
      <w:numFmt w:val="lowerLetter"/>
      <w:lvlText w:val="%5)"/>
      <w:lvlJc w:val="left"/>
      <w:pPr>
        <w:ind w:left="4645" w:hanging="420"/>
      </w:pPr>
    </w:lvl>
    <w:lvl w:ilvl="5" w:tplc="0409001B" w:tentative="1">
      <w:start w:val="1"/>
      <w:numFmt w:val="lowerRoman"/>
      <w:lvlText w:val="%6."/>
      <w:lvlJc w:val="right"/>
      <w:pPr>
        <w:ind w:left="5065" w:hanging="420"/>
      </w:pPr>
    </w:lvl>
    <w:lvl w:ilvl="6" w:tplc="0409000F" w:tentative="1">
      <w:start w:val="1"/>
      <w:numFmt w:val="decimal"/>
      <w:lvlText w:val="%7."/>
      <w:lvlJc w:val="left"/>
      <w:pPr>
        <w:ind w:left="5485" w:hanging="420"/>
      </w:pPr>
    </w:lvl>
    <w:lvl w:ilvl="7" w:tplc="04090019" w:tentative="1">
      <w:start w:val="1"/>
      <w:numFmt w:val="lowerLetter"/>
      <w:lvlText w:val="%8)"/>
      <w:lvlJc w:val="left"/>
      <w:pPr>
        <w:ind w:left="5905" w:hanging="420"/>
      </w:pPr>
    </w:lvl>
    <w:lvl w:ilvl="8" w:tplc="0409001B" w:tentative="1">
      <w:start w:val="1"/>
      <w:numFmt w:val="lowerRoman"/>
      <w:lvlText w:val="%9."/>
      <w:lvlJc w:val="right"/>
      <w:pPr>
        <w:ind w:left="6325" w:hanging="420"/>
      </w:pPr>
    </w:lvl>
  </w:abstractNum>
  <w:abstractNum w:abstractNumId="9">
    <w:nsid w:val="1BE6778C"/>
    <w:multiLevelType w:val="hybridMultilevel"/>
    <w:tmpl w:val="2EA25B92"/>
    <w:lvl w:ilvl="0" w:tplc="4F18BB48">
      <w:start w:val="1"/>
      <w:numFmt w:val="bullet"/>
      <w:lvlText w:val="-"/>
      <w:lvlJc w:val="left"/>
      <w:pPr>
        <w:ind w:left="1320" w:hanging="420"/>
      </w:pPr>
      <w:rPr>
        <w:rFonts w:ascii="Batang" w:eastAsia="Batang" w:hAnsi="Batang" w:hint="eastAsia"/>
        <w:color w:val="auto"/>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0">
    <w:nsid w:val="1D65626F"/>
    <w:multiLevelType w:val="hybridMultilevel"/>
    <w:tmpl w:val="14E01CD4"/>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11">
    <w:nsid w:val="1F4F4913"/>
    <w:multiLevelType w:val="hybridMultilevel"/>
    <w:tmpl w:val="5B369DF2"/>
    <w:lvl w:ilvl="0" w:tplc="EE1426AE">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73F644D"/>
    <w:multiLevelType w:val="hybridMultilevel"/>
    <w:tmpl w:val="F64C5B7C"/>
    <w:lvl w:ilvl="0" w:tplc="0409000F">
      <w:start w:val="1"/>
      <w:numFmt w:val="decimal"/>
      <w:lvlText w:val="%1."/>
      <w:lvlJc w:val="left"/>
      <w:pPr>
        <w:ind w:left="3352" w:hanging="420"/>
      </w:p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13">
    <w:nsid w:val="28F21707"/>
    <w:multiLevelType w:val="hybridMultilevel"/>
    <w:tmpl w:val="F264860A"/>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14">
    <w:nsid w:val="29C477FB"/>
    <w:multiLevelType w:val="hybridMultilevel"/>
    <w:tmpl w:val="722EAE96"/>
    <w:lvl w:ilvl="0" w:tplc="4F18BB48">
      <w:start w:val="1"/>
      <w:numFmt w:val="bullet"/>
      <w:lvlText w:val="-"/>
      <w:lvlJc w:val="left"/>
      <w:pPr>
        <w:ind w:left="1320" w:hanging="420"/>
      </w:pPr>
      <w:rPr>
        <w:rFonts w:ascii="Batang" w:eastAsia="Batang" w:hAnsi="Batang" w:hint="eastAsia"/>
        <w:color w:val="auto"/>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5">
    <w:nsid w:val="38CC16A2"/>
    <w:multiLevelType w:val="hybridMultilevel"/>
    <w:tmpl w:val="09CE7292"/>
    <w:lvl w:ilvl="0" w:tplc="C6FADD84">
      <w:start w:val="1"/>
      <w:numFmt w:val="bullet"/>
      <w:lvlText w:val="-"/>
      <w:lvlJc w:val="left"/>
      <w:pPr>
        <w:ind w:left="2932" w:hanging="420"/>
      </w:pPr>
      <w:rPr>
        <w:rFonts w:ascii="Verdana" w:hAnsi="Verdana"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16">
    <w:nsid w:val="3B305379"/>
    <w:multiLevelType w:val="hybridMultilevel"/>
    <w:tmpl w:val="24DC74E2"/>
    <w:lvl w:ilvl="0" w:tplc="04090001">
      <w:start w:val="1"/>
      <w:numFmt w:val="bullet"/>
      <w:lvlText w:val=""/>
      <w:lvlJc w:val="left"/>
      <w:pPr>
        <w:ind w:left="2932" w:hanging="420"/>
      </w:pPr>
      <w:rPr>
        <w:rFonts w:ascii="Wingdings" w:hAnsi="Wingdings"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17">
    <w:nsid w:val="3D681042"/>
    <w:multiLevelType w:val="hybridMultilevel"/>
    <w:tmpl w:val="9386EA3A"/>
    <w:lvl w:ilvl="0" w:tplc="0409000F">
      <w:start w:val="1"/>
      <w:numFmt w:val="decimal"/>
      <w:lvlText w:val="%1."/>
      <w:lvlJc w:val="left"/>
      <w:pPr>
        <w:ind w:left="2965" w:hanging="420"/>
      </w:pPr>
    </w:lvl>
    <w:lvl w:ilvl="1" w:tplc="04090019" w:tentative="1">
      <w:start w:val="1"/>
      <w:numFmt w:val="lowerLetter"/>
      <w:lvlText w:val="%2)"/>
      <w:lvlJc w:val="left"/>
      <w:pPr>
        <w:ind w:left="3385" w:hanging="420"/>
      </w:pPr>
    </w:lvl>
    <w:lvl w:ilvl="2" w:tplc="0409001B" w:tentative="1">
      <w:start w:val="1"/>
      <w:numFmt w:val="lowerRoman"/>
      <w:lvlText w:val="%3."/>
      <w:lvlJc w:val="right"/>
      <w:pPr>
        <w:ind w:left="3805" w:hanging="420"/>
      </w:pPr>
    </w:lvl>
    <w:lvl w:ilvl="3" w:tplc="0409000F" w:tentative="1">
      <w:start w:val="1"/>
      <w:numFmt w:val="decimal"/>
      <w:lvlText w:val="%4."/>
      <w:lvlJc w:val="left"/>
      <w:pPr>
        <w:ind w:left="4225" w:hanging="420"/>
      </w:pPr>
    </w:lvl>
    <w:lvl w:ilvl="4" w:tplc="04090019" w:tentative="1">
      <w:start w:val="1"/>
      <w:numFmt w:val="lowerLetter"/>
      <w:lvlText w:val="%5)"/>
      <w:lvlJc w:val="left"/>
      <w:pPr>
        <w:ind w:left="4645" w:hanging="420"/>
      </w:pPr>
    </w:lvl>
    <w:lvl w:ilvl="5" w:tplc="0409001B" w:tentative="1">
      <w:start w:val="1"/>
      <w:numFmt w:val="lowerRoman"/>
      <w:lvlText w:val="%6."/>
      <w:lvlJc w:val="right"/>
      <w:pPr>
        <w:ind w:left="5065" w:hanging="420"/>
      </w:pPr>
    </w:lvl>
    <w:lvl w:ilvl="6" w:tplc="0409000F" w:tentative="1">
      <w:start w:val="1"/>
      <w:numFmt w:val="decimal"/>
      <w:lvlText w:val="%7."/>
      <w:lvlJc w:val="left"/>
      <w:pPr>
        <w:ind w:left="5485" w:hanging="420"/>
      </w:pPr>
    </w:lvl>
    <w:lvl w:ilvl="7" w:tplc="04090019" w:tentative="1">
      <w:start w:val="1"/>
      <w:numFmt w:val="lowerLetter"/>
      <w:lvlText w:val="%8)"/>
      <w:lvlJc w:val="left"/>
      <w:pPr>
        <w:ind w:left="5905" w:hanging="420"/>
      </w:pPr>
    </w:lvl>
    <w:lvl w:ilvl="8" w:tplc="0409001B" w:tentative="1">
      <w:start w:val="1"/>
      <w:numFmt w:val="lowerRoman"/>
      <w:lvlText w:val="%9."/>
      <w:lvlJc w:val="right"/>
      <w:pPr>
        <w:ind w:left="6325" w:hanging="420"/>
      </w:pPr>
    </w:lvl>
  </w:abstractNum>
  <w:abstractNum w:abstractNumId="18">
    <w:nsid w:val="3E1E56BD"/>
    <w:multiLevelType w:val="hybridMultilevel"/>
    <w:tmpl w:val="B4860B76"/>
    <w:lvl w:ilvl="0" w:tplc="C6FADD84">
      <w:start w:val="1"/>
      <w:numFmt w:val="bullet"/>
      <w:lvlText w:val="-"/>
      <w:lvlJc w:val="left"/>
      <w:pPr>
        <w:ind w:left="3292" w:hanging="360"/>
      </w:pPr>
      <w:rPr>
        <w:rFonts w:ascii="Verdana" w:hAnsi="Verdana"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19">
    <w:nsid w:val="3E923741"/>
    <w:multiLevelType w:val="hybridMultilevel"/>
    <w:tmpl w:val="E4CE43BC"/>
    <w:lvl w:ilvl="0" w:tplc="4F18BB48">
      <w:start w:val="1"/>
      <w:numFmt w:val="bullet"/>
      <w:lvlText w:val="-"/>
      <w:lvlJc w:val="left"/>
      <w:pPr>
        <w:ind w:left="1320" w:hanging="420"/>
      </w:pPr>
      <w:rPr>
        <w:rFonts w:ascii="Batang" w:eastAsia="Batang" w:hAnsi="Batang" w:hint="eastAsia"/>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3F183101"/>
    <w:multiLevelType w:val="hybridMultilevel"/>
    <w:tmpl w:val="4DB47394"/>
    <w:lvl w:ilvl="0" w:tplc="EE1426AE">
      <w:start w:val="1"/>
      <w:numFmt w:val="decimal"/>
      <w:lvlText w:val="%1、"/>
      <w:lvlJc w:val="left"/>
      <w:pPr>
        <w:ind w:left="3247" w:hanging="315"/>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1">
    <w:nsid w:val="3F794325"/>
    <w:multiLevelType w:val="hybridMultilevel"/>
    <w:tmpl w:val="752213D0"/>
    <w:lvl w:ilvl="0" w:tplc="C178895E">
      <w:start w:val="1"/>
      <w:numFmt w:val="decimal"/>
      <w:lvlText w:val="%1、"/>
      <w:lvlJc w:val="left"/>
      <w:pPr>
        <w:ind w:left="3292" w:hanging="360"/>
      </w:pPr>
      <w:rPr>
        <w:rFonts w:hint="default"/>
        <w:b/>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2">
    <w:nsid w:val="43624770"/>
    <w:multiLevelType w:val="hybridMultilevel"/>
    <w:tmpl w:val="95B6F6FA"/>
    <w:lvl w:ilvl="0" w:tplc="C6FADD84">
      <w:start w:val="1"/>
      <w:numFmt w:val="bullet"/>
      <w:lvlText w:val="-"/>
      <w:lvlJc w:val="left"/>
      <w:pPr>
        <w:ind w:left="3292" w:hanging="360"/>
      </w:pPr>
      <w:rPr>
        <w:rFonts w:ascii="Verdana" w:hAnsi="Verdana"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3">
    <w:nsid w:val="4503393E"/>
    <w:multiLevelType w:val="hybridMultilevel"/>
    <w:tmpl w:val="FCC244B8"/>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4">
    <w:nsid w:val="45F7452A"/>
    <w:multiLevelType w:val="hybridMultilevel"/>
    <w:tmpl w:val="1D20D3F4"/>
    <w:lvl w:ilvl="0" w:tplc="0364835E">
      <w:start w:val="1"/>
      <w:numFmt w:val="decimal"/>
      <w:lvlText w:val="%1、"/>
      <w:lvlJc w:val="left"/>
      <w:pPr>
        <w:ind w:left="3202" w:hanging="690"/>
      </w:pPr>
      <w:rPr>
        <w:rFonts w:hint="default"/>
      </w:rPr>
    </w:lvl>
    <w:lvl w:ilvl="1" w:tplc="04090019" w:tentative="1">
      <w:start w:val="1"/>
      <w:numFmt w:val="lowerLetter"/>
      <w:lvlText w:val="%2)"/>
      <w:lvlJc w:val="left"/>
      <w:pPr>
        <w:ind w:left="3352" w:hanging="420"/>
      </w:pPr>
    </w:lvl>
    <w:lvl w:ilvl="2" w:tplc="0409001B" w:tentative="1">
      <w:start w:val="1"/>
      <w:numFmt w:val="lowerRoman"/>
      <w:lvlText w:val="%3."/>
      <w:lvlJc w:val="right"/>
      <w:pPr>
        <w:ind w:left="3772" w:hanging="420"/>
      </w:pPr>
    </w:lvl>
    <w:lvl w:ilvl="3" w:tplc="0409000F" w:tentative="1">
      <w:start w:val="1"/>
      <w:numFmt w:val="decimal"/>
      <w:lvlText w:val="%4."/>
      <w:lvlJc w:val="left"/>
      <w:pPr>
        <w:ind w:left="4192" w:hanging="420"/>
      </w:pPr>
    </w:lvl>
    <w:lvl w:ilvl="4" w:tplc="04090019" w:tentative="1">
      <w:start w:val="1"/>
      <w:numFmt w:val="lowerLetter"/>
      <w:lvlText w:val="%5)"/>
      <w:lvlJc w:val="left"/>
      <w:pPr>
        <w:ind w:left="4612" w:hanging="420"/>
      </w:pPr>
    </w:lvl>
    <w:lvl w:ilvl="5" w:tplc="0409001B" w:tentative="1">
      <w:start w:val="1"/>
      <w:numFmt w:val="lowerRoman"/>
      <w:lvlText w:val="%6."/>
      <w:lvlJc w:val="right"/>
      <w:pPr>
        <w:ind w:left="5032" w:hanging="420"/>
      </w:pPr>
    </w:lvl>
    <w:lvl w:ilvl="6" w:tplc="0409000F" w:tentative="1">
      <w:start w:val="1"/>
      <w:numFmt w:val="decimal"/>
      <w:lvlText w:val="%7."/>
      <w:lvlJc w:val="left"/>
      <w:pPr>
        <w:ind w:left="5452" w:hanging="420"/>
      </w:pPr>
    </w:lvl>
    <w:lvl w:ilvl="7" w:tplc="04090019" w:tentative="1">
      <w:start w:val="1"/>
      <w:numFmt w:val="lowerLetter"/>
      <w:lvlText w:val="%8)"/>
      <w:lvlJc w:val="left"/>
      <w:pPr>
        <w:ind w:left="5872" w:hanging="420"/>
      </w:pPr>
    </w:lvl>
    <w:lvl w:ilvl="8" w:tplc="0409001B" w:tentative="1">
      <w:start w:val="1"/>
      <w:numFmt w:val="lowerRoman"/>
      <w:lvlText w:val="%9."/>
      <w:lvlJc w:val="right"/>
      <w:pPr>
        <w:ind w:left="6292" w:hanging="420"/>
      </w:pPr>
    </w:lvl>
  </w:abstractNum>
  <w:abstractNum w:abstractNumId="25">
    <w:nsid w:val="48A36037"/>
    <w:multiLevelType w:val="hybridMultilevel"/>
    <w:tmpl w:val="FCC244B8"/>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6">
    <w:nsid w:val="4CA053EC"/>
    <w:multiLevelType w:val="hybridMultilevel"/>
    <w:tmpl w:val="59745448"/>
    <w:lvl w:ilvl="0" w:tplc="527CCA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E1A1110"/>
    <w:multiLevelType w:val="hybridMultilevel"/>
    <w:tmpl w:val="B77CAD16"/>
    <w:lvl w:ilvl="0" w:tplc="D4B25442">
      <w:start w:val="1"/>
      <w:numFmt w:val="decimal"/>
      <w:lvlText w:val="%1．"/>
      <w:lvlJc w:val="left"/>
      <w:pPr>
        <w:ind w:left="2905" w:hanging="360"/>
      </w:pPr>
      <w:rPr>
        <w:rFonts w:hint="default"/>
      </w:rPr>
    </w:lvl>
    <w:lvl w:ilvl="1" w:tplc="04090019" w:tentative="1">
      <w:start w:val="1"/>
      <w:numFmt w:val="lowerLetter"/>
      <w:lvlText w:val="%2)"/>
      <w:lvlJc w:val="left"/>
      <w:pPr>
        <w:ind w:left="3385" w:hanging="420"/>
      </w:pPr>
    </w:lvl>
    <w:lvl w:ilvl="2" w:tplc="0409001B" w:tentative="1">
      <w:start w:val="1"/>
      <w:numFmt w:val="lowerRoman"/>
      <w:lvlText w:val="%3."/>
      <w:lvlJc w:val="right"/>
      <w:pPr>
        <w:ind w:left="3805" w:hanging="420"/>
      </w:pPr>
    </w:lvl>
    <w:lvl w:ilvl="3" w:tplc="0409000F" w:tentative="1">
      <w:start w:val="1"/>
      <w:numFmt w:val="decimal"/>
      <w:lvlText w:val="%4."/>
      <w:lvlJc w:val="left"/>
      <w:pPr>
        <w:ind w:left="4225" w:hanging="420"/>
      </w:pPr>
    </w:lvl>
    <w:lvl w:ilvl="4" w:tplc="04090019" w:tentative="1">
      <w:start w:val="1"/>
      <w:numFmt w:val="lowerLetter"/>
      <w:lvlText w:val="%5)"/>
      <w:lvlJc w:val="left"/>
      <w:pPr>
        <w:ind w:left="4645" w:hanging="420"/>
      </w:pPr>
    </w:lvl>
    <w:lvl w:ilvl="5" w:tplc="0409001B" w:tentative="1">
      <w:start w:val="1"/>
      <w:numFmt w:val="lowerRoman"/>
      <w:lvlText w:val="%6."/>
      <w:lvlJc w:val="right"/>
      <w:pPr>
        <w:ind w:left="5065" w:hanging="420"/>
      </w:pPr>
    </w:lvl>
    <w:lvl w:ilvl="6" w:tplc="0409000F" w:tentative="1">
      <w:start w:val="1"/>
      <w:numFmt w:val="decimal"/>
      <w:lvlText w:val="%7."/>
      <w:lvlJc w:val="left"/>
      <w:pPr>
        <w:ind w:left="5485" w:hanging="420"/>
      </w:pPr>
    </w:lvl>
    <w:lvl w:ilvl="7" w:tplc="04090019" w:tentative="1">
      <w:start w:val="1"/>
      <w:numFmt w:val="lowerLetter"/>
      <w:lvlText w:val="%8)"/>
      <w:lvlJc w:val="left"/>
      <w:pPr>
        <w:ind w:left="5905" w:hanging="420"/>
      </w:pPr>
    </w:lvl>
    <w:lvl w:ilvl="8" w:tplc="0409001B" w:tentative="1">
      <w:start w:val="1"/>
      <w:numFmt w:val="lowerRoman"/>
      <w:lvlText w:val="%9."/>
      <w:lvlJc w:val="right"/>
      <w:pPr>
        <w:ind w:left="6325" w:hanging="420"/>
      </w:pPr>
    </w:lvl>
  </w:abstractNum>
  <w:abstractNum w:abstractNumId="28">
    <w:nsid w:val="50EA5E39"/>
    <w:multiLevelType w:val="hybridMultilevel"/>
    <w:tmpl w:val="F64C5B7C"/>
    <w:lvl w:ilvl="0" w:tplc="0409000F">
      <w:start w:val="1"/>
      <w:numFmt w:val="decimal"/>
      <w:lvlText w:val="%1."/>
      <w:lvlJc w:val="left"/>
      <w:pPr>
        <w:ind w:left="3352" w:hanging="420"/>
      </w:p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9">
    <w:nsid w:val="56DD30DA"/>
    <w:multiLevelType w:val="hybridMultilevel"/>
    <w:tmpl w:val="9D880682"/>
    <w:lvl w:ilvl="0" w:tplc="C6FADD84">
      <w:start w:val="1"/>
      <w:numFmt w:val="bullet"/>
      <w:lvlText w:val="-"/>
      <w:lvlJc w:val="left"/>
      <w:pPr>
        <w:ind w:left="3712" w:hanging="420"/>
      </w:pPr>
      <w:rPr>
        <w:rFonts w:ascii="Verdana" w:hAnsi="Verdana" w:hint="default"/>
      </w:rPr>
    </w:lvl>
    <w:lvl w:ilvl="1" w:tplc="04090003" w:tentative="1">
      <w:start w:val="1"/>
      <w:numFmt w:val="bullet"/>
      <w:lvlText w:val=""/>
      <w:lvlJc w:val="left"/>
      <w:pPr>
        <w:ind w:left="4132" w:hanging="420"/>
      </w:pPr>
      <w:rPr>
        <w:rFonts w:ascii="Wingdings" w:hAnsi="Wingdings" w:hint="default"/>
      </w:rPr>
    </w:lvl>
    <w:lvl w:ilvl="2" w:tplc="04090005" w:tentative="1">
      <w:start w:val="1"/>
      <w:numFmt w:val="bullet"/>
      <w:lvlText w:val=""/>
      <w:lvlJc w:val="left"/>
      <w:pPr>
        <w:ind w:left="4552" w:hanging="420"/>
      </w:pPr>
      <w:rPr>
        <w:rFonts w:ascii="Wingdings" w:hAnsi="Wingdings" w:hint="default"/>
      </w:rPr>
    </w:lvl>
    <w:lvl w:ilvl="3" w:tplc="04090001" w:tentative="1">
      <w:start w:val="1"/>
      <w:numFmt w:val="bullet"/>
      <w:lvlText w:val=""/>
      <w:lvlJc w:val="left"/>
      <w:pPr>
        <w:ind w:left="4972" w:hanging="420"/>
      </w:pPr>
      <w:rPr>
        <w:rFonts w:ascii="Wingdings" w:hAnsi="Wingdings" w:hint="default"/>
      </w:rPr>
    </w:lvl>
    <w:lvl w:ilvl="4" w:tplc="04090003" w:tentative="1">
      <w:start w:val="1"/>
      <w:numFmt w:val="bullet"/>
      <w:lvlText w:val=""/>
      <w:lvlJc w:val="left"/>
      <w:pPr>
        <w:ind w:left="5392" w:hanging="420"/>
      </w:pPr>
      <w:rPr>
        <w:rFonts w:ascii="Wingdings" w:hAnsi="Wingdings" w:hint="default"/>
      </w:rPr>
    </w:lvl>
    <w:lvl w:ilvl="5" w:tplc="04090005" w:tentative="1">
      <w:start w:val="1"/>
      <w:numFmt w:val="bullet"/>
      <w:lvlText w:val=""/>
      <w:lvlJc w:val="left"/>
      <w:pPr>
        <w:ind w:left="5812" w:hanging="420"/>
      </w:pPr>
      <w:rPr>
        <w:rFonts w:ascii="Wingdings" w:hAnsi="Wingdings" w:hint="default"/>
      </w:rPr>
    </w:lvl>
    <w:lvl w:ilvl="6" w:tplc="04090001" w:tentative="1">
      <w:start w:val="1"/>
      <w:numFmt w:val="bullet"/>
      <w:lvlText w:val=""/>
      <w:lvlJc w:val="left"/>
      <w:pPr>
        <w:ind w:left="6232" w:hanging="420"/>
      </w:pPr>
      <w:rPr>
        <w:rFonts w:ascii="Wingdings" w:hAnsi="Wingdings" w:hint="default"/>
      </w:rPr>
    </w:lvl>
    <w:lvl w:ilvl="7" w:tplc="04090003" w:tentative="1">
      <w:start w:val="1"/>
      <w:numFmt w:val="bullet"/>
      <w:lvlText w:val=""/>
      <w:lvlJc w:val="left"/>
      <w:pPr>
        <w:ind w:left="6652" w:hanging="420"/>
      </w:pPr>
      <w:rPr>
        <w:rFonts w:ascii="Wingdings" w:hAnsi="Wingdings" w:hint="default"/>
      </w:rPr>
    </w:lvl>
    <w:lvl w:ilvl="8" w:tplc="04090005" w:tentative="1">
      <w:start w:val="1"/>
      <w:numFmt w:val="bullet"/>
      <w:lvlText w:val=""/>
      <w:lvlJc w:val="left"/>
      <w:pPr>
        <w:ind w:left="7072" w:hanging="420"/>
      </w:pPr>
      <w:rPr>
        <w:rFonts w:ascii="Wingdings" w:hAnsi="Wingdings" w:hint="default"/>
      </w:rPr>
    </w:lvl>
  </w:abstractNum>
  <w:abstractNum w:abstractNumId="30">
    <w:nsid w:val="5EAB7E12"/>
    <w:multiLevelType w:val="hybridMultilevel"/>
    <w:tmpl w:val="70443FEE"/>
    <w:lvl w:ilvl="0" w:tplc="5D96C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EE244AA"/>
    <w:multiLevelType w:val="hybridMultilevel"/>
    <w:tmpl w:val="DA3475E2"/>
    <w:lvl w:ilvl="0" w:tplc="C6FADD84">
      <w:start w:val="1"/>
      <w:numFmt w:val="bullet"/>
      <w:lvlText w:val="-"/>
      <w:lvlJc w:val="left"/>
      <w:pPr>
        <w:ind w:left="2932" w:hanging="420"/>
      </w:pPr>
      <w:rPr>
        <w:rFonts w:ascii="Verdana" w:hAnsi="Verdana"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32">
    <w:nsid w:val="61E43E80"/>
    <w:multiLevelType w:val="hybridMultilevel"/>
    <w:tmpl w:val="67F23728"/>
    <w:lvl w:ilvl="0" w:tplc="0A4079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C5F4DD7"/>
    <w:multiLevelType w:val="hybridMultilevel"/>
    <w:tmpl w:val="70443FEE"/>
    <w:lvl w:ilvl="0" w:tplc="5D96C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DC141A7"/>
    <w:multiLevelType w:val="hybridMultilevel"/>
    <w:tmpl w:val="ABFEE31A"/>
    <w:lvl w:ilvl="0" w:tplc="0409000F">
      <w:start w:val="1"/>
      <w:numFmt w:val="decimal"/>
      <w:lvlText w:val="%1."/>
      <w:lvlJc w:val="left"/>
      <w:pPr>
        <w:ind w:left="2932" w:hanging="420"/>
      </w:pPr>
    </w:lvl>
    <w:lvl w:ilvl="1" w:tplc="04090019" w:tentative="1">
      <w:start w:val="1"/>
      <w:numFmt w:val="lowerLetter"/>
      <w:lvlText w:val="%2)"/>
      <w:lvlJc w:val="left"/>
      <w:pPr>
        <w:ind w:left="3352" w:hanging="420"/>
      </w:pPr>
    </w:lvl>
    <w:lvl w:ilvl="2" w:tplc="0409001B" w:tentative="1">
      <w:start w:val="1"/>
      <w:numFmt w:val="lowerRoman"/>
      <w:lvlText w:val="%3."/>
      <w:lvlJc w:val="right"/>
      <w:pPr>
        <w:ind w:left="3772" w:hanging="420"/>
      </w:pPr>
    </w:lvl>
    <w:lvl w:ilvl="3" w:tplc="0409000F" w:tentative="1">
      <w:start w:val="1"/>
      <w:numFmt w:val="decimal"/>
      <w:lvlText w:val="%4."/>
      <w:lvlJc w:val="left"/>
      <w:pPr>
        <w:ind w:left="4192" w:hanging="420"/>
      </w:pPr>
    </w:lvl>
    <w:lvl w:ilvl="4" w:tplc="04090019" w:tentative="1">
      <w:start w:val="1"/>
      <w:numFmt w:val="lowerLetter"/>
      <w:lvlText w:val="%5)"/>
      <w:lvlJc w:val="left"/>
      <w:pPr>
        <w:ind w:left="4612" w:hanging="420"/>
      </w:pPr>
    </w:lvl>
    <w:lvl w:ilvl="5" w:tplc="0409001B" w:tentative="1">
      <w:start w:val="1"/>
      <w:numFmt w:val="lowerRoman"/>
      <w:lvlText w:val="%6."/>
      <w:lvlJc w:val="right"/>
      <w:pPr>
        <w:ind w:left="5032" w:hanging="420"/>
      </w:pPr>
    </w:lvl>
    <w:lvl w:ilvl="6" w:tplc="0409000F" w:tentative="1">
      <w:start w:val="1"/>
      <w:numFmt w:val="decimal"/>
      <w:lvlText w:val="%7."/>
      <w:lvlJc w:val="left"/>
      <w:pPr>
        <w:ind w:left="5452" w:hanging="420"/>
      </w:pPr>
    </w:lvl>
    <w:lvl w:ilvl="7" w:tplc="04090019" w:tentative="1">
      <w:start w:val="1"/>
      <w:numFmt w:val="lowerLetter"/>
      <w:lvlText w:val="%8)"/>
      <w:lvlJc w:val="left"/>
      <w:pPr>
        <w:ind w:left="5872" w:hanging="420"/>
      </w:pPr>
    </w:lvl>
    <w:lvl w:ilvl="8" w:tplc="0409001B" w:tentative="1">
      <w:start w:val="1"/>
      <w:numFmt w:val="lowerRoman"/>
      <w:lvlText w:val="%9."/>
      <w:lvlJc w:val="right"/>
      <w:pPr>
        <w:ind w:left="6292" w:hanging="420"/>
      </w:pPr>
    </w:lvl>
  </w:abstractNum>
  <w:abstractNum w:abstractNumId="35">
    <w:nsid w:val="6E6F676A"/>
    <w:multiLevelType w:val="hybridMultilevel"/>
    <w:tmpl w:val="FCC244B8"/>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36">
    <w:nsid w:val="70C517E7"/>
    <w:multiLevelType w:val="hybridMultilevel"/>
    <w:tmpl w:val="F264860A"/>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37">
    <w:nsid w:val="79910BAD"/>
    <w:multiLevelType w:val="hybridMultilevel"/>
    <w:tmpl w:val="1AEEA3B0"/>
    <w:lvl w:ilvl="0" w:tplc="EE1426AE">
      <w:start w:val="1"/>
      <w:numFmt w:val="decimal"/>
      <w:lvlText w:val="%1、"/>
      <w:lvlJc w:val="left"/>
      <w:pPr>
        <w:ind w:left="3247" w:hanging="315"/>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38">
    <w:nsid w:val="79AD3640"/>
    <w:multiLevelType w:val="hybridMultilevel"/>
    <w:tmpl w:val="387C5F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4"/>
  </w:num>
  <w:num w:numId="3">
    <w:abstractNumId w:val="19"/>
  </w:num>
  <w:num w:numId="4">
    <w:abstractNumId w:val="8"/>
  </w:num>
  <w:num w:numId="5">
    <w:abstractNumId w:val="17"/>
  </w:num>
  <w:num w:numId="6">
    <w:abstractNumId w:val="27"/>
  </w:num>
  <w:num w:numId="7">
    <w:abstractNumId w:val="34"/>
  </w:num>
  <w:num w:numId="8">
    <w:abstractNumId w:val="24"/>
  </w:num>
  <w:num w:numId="9">
    <w:abstractNumId w:val="16"/>
  </w:num>
  <w:num w:numId="10">
    <w:abstractNumId w:val="32"/>
  </w:num>
  <w:num w:numId="11">
    <w:abstractNumId w:val="30"/>
  </w:num>
  <w:num w:numId="12">
    <w:abstractNumId w:val="33"/>
  </w:num>
  <w:num w:numId="13">
    <w:abstractNumId w:val="38"/>
  </w:num>
  <w:num w:numId="14">
    <w:abstractNumId w:val="1"/>
  </w:num>
  <w:num w:numId="15">
    <w:abstractNumId w:val="0"/>
  </w:num>
  <w:num w:numId="16">
    <w:abstractNumId w:val="15"/>
  </w:num>
  <w:num w:numId="17">
    <w:abstractNumId w:val="4"/>
  </w:num>
  <w:num w:numId="18">
    <w:abstractNumId w:val="25"/>
  </w:num>
  <w:num w:numId="19">
    <w:abstractNumId w:val="35"/>
  </w:num>
  <w:num w:numId="20">
    <w:abstractNumId w:val="23"/>
  </w:num>
  <w:num w:numId="21">
    <w:abstractNumId w:val="10"/>
  </w:num>
  <w:num w:numId="22">
    <w:abstractNumId w:val="29"/>
  </w:num>
  <w:num w:numId="23">
    <w:abstractNumId w:val="13"/>
  </w:num>
  <w:num w:numId="24">
    <w:abstractNumId w:val="31"/>
  </w:num>
  <w:num w:numId="25">
    <w:abstractNumId w:val="36"/>
  </w:num>
  <w:num w:numId="26">
    <w:abstractNumId w:val="21"/>
  </w:num>
  <w:num w:numId="27">
    <w:abstractNumId w:val="6"/>
  </w:num>
  <w:num w:numId="28">
    <w:abstractNumId w:val="18"/>
  </w:num>
  <w:num w:numId="29">
    <w:abstractNumId w:val="22"/>
  </w:num>
  <w:num w:numId="30">
    <w:abstractNumId w:val="2"/>
  </w:num>
  <w:num w:numId="31">
    <w:abstractNumId w:val="26"/>
  </w:num>
  <w:num w:numId="32">
    <w:abstractNumId w:val="11"/>
  </w:num>
  <w:num w:numId="33">
    <w:abstractNumId w:val="3"/>
  </w:num>
  <w:num w:numId="34">
    <w:abstractNumId w:val="20"/>
  </w:num>
  <w:num w:numId="35">
    <w:abstractNumId w:val="37"/>
  </w:num>
  <w:num w:numId="36">
    <w:abstractNumId w:val="28"/>
  </w:num>
  <w:num w:numId="37">
    <w:abstractNumId w:val="5"/>
  </w:num>
  <w:num w:numId="38">
    <w:abstractNumId w:val="12"/>
  </w:num>
  <w:num w:numId="39">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stylePaneFormatFilter w:val="3801"/>
  <w:defaultTabStop w:val="420"/>
  <w:drawingGridHorizontalSpacing w:val="105"/>
  <w:drawingGridVerticalSpacing w:val="156"/>
  <w:displayHorizontalDrawingGridEvery w:val="0"/>
  <w:displayVerticalDrawingGridEvery w:val="2"/>
  <w:characterSpacingControl w:val="compressPunctuation"/>
  <w:hdrShapeDefaults>
    <o:shapedefaults v:ext="edit" spidmax="87042">
      <o:colormenu v:ext="edit" strokecolor="#0070c0" shadowcolor="non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7739"/>
    <w:rsid w:val="000009F2"/>
    <w:rsid w:val="0000297B"/>
    <w:rsid w:val="000029DF"/>
    <w:rsid w:val="00002DA3"/>
    <w:rsid w:val="00002FC4"/>
    <w:rsid w:val="00003390"/>
    <w:rsid w:val="00003884"/>
    <w:rsid w:val="00003DC2"/>
    <w:rsid w:val="00004116"/>
    <w:rsid w:val="000042AE"/>
    <w:rsid w:val="00004A72"/>
    <w:rsid w:val="000054B7"/>
    <w:rsid w:val="000057F0"/>
    <w:rsid w:val="00005844"/>
    <w:rsid w:val="00010914"/>
    <w:rsid w:val="00010FDB"/>
    <w:rsid w:val="0001103C"/>
    <w:rsid w:val="0001147F"/>
    <w:rsid w:val="00011ADD"/>
    <w:rsid w:val="00012243"/>
    <w:rsid w:val="00012393"/>
    <w:rsid w:val="0001344B"/>
    <w:rsid w:val="00013E13"/>
    <w:rsid w:val="00013EDC"/>
    <w:rsid w:val="00014AD0"/>
    <w:rsid w:val="00014D0D"/>
    <w:rsid w:val="000151C2"/>
    <w:rsid w:val="00015406"/>
    <w:rsid w:val="00015D10"/>
    <w:rsid w:val="00016523"/>
    <w:rsid w:val="000206F7"/>
    <w:rsid w:val="00021245"/>
    <w:rsid w:val="000225BD"/>
    <w:rsid w:val="000237F5"/>
    <w:rsid w:val="00023E4C"/>
    <w:rsid w:val="00023F36"/>
    <w:rsid w:val="00023F39"/>
    <w:rsid w:val="0002514C"/>
    <w:rsid w:val="000255DB"/>
    <w:rsid w:val="00025CF4"/>
    <w:rsid w:val="000262AE"/>
    <w:rsid w:val="00026BAA"/>
    <w:rsid w:val="0002714F"/>
    <w:rsid w:val="0002761C"/>
    <w:rsid w:val="000276A2"/>
    <w:rsid w:val="00027B42"/>
    <w:rsid w:val="00030BE4"/>
    <w:rsid w:val="00030BF2"/>
    <w:rsid w:val="00031154"/>
    <w:rsid w:val="000312CB"/>
    <w:rsid w:val="00031948"/>
    <w:rsid w:val="000328D9"/>
    <w:rsid w:val="00032BD3"/>
    <w:rsid w:val="00034E5B"/>
    <w:rsid w:val="000359EB"/>
    <w:rsid w:val="00036677"/>
    <w:rsid w:val="00036B6F"/>
    <w:rsid w:val="00036C51"/>
    <w:rsid w:val="00036EC3"/>
    <w:rsid w:val="0003704E"/>
    <w:rsid w:val="0003716F"/>
    <w:rsid w:val="000375E9"/>
    <w:rsid w:val="00037A0B"/>
    <w:rsid w:val="00037CAF"/>
    <w:rsid w:val="00040905"/>
    <w:rsid w:val="00041762"/>
    <w:rsid w:val="00042AC1"/>
    <w:rsid w:val="00042ACE"/>
    <w:rsid w:val="0004317E"/>
    <w:rsid w:val="00043D72"/>
    <w:rsid w:val="00045320"/>
    <w:rsid w:val="000453AB"/>
    <w:rsid w:val="00047CA5"/>
    <w:rsid w:val="00050FE0"/>
    <w:rsid w:val="00051031"/>
    <w:rsid w:val="00051F65"/>
    <w:rsid w:val="00052091"/>
    <w:rsid w:val="00052B6B"/>
    <w:rsid w:val="00054FBA"/>
    <w:rsid w:val="000554E3"/>
    <w:rsid w:val="00057498"/>
    <w:rsid w:val="00057D0A"/>
    <w:rsid w:val="00057D76"/>
    <w:rsid w:val="00057DD5"/>
    <w:rsid w:val="000600FC"/>
    <w:rsid w:val="000608C3"/>
    <w:rsid w:val="000610FF"/>
    <w:rsid w:val="00062C0D"/>
    <w:rsid w:val="00062DAD"/>
    <w:rsid w:val="00063765"/>
    <w:rsid w:val="00063AB9"/>
    <w:rsid w:val="00064D8F"/>
    <w:rsid w:val="0006599F"/>
    <w:rsid w:val="00065DB0"/>
    <w:rsid w:val="00066203"/>
    <w:rsid w:val="000668A6"/>
    <w:rsid w:val="00067F09"/>
    <w:rsid w:val="0007036B"/>
    <w:rsid w:val="000712BA"/>
    <w:rsid w:val="000714D5"/>
    <w:rsid w:val="00071959"/>
    <w:rsid w:val="00071A39"/>
    <w:rsid w:val="0007246D"/>
    <w:rsid w:val="00072878"/>
    <w:rsid w:val="00073C4E"/>
    <w:rsid w:val="00074C4F"/>
    <w:rsid w:val="000759B9"/>
    <w:rsid w:val="00076F2E"/>
    <w:rsid w:val="000772DA"/>
    <w:rsid w:val="00077D3E"/>
    <w:rsid w:val="0008014F"/>
    <w:rsid w:val="00080192"/>
    <w:rsid w:val="00080997"/>
    <w:rsid w:val="00081613"/>
    <w:rsid w:val="00081E6F"/>
    <w:rsid w:val="0008212A"/>
    <w:rsid w:val="00082AAF"/>
    <w:rsid w:val="00082F03"/>
    <w:rsid w:val="000837CF"/>
    <w:rsid w:val="00083B42"/>
    <w:rsid w:val="0008494B"/>
    <w:rsid w:val="00084973"/>
    <w:rsid w:val="0008535E"/>
    <w:rsid w:val="00085C8B"/>
    <w:rsid w:val="00085EA1"/>
    <w:rsid w:val="0008604A"/>
    <w:rsid w:val="00086104"/>
    <w:rsid w:val="000868AE"/>
    <w:rsid w:val="0009009C"/>
    <w:rsid w:val="000903A6"/>
    <w:rsid w:val="00090B25"/>
    <w:rsid w:val="00090E3A"/>
    <w:rsid w:val="00091532"/>
    <w:rsid w:val="00092534"/>
    <w:rsid w:val="00093738"/>
    <w:rsid w:val="00093C87"/>
    <w:rsid w:val="0009426A"/>
    <w:rsid w:val="00094972"/>
    <w:rsid w:val="00095D15"/>
    <w:rsid w:val="00095FF8"/>
    <w:rsid w:val="000969F3"/>
    <w:rsid w:val="00096BA5"/>
    <w:rsid w:val="00096E35"/>
    <w:rsid w:val="00096EA9"/>
    <w:rsid w:val="000975FA"/>
    <w:rsid w:val="000A0B78"/>
    <w:rsid w:val="000A0D12"/>
    <w:rsid w:val="000A13BD"/>
    <w:rsid w:val="000A2748"/>
    <w:rsid w:val="000A35B4"/>
    <w:rsid w:val="000A380F"/>
    <w:rsid w:val="000A392D"/>
    <w:rsid w:val="000A4198"/>
    <w:rsid w:val="000A4BEA"/>
    <w:rsid w:val="000A4C0E"/>
    <w:rsid w:val="000A4E76"/>
    <w:rsid w:val="000A51AB"/>
    <w:rsid w:val="000A5CC5"/>
    <w:rsid w:val="000A6A4F"/>
    <w:rsid w:val="000A6FCE"/>
    <w:rsid w:val="000A70FF"/>
    <w:rsid w:val="000A71B3"/>
    <w:rsid w:val="000B0377"/>
    <w:rsid w:val="000B0E24"/>
    <w:rsid w:val="000B169C"/>
    <w:rsid w:val="000B49AF"/>
    <w:rsid w:val="000B57A1"/>
    <w:rsid w:val="000B57C3"/>
    <w:rsid w:val="000B6187"/>
    <w:rsid w:val="000B6662"/>
    <w:rsid w:val="000B66DE"/>
    <w:rsid w:val="000B6BBA"/>
    <w:rsid w:val="000B7B24"/>
    <w:rsid w:val="000B7B27"/>
    <w:rsid w:val="000C0D12"/>
    <w:rsid w:val="000C115E"/>
    <w:rsid w:val="000C1BD0"/>
    <w:rsid w:val="000C2829"/>
    <w:rsid w:val="000C2E69"/>
    <w:rsid w:val="000C3047"/>
    <w:rsid w:val="000C4707"/>
    <w:rsid w:val="000C55C9"/>
    <w:rsid w:val="000C57C2"/>
    <w:rsid w:val="000C668E"/>
    <w:rsid w:val="000C6E30"/>
    <w:rsid w:val="000D10BD"/>
    <w:rsid w:val="000D10E7"/>
    <w:rsid w:val="000D18E1"/>
    <w:rsid w:val="000D1C47"/>
    <w:rsid w:val="000D204E"/>
    <w:rsid w:val="000D26C5"/>
    <w:rsid w:val="000D2DB9"/>
    <w:rsid w:val="000D3C9E"/>
    <w:rsid w:val="000D3ED1"/>
    <w:rsid w:val="000D49A0"/>
    <w:rsid w:val="000D6150"/>
    <w:rsid w:val="000D72E7"/>
    <w:rsid w:val="000E1450"/>
    <w:rsid w:val="000E2972"/>
    <w:rsid w:val="000E35B4"/>
    <w:rsid w:val="000E43DA"/>
    <w:rsid w:val="000E45F7"/>
    <w:rsid w:val="000E4737"/>
    <w:rsid w:val="000E49BB"/>
    <w:rsid w:val="000E58B3"/>
    <w:rsid w:val="000E5A89"/>
    <w:rsid w:val="000E6356"/>
    <w:rsid w:val="000E647D"/>
    <w:rsid w:val="000E67EC"/>
    <w:rsid w:val="000E6DCF"/>
    <w:rsid w:val="000F0359"/>
    <w:rsid w:val="000F0D6D"/>
    <w:rsid w:val="000F0EA5"/>
    <w:rsid w:val="000F1B04"/>
    <w:rsid w:val="000F2675"/>
    <w:rsid w:val="000F31BE"/>
    <w:rsid w:val="000F349C"/>
    <w:rsid w:val="000F4376"/>
    <w:rsid w:val="000F502D"/>
    <w:rsid w:val="000F5C94"/>
    <w:rsid w:val="000F61B8"/>
    <w:rsid w:val="000F664A"/>
    <w:rsid w:val="000F6D99"/>
    <w:rsid w:val="000F7502"/>
    <w:rsid w:val="000F75B9"/>
    <w:rsid w:val="000F7928"/>
    <w:rsid w:val="001000A8"/>
    <w:rsid w:val="001005C6"/>
    <w:rsid w:val="001007A7"/>
    <w:rsid w:val="00101A7F"/>
    <w:rsid w:val="00102D05"/>
    <w:rsid w:val="00102E44"/>
    <w:rsid w:val="00103260"/>
    <w:rsid w:val="001038D6"/>
    <w:rsid w:val="0010405D"/>
    <w:rsid w:val="001040D5"/>
    <w:rsid w:val="00104B84"/>
    <w:rsid w:val="00104BF9"/>
    <w:rsid w:val="00105B2B"/>
    <w:rsid w:val="00106DFE"/>
    <w:rsid w:val="00107361"/>
    <w:rsid w:val="00107CE5"/>
    <w:rsid w:val="00107D96"/>
    <w:rsid w:val="001102EC"/>
    <w:rsid w:val="00110501"/>
    <w:rsid w:val="00110895"/>
    <w:rsid w:val="001121EA"/>
    <w:rsid w:val="001122BC"/>
    <w:rsid w:val="00112891"/>
    <w:rsid w:val="00112E1A"/>
    <w:rsid w:val="00114442"/>
    <w:rsid w:val="0011550D"/>
    <w:rsid w:val="0011564B"/>
    <w:rsid w:val="00115915"/>
    <w:rsid w:val="00117240"/>
    <w:rsid w:val="001176AE"/>
    <w:rsid w:val="001179CE"/>
    <w:rsid w:val="00117ACB"/>
    <w:rsid w:val="001205E5"/>
    <w:rsid w:val="0012114C"/>
    <w:rsid w:val="001217C0"/>
    <w:rsid w:val="0012229F"/>
    <w:rsid w:val="001228DD"/>
    <w:rsid w:val="00122965"/>
    <w:rsid w:val="001232AE"/>
    <w:rsid w:val="00123C86"/>
    <w:rsid w:val="00123D4F"/>
    <w:rsid w:val="00124036"/>
    <w:rsid w:val="00124398"/>
    <w:rsid w:val="00124445"/>
    <w:rsid w:val="001246BD"/>
    <w:rsid w:val="001253A6"/>
    <w:rsid w:val="00125FF3"/>
    <w:rsid w:val="001264DF"/>
    <w:rsid w:val="00126708"/>
    <w:rsid w:val="00126892"/>
    <w:rsid w:val="00126D5B"/>
    <w:rsid w:val="00127C8A"/>
    <w:rsid w:val="00130159"/>
    <w:rsid w:val="0013044F"/>
    <w:rsid w:val="0013118A"/>
    <w:rsid w:val="00131196"/>
    <w:rsid w:val="00131BF3"/>
    <w:rsid w:val="00132AA3"/>
    <w:rsid w:val="0013380A"/>
    <w:rsid w:val="00133A62"/>
    <w:rsid w:val="00134253"/>
    <w:rsid w:val="00134D03"/>
    <w:rsid w:val="00134F42"/>
    <w:rsid w:val="00135526"/>
    <w:rsid w:val="00135A1E"/>
    <w:rsid w:val="00136257"/>
    <w:rsid w:val="00136296"/>
    <w:rsid w:val="0013647A"/>
    <w:rsid w:val="00137206"/>
    <w:rsid w:val="001410C9"/>
    <w:rsid w:val="00141757"/>
    <w:rsid w:val="00141891"/>
    <w:rsid w:val="00141947"/>
    <w:rsid w:val="00143092"/>
    <w:rsid w:val="00143705"/>
    <w:rsid w:val="00143C1F"/>
    <w:rsid w:val="00144CA5"/>
    <w:rsid w:val="00145167"/>
    <w:rsid w:val="0014557E"/>
    <w:rsid w:val="00145584"/>
    <w:rsid w:val="00145A74"/>
    <w:rsid w:val="001465EF"/>
    <w:rsid w:val="00146FC0"/>
    <w:rsid w:val="0014713B"/>
    <w:rsid w:val="0015012F"/>
    <w:rsid w:val="00151A82"/>
    <w:rsid w:val="00151E92"/>
    <w:rsid w:val="001532CC"/>
    <w:rsid w:val="00153809"/>
    <w:rsid w:val="00153CFA"/>
    <w:rsid w:val="00154FED"/>
    <w:rsid w:val="0015575E"/>
    <w:rsid w:val="0015613A"/>
    <w:rsid w:val="00156356"/>
    <w:rsid w:val="00157456"/>
    <w:rsid w:val="0015753C"/>
    <w:rsid w:val="0015760F"/>
    <w:rsid w:val="001603A4"/>
    <w:rsid w:val="001618F6"/>
    <w:rsid w:val="00161C5A"/>
    <w:rsid w:val="00161D05"/>
    <w:rsid w:val="00161D20"/>
    <w:rsid w:val="0016394A"/>
    <w:rsid w:val="0016408E"/>
    <w:rsid w:val="0016469C"/>
    <w:rsid w:val="00164D48"/>
    <w:rsid w:val="00165B6A"/>
    <w:rsid w:val="00165E6F"/>
    <w:rsid w:val="00166C33"/>
    <w:rsid w:val="00166DC4"/>
    <w:rsid w:val="001676D6"/>
    <w:rsid w:val="001717B8"/>
    <w:rsid w:val="00171B77"/>
    <w:rsid w:val="00172686"/>
    <w:rsid w:val="001730F6"/>
    <w:rsid w:val="00173BEA"/>
    <w:rsid w:val="001743C8"/>
    <w:rsid w:val="00174584"/>
    <w:rsid w:val="00174A71"/>
    <w:rsid w:val="00174C28"/>
    <w:rsid w:val="001763B6"/>
    <w:rsid w:val="001773DE"/>
    <w:rsid w:val="00180149"/>
    <w:rsid w:val="00180E93"/>
    <w:rsid w:val="001813D4"/>
    <w:rsid w:val="00182026"/>
    <w:rsid w:val="0018275A"/>
    <w:rsid w:val="0018278A"/>
    <w:rsid w:val="001828A1"/>
    <w:rsid w:val="00182FFE"/>
    <w:rsid w:val="0018348C"/>
    <w:rsid w:val="001838D0"/>
    <w:rsid w:val="00183FEE"/>
    <w:rsid w:val="00185B24"/>
    <w:rsid w:val="00186445"/>
    <w:rsid w:val="001866F9"/>
    <w:rsid w:val="001878A3"/>
    <w:rsid w:val="00190284"/>
    <w:rsid w:val="00190CC7"/>
    <w:rsid w:val="00191895"/>
    <w:rsid w:val="00191B8A"/>
    <w:rsid w:val="00191D22"/>
    <w:rsid w:val="00191F67"/>
    <w:rsid w:val="001921FC"/>
    <w:rsid w:val="00193229"/>
    <w:rsid w:val="00193E97"/>
    <w:rsid w:val="00194796"/>
    <w:rsid w:val="001949C5"/>
    <w:rsid w:val="00194F8E"/>
    <w:rsid w:val="001951B2"/>
    <w:rsid w:val="00196604"/>
    <w:rsid w:val="001972E2"/>
    <w:rsid w:val="001A0006"/>
    <w:rsid w:val="001A1305"/>
    <w:rsid w:val="001A136C"/>
    <w:rsid w:val="001A13A4"/>
    <w:rsid w:val="001A1515"/>
    <w:rsid w:val="001A1697"/>
    <w:rsid w:val="001A1E9B"/>
    <w:rsid w:val="001A2FB0"/>
    <w:rsid w:val="001A3173"/>
    <w:rsid w:val="001A377B"/>
    <w:rsid w:val="001A395C"/>
    <w:rsid w:val="001A3999"/>
    <w:rsid w:val="001A41AD"/>
    <w:rsid w:val="001A498F"/>
    <w:rsid w:val="001A4FEC"/>
    <w:rsid w:val="001A5254"/>
    <w:rsid w:val="001A59CC"/>
    <w:rsid w:val="001A5A17"/>
    <w:rsid w:val="001A6390"/>
    <w:rsid w:val="001A6BFF"/>
    <w:rsid w:val="001A7739"/>
    <w:rsid w:val="001A7865"/>
    <w:rsid w:val="001A7D72"/>
    <w:rsid w:val="001B0AB8"/>
    <w:rsid w:val="001B2777"/>
    <w:rsid w:val="001B42F8"/>
    <w:rsid w:val="001B4690"/>
    <w:rsid w:val="001B50A0"/>
    <w:rsid w:val="001B592A"/>
    <w:rsid w:val="001B6370"/>
    <w:rsid w:val="001B744A"/>
    <w:rsid w:val="001C06C8"/>
    <w:rsid w:val="001C1100"/>
    <w:rsid w:val="001C18C2"/>
    <w:rsid w:val="001C1A9B"/>
    <w:rsid w:val="001C1C83"/>
    <w:rsid w:val="001C311B"/>
    <w:rsid w:val="001C346C"/>
    <w:rsid w:val="001C44B3"/>
    <w:rsid w:val="001C5708"/>
    <w:rsid w:val="001C5A41"/>
    <w:rsid w:val="001C635A"/>
    <w:rsid w:val="001C64E4"/>
    <w:rsid w:val="001C6763"/>
    <w:rsid w:val="001C76AB"/>
    <w:rsid w:val="001C783C"/>
    <w:rsid w:val="001C79C8"/>
    <w:rsid w:val="001C7E27"/>
    <w:rsid w:val="001C7F9D"/>
    <w:rsid w:val="001D0646"/>
    <w:rsid w:val="001D2AD7"/>
    <w:rsid w:val="001D3A90"/>
    <w:rsid w:val="001D419A"/>
    <w:rsid w:val="001D42D3"/>
    <w:rsid w:val="001D463A"/>
    <w:rsid w:val="001D49A5"/>
    <w:rsid w:val="001D4EB2"/>
    <w:rsid w:val="001D5409"/>
    <w:rsid w:val="001D57D8"/>
    <w:rsid w:val="001D7547"/>
    <w:rsid w:val="001D7F3A"/>
    <w:rsid w:val="001E0A9E"/>
    <w:rsid w:val="001E11AE"/>
    <w:rsid w:val="001E1658"/>
    <w:rsid w:val="001E1A05"/>
    <w:rsid w:val="001E1A30"/>
    <w:rsid w:val="001E28A8"/>
    <w:rsid w:val="001E3307"/>
    <w:rsid w:val="001E3E99"/>
    <w:rsid w:val="001E428E"/>
    <w:rsid w:val="001E4307"/>
    <w:rsid w:val="001E4B78"/>
    <w:rsid w:val="001E4BF7"/>
    <w:rsid w:val="001E57D3"/>
    <w:rsid w:val="001E5888"/>
    <w:rsid w:val="001E6B69"/>
    <w:rsid w:val="001E769F"/>
    <w:rsid w:val="001F0AFC"/>
    <w:rsid w:val="001F118D"/>
    <w:rsid w:val="001F1A7E"/>
    <w:rsid w:val="001F1E66"/>
    <w:rsid w:val="001F2694"/>
    <w:rsid w:val="001F2C74"/>
    <w:rsid w:val="001F2DDF"/>
    <w:rsid w:val="001F3257"/>
    <w:rsid w:val="001F37DF"/>
    <w:rsid w:val="001F3F94"/>
    <w:rsid w:val="001F4418"/>
    <w:rsid w:val="001F46FC"/>
    <w:rsid w:val="001F47A4"/>
    <w:rsid w:val="001F4904"/>
    <w:rsid w:val="001F4B47"/>
    <w:rsid w:val="001F4BE0"/>
    <w:rsid w:val="001F4C5A"/>
    <w:rsid w:val="001F523D"/>
    <w:rsid w:val="001F55C4"/>
    <w:rsid w:val="001F61A1"/>
    <w:rsid w:val="00200409"/>
    <w:rsid w:val="00200881"/>
    <w:rsid w:val="00200F16"/>
    <w:rsid w:val="002016AC"/>
    <w:rsid w:val="00201ED9"/>
    <w:rsid w:val="002022EC"/>
    <w:rsid w:val="00202EF8"/>
    <w:rsid w:val="00204426"/>
    <w:rsid w:val="00204B60"/>
    <w:rsid w:val="0020569F"/>
    <w:rsid w:val="00205AC1"/>
    <w:rsid w:val="0020617B"/>
    <w:rsid w:val="002067E2"/>
    <w:rsid w:val="00210B93"/>
    <w:rsid w:val="00210F11"/>
    <w:rsid w:val="002115CD"/>
    <w:rsid w:val="00212447"/>
    <w:rsid w:val="00213271"/>
    <w:rsid w:val="00213F4C"/>
    <w:rsid w:val="002140BB"/>
    <w:rsid w:val="00214CFA"/>
    <w:rsid w:val="00215C38"/>
    <w:rsid w:val="002163C4"/>
    <w:rsid w:val="00216917"/>
    <w:rsid w:val="002169F0"/>
    <w:rsid w:val="002177DC"/>
    <w:rsid w:val="0021796C"/>
    <w:rsid w:val="00217FA2"/>
    <w:rsid w:val="002209A4"/>
    <w:rsid w:val="00221565"/>
    <w:rsid w:val="00221AFE"/>
    <w:rsid w:val="00222089"/>
    <w:rsid w:val="00222792"/>
    <w:rsid w:val="00222CEA"/>
    <w:rsid w:val="002239AC"/>
    <w:rsid w:val="00224C9D"/>
    <w:rsid w:val="00226C64"/>
    <w:rsid w:val="00227233"/>
    <w:rsid w:val="00230182"/>
    <w:rsid w:val="00230647"/>
    <w:rsid w:val="00230731"/>
    <w:rsid w:val="00230AED"/>
    <w:rsid w:val="00231601"/>
    <w:rsid w:val="00232C32"/>
    <w:rsid w:val="00232DA1"/>
    <w:rsid w:val="0023303C"/>
    <w:rsid w:val="00233612"/>
    <w:rsid w:val="0023370E"/>
    <w:rsid w:val="00234C60"/>
    <w:rsid w:val="00235561"/>
    <w:rsid w:val="002363C5"/>
    <w:rsid w:val="002364CB"/>
    <w:rsid w:val="00236E13"/>
    <w:rsid w:val="002377D3"/>
    <w:rsid w:val="00237C50"/>
    <w:rsid w:val="00237C7F"/>
    <w:rsid w:val="00237D1D"/>
    <w:rsid w:val="00240021"/>
    <w:rsid w:val="002403E6"/>
    <w:rsid w:val="002404B2"/>
    <w:rsid w:val="002406DA"/>
    <w:rsid w:val="002406F5"/>
    <w:rsid w:val="00240CEE"/>
    <w:rsid w:val="002415DD"/>
    <w:rsid w:val="002417E4"/>
    <w:rsid w:val="00242E30"/>
    <w:rsid w:val="002430E6"/>
    <w:rsid w:val="002436C5"/>
    <w:rsid w:val="00243BFB"/>
    <w:rsid w:val="00243C39"/>
    <w:rsid w:val="00245C22"/>
    <w:rsid w:val="00246578"/>
    <w:rsid w:val="002502B2"/>
    <w:rsid w:val="0025128E"/>
    <w:rsid w:val="002516D0"/>
    <w:rsid w:val="0025199E"/>
    <w:rsid w:val="00252A11"/>
    <w:rsid w:val="002539CD"/>
    <w:rsid w:val="002543C5"/>
    <w:rsid w:val="00254F4E"/>
    <w:rsid w:val="00255225"/>
    <w:rsid w:val="002554A7"/>
    <w:rsid w:val="002560C9"/>
    <w:rsid w:val="00256D22"/>
    <w:rsid w:val="0025725D"/>
    <w:rsid w:val="002576E3"/>
    <w:rsid w:val="002602F8"/>
    <w:rsid w:val="00260682"/>
    <w:rsid w:val="00260E8E"/>
    <w:rsid w:val="00260E9C"/>
    <w:rsid w:val="0026164E"/>
    <w:rsid w:val="002635A5"/>
    <w:rsid w:val="00263F61"/>
    <w:rsid w:val="002640D9"/>
    <w:rsid w:val="002643E7"/>
    <w:rsid w:val="0026443A"/>
    <w:rsid w:val="00265710"/>
    <w:rsid w:val="0026607D"/>
    <w:rsid w:val="0026608D"/>
    <w:rsid w:val="00266D70"/>
    <w:rsid w:val="00267B75"/>
    <w:rsid w:val="00267D8E"/>
    <w:rsid w:val="0027010D"/>
    <w:rsid w:val="00270DAA"/>
    <w:rsid w:val="00272708"/>
    <w:rsid w:val="002738CF"/>
    <w:rsid w:val="00273AD9"/>
    <w:rsid w:val="0027416A"/>
    <w:rsid w:val="00274B95"/>
    <w:rsid w:val="00274F92"/>
    <w:rsid w:val="00275FD3"/>
    <w:rsid w:val="00276D54"/>
    <w:rsid w:val="00277309"/>
    <w:rsid w:val="00277329"/>
    <w:rsid w:val="00277541"/>
    <w:rsid w:val="00280329"/>
    <w:rsid w:val="0028050D"/>
    <w:rsid w:val="002805ED"/>
    <w:rsid w:val="00281BDD"/>
    <w:rsid w:val="002821C5"/>
    <w:rsid w:val="002834E0"/>
    <w:rsid w:val="00283DE2"/>
    <w:rsid w:val="00284A2C"/>
    <w:rsid w:val="0028554B"/>
    <w:rsid w:val="00285657"/>
    <w:rsid w:val="0028586F"/>
    <w:rsid w:val="00286227"/>
    <w:rsid w:val="002862D3"/>
    <w:rsid w:val="00286A18"/>
    <w:rsid w:val="00286D2F"/>
    <w:rsid w:val="00286EC1"/>
    <w:rsid w:val="00287557"/>
    <w:rsid w:val="0028770B"/>
    <w:rsid w:val="00287DA5"/>
    <w:rsid w:val="00287F37"/>
    <w:rsid w:val="00290238"/>
    <w:rsid w:val="0029112E"/>
    <w:rsid w:val="00291DF6"/>
    <w:rsid w:val="00292B69"/>
    <w:rsid w:val="002937E2"/>
    <w:rsid w:val="00293E5B"/>
    <w:rsid w:val="0029428C"/>
    <w:rsid w:val="00294627"/>
    <w:rsid w:val="002950D0"/>
    <w:rsid w:val="002953C4"/>
    <w:rsid w:val="00296349"/>
    <w:rsid w:val="00296748"/>
    <w:rsid w:val="00297896"/>
    <w:rsid w:val="00297985"/>
    <w:rsid w:val="00297B1A"/>
    <w:rsid w:val="002A0537"/>
    <w:rsid w:val="002A0700"/>
    <w:rsid w:val="002A0766"/>
    <w:rsid w:val="002A0CC5"/>
    <w:rsid w:val="002A0E13"/>
    <w:rsid w:val="002A1424"/>
    <w:rsid w:val="002A1478"/>
    <w:rsid w:val="002A2379"/>
    <w:rsid w:val="002A2ECC"/>
    <w:rsid w:val="002A31BC"/>
    <w:rsid w:val="002A473F"/>
    <w:rsid w:val="002A4CB4"/>
    <w:rsid w:val="002A5D1E"/>
    <w:rsid w:val="002A6A74"/>
    <w:rsid w:val="002A6B9A"/>
    <w:rsid w:val="002A6FB6"/>
    <w:rsid w:val="002A768B"/>
    <w:rsid w:val="002B04E3"/>
    <w:rsid w:val="002B0842"/>
    <w:rsid w:val="002B145E"/>
    <w:rsid w:val="002B1493"/>
    <w:rsid w:val="002B16DC"/>
    <w:rsid w:val="002B174E"/>
    <w:rsid w:val="002B1961"/>
    <w:rsid w:val="002B1D33"/>
    <w:rsid w:val="002B39D4"/>
    <w:rsid w:val="002B5EDF"/>
    <w:rsid w:val="002B5FE7"/>
    <w:rsid w:val="002B631A"/>
    <w:rsid w:val="002B6C0A"/>
    <w:rsid w:val="002B6FD8"/>
    <w:rsid w:val="002B762B"/>
    <w:rsid w:val="002C02DC"/>
    <w:rsid w:val="002C143B"/>
    <w:rsid w:val="002C181D"/>
    <w:rsid w:val="002C1BDF"/>
    <w:rsid w:val="002C1BE3"/>
    <w:rsid w:val="002C37ED"/>
    <w:rsid w:val="002C3D19"/>
    <w:rsid w:val="002C4848"/>
    <w:rsid w:val="002C5696"/>
    <w:rsid w:val="002C606D"/>
    <w:rsid w:val="002C677A"/>
    <w:rsid w:val="002C681C"/>
    <w:rsid w:val="002C71BA"/>
    <w:rsid w:val="002D1A6E"/>
    <w:rsid w:val="002D2063"/>
    <w:rsid w:val="002D2792"/>
    <w:rsid w:val="002D2F35"/>
    <w:rsid w:val="002D38F2"/>
    <w:rsid w:val="002D3CD6"/>
    <w:rsid w:val="002D3E5E"/>
    <w:rsid w:val="002D4045"/>
    <w:rsid w:val="002D404A"/>
    <w:rsid w:val="002D44FF"/>
    <w:rsid w:val="002D450F"/>
    <w:rsid w:val="002D4AF6"/>
    <w:rsid w:val="002D4BFC"/>
    <w:rsid w:val="002D517B"/>
    <w:rsid w:val="002D53AC"/>
    <w:rsid w:val="002D57B1"/>
    <w:rsid w:val="002D7772"/>
    <w:rsid w:val="002D7DDA"/>
    <w:rsid w:val="002E0944"/>
    <w:rsid w:val="002E140A"/>
    <w:rsid w:val="002E2450"/>
    <w:rsid w:val="002E2695"/>
    <w:rsid w:val="002E39BD"/>
    <w:rsid w:val="002E39BE"/>
    <w:rsid w:val="002E434B"/>
    <w:rsid w:val="002E449A"/>
    <w:rsid w:val="002E4D6B"/>
    <w:rsid w:val="002E4E0D"/>
    <w:rsid w:val="002E6D3E"/>
    <w:rsid w:val="002F2398"/>
    <w:rsid w:val="002F2AA2"/>
    <w:rsid w:val="002F2BE6"/>
    <w:rsid w:val="002F3132"/>
    <w:rsid w:val="002F31C3"/>
    <w:rsid w:val="002F36C9"/>
    <w:rsid w:val="002F39DF"/>
    <w:rsid w:val="002F4F81"/>
    <w:rsid w:val="002F5102"/>
    <w:rsid w:val="002F56A0"/>
    <w:rsid w:val="002F626C"/>
    <w:rsid w:val="002F63CC"/>
    <w:rsid w:val="002F70AE"/>
    <w:rsid w:val="002F7F15"/>
    <w:rsid w:val="0030057C"/>
    <w:rsid w:val="003009EC"/>
    <w:rsid w:val="00300D0E"/>
    <w:rsid w:val="00300F00"/>
    <w:rsid w:val="003013F6"/>
    <w:rsid w:val="003015CC"/>
    <w:rsid w:val="003021E6"/>
    <w:rsid w:val="0030224D"/>
    <w:rsid w:val="0030250A"/>
    <w:rsid w:val="00302736"/>
    <w:rsid w:val="00302819"/>
    <w:rsid w:val="00302CBD"/>
    <w:rsid w:val="00303133"/>
    <w:rsid w:val="0030315D"/>
    <w:rsid w:val="00303B01"/>
    <w:rsid w:val="00305BFD"/>
    <w:rsid w:val="003067B2"/>
    <w:rsid w:val="00306E41"/>
    <w:rsid w:val="00310330"/>
    <w:rsid w:val="0031059E"/>
    <w:rsid w:val="0031078A"/>
    <w:rsid w:val="003109A2"/>
    <w:rsid w:val="00310E51"/>
    <w:rsid w:val="003117FF"/>
    <w:rsid w:val="00311FB8"/>
    <w:rsid w:val="0031224B"/>
    <w:rsid w:val="0031293F"/>
    <w:rsid w:val="003129BD"/>
    <w:rsid w:val="00313280"/>
    <w:rsid w:val="00314280"/>
    <w:rsid w:val="00315786"/>
    <w:rsid w:val="00315BF0"/>
    <w:rsid w:val="00315E39"/>
    <w:rsid w:val="00316389"/>
    <w:rsid w:val="00316834"/>
    <w:rsid w:val="00316B90"/>
    <w:rsid w:val="003172AD"/>
    <w:rsid w:val="0031783B"/>
    <w:rsid w:val="00317D89"/>
    <w:rsid w:val="00317F8D"/>
    <w:rsid w:val="003205D8"/>
    <w:rsid w:val="003205E3"/>
    <w:rsid w:val="00321534"/>
    <w:rsid w:val="0032176F"/>
    <w:rsid w:val="00321973"/>
    <w:rsid w:val="00322610"/>
    <w:rsid w:val="00323527"/>
    <w:rsid w:val="003241C2"/>
    <w:rsid w:val="00324CCD"/>
    <w:rsid w:val="00325E0C"/>
    <w:rsid w:val="00326071"/>
    <w:rsid w:val="0032727C"/>
    <w:rsid w:val="00327567"/>
    <w:rsid w:val="00327A3B"/>
    <w:rsid w:val="00327E9A"/>
    <w:rsid w:val="0033137B"/>
    <w:rsid w:val="00331491"/>
    <w:rsid w:val="00331E7F"/>
    <w:rsid w:val="003342F2"/>
    <w:rsid w:val="0033449D"/>
    <w:rsid w:val="00334F18"/>
    <w:rsid w:val="0033574E"/>
    <w:rsid w:val="003367F7"/>
    <w:rsid w:val="0033783A"/>
    <w:rsid w:val="00337CB5"/>
    <w:rsid w:val="003400F4"/>
    <w:rsid w:val="0034053B"/>
    <w:rsid w:val="0034058D"/>
    <w:rsid w:val="00340F6C"/>
    <w:rsid w:val="00340FE9"/>
    <w:rsid w:val="003410BF"/>
    <w:rsid w:val="003414F1"/>
    <w:rsid w:val="0034168C"/>
    <w:rsid w:val="0034205C"/>
    <w:rsid w:val="0034264C"/>
    <w:rsid w:val="00343DD0"/>
    <w:rsid w:val="00345877"/>
    <w:rsid w:val="0034590A"/>
    <w:rsid w:val="0034599A"/>
    <w:rsid w:val="00345B23"/>
    <w:rsid w:val="003467B9"/>
    <w:rsid w:val="0034683D"/>
    <w:rsid w:val="00346A46"/>
    <w:rsid w:val="00346D71"/>
    <w:rsid w:val="00347224"/>
    <w:rsid w:val="00350164"/>
    <w:rsid w:val="00350FC1"/>
    <w:rsid w:val="00351998"/>
    <w:rsid w:val="0035247A"/>
    <w:rsid w:val="003527E6"/>
    <w:rsid w:val="00352BA8"/>
    <w:rsid w:val="00352E43"/>
    <w:rsid w:val="0035336F"/>
    <w:rsid w:val="00353A89"/>
    <w:rsid w:val="0035542D"/>
    <w:rsid w:val="00355BB0"/>
    <w:rsid w:val="003569D8"/>
    <w:rsid w:val="00356A0E"/>
    <w:rsid w:val="0035739B"/>
    <w:rsid w:val="00357554"/>
    <w:rsid w:val="0036102C"/>
    <w:rsid w:val="003610EF"/>
    <w:rsid w:val="0036112F"/>
    <w:rsid w:val="00361381"/>
    <w:rsid w:val="003613E5"/>
    <w:rsid w:val="00361D7F"/>
    <w:rsid w:val="00361FD7"/>
    <w:rsid w:val="00362C41"/>
    <w:rsid w:val="00362F08"/>
    <w:rsid w:val="0036392E"/>
    <w:rsid w:val="00363EF0"/>
    <w:rsid w:val="00363FD3"/>
    <w:rsid w:val="003645C3"/>
    <w:rsid w:val="003649D4"/>
    <w:rsid w:val="003650E2"/>
    <w:rsid w:val="0036543C"/>
    <w:rsid w:val="003657A6"/>
    <w:rsid w:val="00365DE9"/>
    <w:rsid w:val="00365F70"/>
    <w:rsid w:val="0036602C"/>
    <w:rsid w:val="00366143"/>
    <w:rsid w:val="00366DCB"/>
    <w:rsid w:val="003706F3"/>
    <w:rsid w:val="00370B2D"/>
    <w:rsid w:val="00370C2A"/>
    <w:rsid w:val="00371277"/>
    <w:rsid w:val="0037255E"/>
    <w:rsid w:val="00372BF4"/>
    <w:rsid w:val="00373096"/>
    <w:rsid w:val="003731F4"/>
    <w:rsid w:val="00373DB8"/>
    <w:rsid w:val="00373F47"/>
    <w:rsid w:val="00374073"/>
    <w:rsid w:val="00374666"/>
    <w:rsid w:val="003750F9"/>
    <w:rsid w:val="00375A02"/>
    <w:rsid w:val="0037643E"/>
    <w:rsid w:val="00376676"/>
    <w:rsid w:val="00376C68"/>
    <w:rsid w:val="00376EF7"/>
    <w:rsid w:val="00377A47"/>
    <w:rsid w:val="003806D9"/>
    <w:rsid w:val="003807F6"/>
    <w:rsid w:val="00380C1D"/>
    <w:rsid w:val="00381017"/>
    <w:rsid w:val="00381E08"/>
    <w:rsid w:val="00382B5E"/>
    <w:rsid w:val="00382EED"/>
    <w:rsid w:val="003846FE"/>
    <w:rsid w:val="0038479E"/>
    <w:rsid w:val="00384A50"/>
    <w:rsid w:val="00385173"/>
    <w:rsid w:val="00385DAE"/>
    <w:rsid w:val="003862E1"/>
    <w:rsid w:val="00387B16"/>
    <w:rsid w:val="0039089C"/>
    <w:rsid w:val="00390E0D"/>
    <w:rsid w:val="00391A2C"/>
    <w:rsid w:val="00391B44"/>
    <w:rsid w:val="00391B6F"/>
    <w:rsid w:val="003932B0"/>
    <w:rsid w:val="00393A55"/>
    <w:rsid w:val="003944EB"/>
    <w:rsid w:val="00394612"/>
    <w:rsid w:val="00394741"/>
    <w:rsid w:val="00394872"/>
    <w:rsid w:val="00394C56"/>
    <w:rsid w:val="00394E9A"/>
    <w:rsid w:val="0039551C"/>
    <w:rsid w:val="0039563D"/>
    <w:rsid w:val="00395D98"/>
    <w:rsid w:val="00397804"/>
    <w:rsid w:val="003978B6"/>
    <w:rsid w:val="00397C93"/>
    <w:rsid w:val="003A0F3B"/>
    <w:rsid w:val="003A12B8"/>
    <w:rsid w:val="003A16B7"/>
    <w:rsid w:val="003A189B"/>
    <w:rsid w:val="003A1F6B"/>
    <w:rsid w:val="003A2C7F"/>
    <w:rsid w:val="003A2D87"/>
    <w:rsid w:val="003A3626"/>
    <w:rsid w:val="003A39B3"/>
    <w:rsid w:val="003A3E05"/>
    <w:rsid w:val="003A478D"/>
    <w:rsid w:val="003A4E02"/>
    <w:rsid w:val="003A4F99"/>
    <w:rsid w:val="003A566D"/>
    <w:rsid w:val="003A57CE"/>
    <w:rsid w:val="003A5DE7"/>
    <w:rsid w:val="003A7772"/>
    <w:rsid w:val="003B031F"/>
    <w:rsid w:val="003B05BE"/>
    <w:rsid w:val="003B1BD5"/>
    <w:rsid w:val="003B26F1"/>
    <w:rsid w:val="003B330E"/>
    <w:rsid w:val="003B33F1"/>
    <w:rsid w:val="003B35E4"/>
    <w:rsid w:val="003B3C17"/>
    <w:rsid w:val="003B3D61"/>
    <w:rsid w:val="003B4AF9"/>
    <w:rsid w:val="003B56D9"/>
    <w:rsid w:val="003B57E6"/>
    <w:rsid w:val="003B5AEA"/>
    <w:rsid w:val="003B5C2B"/>
    <w:rsid w:val="003B5CF5"/>
    <w:rsid w:val="003C06FE"/>
    <w:rsid w:val="003C0A4F"/>
    <w:rsid w:val="003C1806"/>
    <w:rsid w:val="003C1B97"/>
    <w:rsid w:val="003C2B61"/>
    <w:rsid w:val="003C3FA7"/>
    <w:rsid w:val="003C4499"/>
    <w:rsid w:val="003C4C1B"/>
    <w:rsid w:val="003C4CC3"/>
    <w:rsid w:val="003C5201"/>
    <w:rsid w:val="003C5B80"/>
    <w:rsid w:val="003C5FD5"/>
    <w:rsid w:val="003C6DDF"/>
    <w:rsid w:val="003D083D"/>
    <w:rsid w:val="003D0FCA"/>
    <w:rsid w:val="003D1AEB"/>
    <w:rsid w:val="003D3301"/>
    <w:rsid w:val="003D41F6"/>
    <w:rsid w:val="003D425B"/>
    <w:rsid w:val="003D43FC"/>
    <w:rsid w:val="003D52F8"/>
    <w:rsid w:val="003D53B2"/>
    <w:rsid w:val="003D5ED5"/>
    <w:rsid w:val="003D6E64"/>
    <w:rsid w:val="003D6F3A"/>
    <w:rsid w:val="003D78EF"/>
    <w:rsid w:val="003E02C0"/>
    <w:rsid w:val="003E032E"/>
    <w:rsid w:val="003E0984"/>
    <w:rsid w:val="003E15C3"/>
    <w:rsid w:val="003E2C8F"/>
    <w:rsid w:val="003E3349"/>
    <w:rsid w:val="003E3521"/>
    <w:rsid w:val="003E3DAF"/>
    <w:rsid w:val="003E41B4"/>
    <w:rsid w:val="003E6062"/>
    <w:rsid w:val="003E6CE9"/>
    <w:rsid w:val="003E7330"/>
    <w:rsid w:val="003E7E59"/>
    <w:rsid w:val="003E7ED6"/>
    <w:rsid w:val="003F02DE"/>
    <w:rsid w:val="003F24B9"/>
    <w:rsid w:val="003F458E"/>
    <w:rsid w:val="003F5E2A"/>
    <w:rsid w:val="003F6AF8"/>
    <w:rsid w:val="003F6ECD"/>
    <w:rsid w:val="003F7064"/>
    <w:rsid w:val="003F7660"/>
    <w:rsid w:val="004007FE"/>
    <w:rsid w:val="00400D62"/>
    <w:rsid w:val="00400F0A"/>
    <w:rsid w:val="004026E4"/>
    <w:rsid w:val="004028FF"/>
    <w:rsid w:val="00402AC1"/>
    <w:rsid w:val="00403183"/>
    <w:rsid w:val="00403527"/>
    <w:rsid w:val="004044AC"/>
    <w:rsid w:val="004044F2"/>
    <w:rsid w:val="004047C9"/>
    <w:rsid w:val="00405689"/>
    <w:rsid w:val="00406173"/>
    <w:rsid w:val="00406853"/>
    <w:rsid w:val="00407F0D"/>
    <w:rsid w:val="004100A7"/>
    <w:rsid w:val="00411AB2"/>
    <w:rsid w:val="004127DD"/>
    <w:rsid w:val="00413387"/>
    <w:rsid w:val="00413560"/>
    <w:rsid w:val="00413881"/>
    <w:rsid w:val="00413C14"/>
    <w:rsid w:val="004142E2"/>
    <w:rsid w:val="004144F1"/>
    <w:rsid w:val="004145CF"/>
    <w:rsid w:val="004148A1"/>
    <w:rsid w:val="00414B52"/>
    <w:rsid w:val="00415FAE"/>
    <w:rsid w:val="0041620C"/>
    <w:rsid w:val="00416935"/>
    <w:rsid w:val="00417CFF"/>
    <w:rsid w:val="00421018"/>
    <w:rsid w:val="00421191"/>
    <w:rsid w:val="00421AE1"/>
    <w:rsid w:val="00422031"/>
    <w:rsid w:val="004228A9"/>
    <w:rsid w:val="00423D73"/>
    <w:rsid w:val="00425354"/>
    <w:rsid w:val="004255D9"/>
    <w:rsid w:val="004257DF"/>
    <w:rsid w:val="00426714"/>
    <w:rsid w:val="004271D0"/>
    <w:rsid w:val="00430AFA"/>
    <w:rsid w:val="00431C03"/>
    <w:rsid w:val="0043204B"/>
    <w:rsid w:val="004320F0"/>
    <w:rsid w:val="00432258"/>
    <w:rsid w:val="004330EF"/>
    <w:rsid w:val="004331F1"/>
    <w:rsid w:val="00433BB7"/>
    <w:rsid w:val="004341C5"/>
    <w:rsid w:val="0043452E"/>
    <w:rsid w:val="00434D45"/>
    <w:rsid w:val="004360B3"/>
    <w:rsid w:val="004360E6"/>
    <w:rsid w:val="00436341"/>
    <w:rsid w:val="00436C19"/>
    <w:rsid w:val="00436E16"/>
    <w:rsid w:val="00440008"/>
    <w:rsid w:val="004402B9"/>
    <w:rsid w:val="004407E6"/>
    <w:rsid w:val="00440C49"/>
    <w:rsid w:val="00441547"/>
    <w:rsid w:val="00441A3D"/>
    <w:rsid w:val="0044249B"/>
    <w:rsid w:val="00442679"/>
    <w:rsid w:val="00442946"/>
    <w:rsid w:val="00442A17"/>
    <w:rsid w:val="00442B2D"/>
    <w:rsid w:val="00443993"/>
    <w:rsid w:val="00443B25"/>
    <w:rsid w:val="00443C09"/>
    <w:rsid w:val="0044467C"/>
    <w:rsid w:val="004451B6"/>
    <w:rsid w:val="0044573C"/>
    <w:rsid w:val="00446C49"/>
    <w:rsid w:val="00446D56"/>
    <w:rsid w:val="00447F70"/>
    <w:rsid w:val="00450040"/>
    <w:rsid w:val="00450246"/>
    <w:rsid w:val="004511F9"/>
    <w:rsid w:val="0045130F"/>
    <w:rsid w:val="00453482"/>
    <w:rsid w:val="00454B85"/>
    <w:rsid w:val="004551F4"/>
    <w:rsid w:val="00455D34"/>
    <w:rsid w:val="00455EDE"/>
    <w:rsid w:val="00455EFE"/>
    <w:rsid w:val="00456601"/>
    <w:rsid w:val="0045709A"/>
    <w:rsid w:val="004575F7"/>
    <w:rsid w:val="004578BC"/>
    <w:rsid w:val="004606C4"/>
    <w:rsid w:val="004609B6"/>
    <w:rsid w:val="00460C3B"/>
    <w:rsid w:val="0046218D"/>
    <w:rsid w:val="00462707"/>
    <w:rsid w:val="00462747"/>
    <w:rsid w:val="00462D6D"/>
    <w:rsid w:val="00462FD9"/>
    <w:rsid w:val="0046312B"/>
    <w:rsid w:val="0046342C"/>
    <w:rsid w:val="00463571"/>
    <w:rsid w:val="00465C5C"/>
    <w:rsid w:val="00465F84"/>
    <w:rsid w:val="00466601"/>
    <w:rsid w:val="00467B60"/>
    <w:rsid w:val="00467E59"/>
    <w:rsid w:val="00470216"/>
    <w:rsid w:val="00471407"/>
    <w:rsid w:val="00472238"/>
    <w:rsid w:val="0047268C"/>
    <w:rsid w:val="00472731"/>
    <w:rsid w:val="004733C5"/>
    <w:rsid w:val="00473582"/>
    <w:rsid w:val="0047470A"/>
    <w:rsid w:val="00474713"/>
    <w:rsid w:val="00474B88"/>
    <w:rsid w:val="004753BF"/>
    <w:rsid w:val="0047663A"/>
    <w:rsid w:val="004809A6"/>
    <w:rsid w:val="0048150A"/>
    <w:rsid w:val="004847B0"/>
    <w:rsid w:val="0048486C"/>
    <w:rsid w:val="0048499B"/>
    <w:rsid w:val="00484FA7"/>
    <w:rsid w:val="0048517C"/>
    <w:rsid w:val="0048542C"/>
    <w:rsid w:val="00486A2B"/>
    <w:rsid w:val="004873DE"/>
    <w:rsid w:val="004878DF"/>
    <w:rsid w:val="00490AB5"/>
    <w:rsid w:val="00490FDB"/>
    <w:rsid w:val="004910C8"/>
    <w:rsid w:val="004911E2"/>
    <w:rsid w:val="00491AE3"/>
    <w:rsid w:val="004920CC"/>
    <w:rsid w:val="0049249A"/>
    <w:rsid w:val="00492CD5"/>
    <w:rsid w:val="00493288"/>
    <w:rsid w:val="00493404"/>
    <w:rsid w:val="00493701"/>
    <w:rsid w:val="00493C9A"/>
    <w:rsid w:val="00495A3E"/>
    <w:rsid w:val="00495E5E"/>
    <w:rsid w:val="00496F01"/>
    <w:rsid w:val="00497714"/>
    <w:rsid w:val="004A0181"/>
    <w:rsid w:val="004A0B06"/>
    <w:rsid w:val="004A0BD5"/>
    <w:rsid w:val="004A1559"/>
    <w:rsid w:val="004A1884"/>
    <w:rsid w:val="004A1E1E"/>
    <w:rsid w:val="004A3001"/>
    <w:rsid w:val="004A34C6"/>
    <w:rsid w:val="004A3C5A"/>
    <w:rsid w:val="004A44D9"/>
    <w:rsid w:val="004A505D"/>
    <w:rsid w:val="004A5BCC"/>
    <w:rsid w:val="004A5BF2"/>
    <w:rsid w:val="004A61D6"/>
    <w:rsid w:val="004A6603"/>
    <w:rsid w:val="004A67B0"/>
    <w:rsid w:val="004A68F8"/>
    <w:rsid w:val="004A6B3A"/>
    <w:rsid w:val="004A6BB3"/>
    <w:rsid w:val="004A725F"/>
    <w:rsid w:val="004A7CE6"/>
    <w:rsid w:val="004A7D9D"/>
    <w:rsid w:val="004A7FB9"/>
    <w:rsid w:val="004B02D4"/>
    <w:rsid w:val="004B0454"/>
    <w:rsid w:val="004B0519"/>
    <w:rsid w:val="004B0B64"/>
    <w:rsid w:val="004B2949"/>
    <w:rsid w:val="004B2AF7"/>
    <w:rsid w:val="004B2B25"/>
    <w:rsid w:val="004B37E7"/>
    <w:rsid w:val="004B3895"/>
    <w:rsid w:val="004B403A"/>
    <w:rsid w:val="004B446D"/>
    <w:rsid w:val="004B49D6"/>
    <w:rsid w:val="004B4CD1"/>
    <w:rsid w:val="004B53B6"/>
    <w:rsid w:val="004B59EC"/>
    <w:rsid w:val="004B5B72"/>
    <w:rsid w:val="004B5DB2"/>
    <w:rsid w:val="004B5EEC"/>
    <w:rsid w:val="004B6BF5"/>
    <w:rsid w:val="004B701C"/>
    <w:rsid w:val="004B714C"/>
    <w:rsid w:val="004B7318"/>
    <w:rsid w:val="004B75AE"/>
    <w:rsid w:val="004B7EB3"/>
    <w:rsid w:val="004C06D3"/>
    <w:rsid w:val="004C0E9D"/>
    <w:rsid w:val="004C3C37"/>
    <w:rsid w:val="004C3C9B"/>
    <w:rsid w:val="004C3F42"/>
    <w:rsid w:val="004C3FAA"/>
    <w:rsid w:val="004C447A"/>
    <w:rsid w:val="004C466B"/>
    <w:rsid w:val="004C521A"/>
    <w:rsid w:val="004C5539"/>
    <w:rsid w:val="004C5615"/>
    <w:rsid w:val="004C5AA6"/>
    <w:rsid w:val="004C6052"/>
    <w:rsid w:val="004C6712"/>
    <w:rsid w:val="004C6B4D"/>
    <w:rsid w:val="004C6B9D"/>
    <w:rsid w:val="004C7135"/>
    <w:rsid w:val="004C783B"/>
    <w:rsid w:val="004D27FA"/>
    <w:rsid w:val="004D330F"/>
    <w:rsid w:val="004D33D3"/>
    <w:rsid w:val="004D3482"/>
    <w:rsid w:val="004D38C1"/>
    <w:rsid w:val="004D51C5"/>
    <w:rsid w:val="004D65BB"/>
    <w:rsid w:val="004D68B0"/>
    <w:rsid w:val="004D6B65"/>
    <w:rsid w:val="004D7256"/>
    <w:rsid w:val="004E06F4"/>
    <w:rsid w:val="004E1B0C"/>
    <w:rsid w:val="004E1BCE"/>
    <w:rsid w:val="004E23E7"/>
    <w:rsid w:val="004E2643"/>
    <w:rsid w:val="004E32BB"/>
    <w:rsid w:val="004E4366"/>
    <w:rsid w:val="004E4C58"/>
    <w:rsid w:val="004E52B8"/>
    <w:rsid w:val="004E5C8A"/>
    <w:rsid w:val="004E6E6D"/>
    <w:rsid w:val="004E785D"/>
    <w:rsid w:val="004E7C89"/>
    <w:rsid w:val="004F030B"/>
    <w:rsid w:val="004F16A0"/>
    <w:rsid w:val="004F1F15"/>
    <w:rsid w:val="004F236D"/>
    <w:rsid w:val="004F243E"/>
    <w:rsid w:val="004F2532"/>
    <w:rsid w:val="004F3D45"/>
    <w:rsid w:val="004F451C"/>
    <w:rsid w:val="004F4623"/>
    <w:rsid w:val="004F4C8D"/>
    <w:rsid w:val="004F5A53"/>
    <w:rsid w:val="004F5CEB"/>
    <w:rsid w:val="004F74A1"/>
    <w:rsid w:val="005003B4"/>
    <w:rsid w:val="005007C5"/>
    <w:rsid w:val="0050148F"/>
    <w:rsid w:val="0050209C"/>
    <w:rsid w:val="00502512"/>
    <w:rsid w:val="00503815"/>
    <w:rsid w:val="00503BC6"/>
    <w:rsid w:val="00504464"/>
    <w:rsid w:val="0050466B"/>
    <w:rsid w:val="005051A3"/>
    <w:rsid w:val="00506970"/>
    <w:rsid w:val="00507C0C"/>
    <w:rsid w:val="005102B0"/>
    <w:rsid w:val="005110B0"/>
    <w:rsid w:val="00511A1A"/>
    <w:rsid w:val="00511CEB"/>
    <w:rsid w:val="00511FDE"/>
    <w:rsid w:val="00512295"/>
    <w:rsid w:val="00512BAA"/>
    <w:rsid w:val="005137BA"/>
    <w:rsid w:val="00513D2C"/>
    <w:rsid w:val="00513E99"/>
    <w:rsid w:val="005140CF"/>
    <w:rsid w:val="005147F1"/>
    <w:rsid w:val="0051494C"/>
    <w:rsid w:val="005160D3"/>
    <w:rsid w:val="0051702D"/>
    <w:rsid w:val="0051798F"/>
    <w:rsid w:val="00517B1E"/>
    <w:rsid w:val="00517FA5"/>
    <w:rsid w:val="00520BF9"/>
    <w:rsid w:val="00521978"/>
    <w:rsid w:val="0052225A"/>
    <w:rsid w:val="00523070"/>
    <w:rsid w:val="005237D5"/>
    <w:rsid w:val="00523C10"/>
    <w:rsid w:val="005255CB"/>
    <w:rsid w:val="005258BC"/>
    <w:rsid w:val="005270B4"/>
    <w:rsid w:val="00527179"/>
    <w:rsid w:val="00527DEA"/>
    <w:rsid w:val="00530FA7"/>
    <w:rsid w:val="00531265"/>
    <w:rsid w:val="00531886"/>
    <w:rsid w:val="00532C6B"/>
    <w:rsid w:val="00532C7E"/>
    <w:rsid w:val="00532FDC"/>
    <w:rsid w:val="0053357F"/>
    <w:rsid w:val="00534C8F"/>
    <w:rsid w:val="00535210"/>
    <w:rsid w:val="005355F3"/>
    <w:rsid w:val="005359CA"/>
    <w:rsid w:val="00535C94"/>
    <w:rsid w:val="005362B8"/>
    <w:rsid w:val="005362F4"/>
    <w:rsid w:val="00536494"/>
    <w:rsid w:val="005366CF"/>
    <w:rsid w:val="00537074"/>
    <w:rsid w:val="00537A90"/>
    <w:rsid w:val="00541452"/>
    <w:rsid w:val="0054210C"/>
    <w:rsid w:val="0054319F"/>
    <w:rsid w:val="0054389E"/>
    <w:rsid w:val="00543EC5"/>
    <w:rsid w:val="00543FAF"/>
    <w:rsid w:val="00544419"/>
    <w:rsid w:val="00545456"/>
    <w:rsid w:val="00545586"/>
    <w:rsid w:val="00545DE0"/>
    <w:rsid w:val="005464D2"/>
    <w:rsid w:val="00546D1A"/>
    <w:rsid w:val="00547351"/>
    <w:rsid w:val="005479DD"/>
    <w:rsid w:val="00551336"/>
    <w:rsid w:val="005522BF"/>
    <w:rsid w:val="00554538"/>
    <w:rsid w:val="0055526E"/>
    <w:rsid w:val="005556E2"/>
    <w:rsid w:val="00555EB4"/>
    <w:rsid w:val="00555FCA"/>
    <w:rsid w:val="0055605A"/>
    <w:rsid w:val="00556A89"/>
    <w:rsid w:val="00557232"/>
    <w:rsid w:val="00557B6B"/>
    <w:rsid w:val="005606AB"/>
    <w:rsid w:val="0056085D"/>
    <w:rsid w:val="00560CC7"/>
    <w:rsid w:val="00560CDE"/>
    <w:rsid w:val="00561496"/>
    <w:rsid w:val="00561550"/>
    <w:rsid w:val="00561B99"/>
    <w:rsid w:val="005627D9"/>
    <w:rsid w:val="00562836"/>
    <w:rsid w:val="00562A73"/>
    <w:rsid w:val="00563948"/>
    <w:rsid w:val="00564CFD"/>
    <w:rsid w:val="00565BF7"/>
    <w:rsid w:val="00565CCE"/>
    <w:rsid w:val="00567BBE"/>
    <w:rsid w:val="005704DC"/>
    <w:rsid w:val="005709E9"/>
    <w:rsid w:val="00570ED7"/>
    <w:rsid w:val="005719D8"/>
    <w:rsid w:val="00571D7A"/>
    <w:rsid w:val="0057227B"/>
    <w:rsid w:val="00573A1E"/>
    <w:rsid w:val="00573DF0"/>
    <w:rsid w:val="0057436B"/>
    <w:rsid w:val="005745AC"/>
    <w:rsid w:val="00574709"/>
    <w:rsid w:val="005749F4"/>
    <w:rsid w:val="00574A36"/>
    <w:rsid w:val="00574FEB"/>
    <w:rsid w:val="005750F6"/>
    <w:rsid w:val="00576301"/>
    <w:rsid w:val="005765E7"/>
    <w:rsid w:val="00577C8B"/>
    <w:rsid w:val="00580617"/>
    <w:rsid w:val="005818EC"/>
    <w:rsid w:val="00582561"/>
    <w:rsid w:val="00582C5D"/>
    <w:rsid w:val="0058417B"/>
    <w:rsid w:val="00584824"/>
    <w:rsid w:val="00584EB1"/>
    <w:rsid w:val="00585F5D"/>
    <w:rsid w:val="005874AD"/>
    <w:rsid w:val="00587B61"/>
    <w:rsid w:val="00590012"/>
    <w:rsid w:val="005902E7"/>
    <w:rsid w:val="00590A3E"/>
    <w:rsid w:val="005918ED"/>
    <w:rsid w:val="00591A51"/>
    <w:rsid w:val="00592FEA"/>
    <w:rsid w:val="005939A6"/>
    <w:rsid w:val="00594043"/>
    <w:rsid w:val="005944DA"/>
    <w:rsid w:val="00594EDD"/>
    <w:rsid w:val="00594EE5"/>
    <w:rsid w:val="00596BE7"/>
    <w:rsid w:val="00597786"/>
    <w:rsid w:val="005A0197"/>
    <w:rsid w:val="005A0247"/>
    <w:rsid w:val="005A0339"/>
    <w:rsid w:val="005A0838"/>
    <w:rsid w:val="005A0EF1"/>
    <w:rsid w:val="005A1664"/>
    <w:rsid w:val="005A2042"/>
    <w:rsid w:val="005A29DE"/>
    <w:rsid w:val="005A33D2"/>
    <w:rsid w:val="005A39A5"/>
    <w:rsid w:val="005A40D4"/>
    <w:rsid w:val="005A4AC7"/>
    <w:rsid w:val="005A6606"/>
    <w:rsid w:val="005A679B"/>
    <w:rsid w:val="005A6A2E"/>
    <w:rsid w:val="005A6C4C"/>
    <w:rsid w:val="005A6F84"/>
    <w:rsid w:val="005A7075"/>
    <w:rsid w:val="005A7666"/>
    <w:rsid w:val="005A7E81"/>
    <w:rsid w:val="005B000D"/>
    <w:rsid w:val="005B08F9"/>
    <w:rsid w:val="005B09BF"/>
    <w:rsid w:val="005B0B68"/>
    <w:rsid w:val="005B1940"/>
    <w:rsid w:val="005B1E41"/>
    <w:rsid w:val="005B203C"/>
    <w:rsid w:val="005B2453"/>
    <w:rsid w:val="005B2519"/>
    <w:rsid w:val="005B43B5"/>
    <w:rsid w:val="005B45AB"/>
    <w:rsid w:val="005B4B58"/>
    <w:rsid w:val="005B5256"/>
    <w:rsid w:val="005B5D7C"/>
    <w:rsid w:val="005B6074"/>
    <w:rsid w:val="005B62CD"/>
    <w:rsid w:val="005B6FDB"/>
    <w:rsid w:val="005C02C7"/>
    <w:rsid w:val="005C0438"/>
    <w:rsid w:val="005C0F32"/>
    <w:rsid w:val="005C1A9E"/>
    <w:rsid w:val="005C242B"/>
    <w:rsid w:val="005C2709"/>
    <w:rsid w:val="005C29D6"/>
    <w:rsid w:val="005C2C2E"/>
    <w:rsid w:val="005C2EE6"/>
    <w:rsid w:val="005C33B8"/>
    <w:rsid w:val="005C41D6"/>
    <w:rsid w:val="005C420A"/>
    <w:rsid w:val="005C458E"/>
    <w:rsid w:val="005C4829"/>
    <w:rsid w:val="005C4F39"/>
    <w:rsid w:val="005C547D"/>
    <w:rsid w:val="005C5953"/>
    <w:rsid w:val="005C6C68"/>
    <w:rsid w:val="005C6F12"/>
    <w:rsid w:val="005C71ED"/>
    <w:rsid w:val="005C72C9"/>
    <w:rsid w:val="005C7646"/>
    <w:rsid w:val="005D006F"/>
    <w:rsid w:val="005D049E"/>
    <w:rsid w:val="005D2A4A"/>
    <w:rsid w:val="005D3F8F"/>
    <w:rsid w:val="005D4946"/>
    <w:rsid w:val="005D56E5"/>
    <w:rsid w:val="005D70AD"/>
    <w:rsid w:val="005D74B7"/>
    <w:rsid w:val="005D7915"/>
    <w:rsid w:val="005D79E5"/>
    <w:rsid w:val="005D7B49"/>
    <w:rsid w:val="005E00B8"/>
    <w:rsid w:val="005E072C"/>
    <w:rsid w:val="005E074B"/>
    <w:rsid w:val="005E0D04"/>
    <w:rsid w:val="005E1189"/>
    <w:rsid w:val="005E1AA7"/>
    <w:rsid w:val="005E2304"/>
    <w:rsid w:val="005E27E4"/>
    <w:rsid w:val="005E2EE8"/>
    <w:rsid w:val="005E31B7"/>
    <w:rsid w:val="005E3633"/>
    <w:rsid w:val="005E3CBD"/>
    <w:rsid w:val="005E4338"/>
    <w:rsid w:val="005E446B"/>
    <w:rsid w:val="005E5BEB"/>
    <w:rsid w:val="005E6975"/>
    <w:rsid w:val="005F024F"/>
    <w:rsid w:val="005F04A1"/>
    <w:rsid w:val="005F068A"/>
    <w:rsid w:val="005F1343"/>
    <w:rsid w:val="005F1D38"/>
    <w:rsid w:val="005F21F7"/>
    <w:rsid w:val="005F2B51"/>
    <w:rsid w:val="005F3045"/>
    <w:rsid w:val="005F5768"/>
    <w:rsid w:val="005F74EE"/>
    <w:rsid w:val="005F7BCB"/>
    <w:rsid w:val="005F7E29"/>
    <w:rsid w:val="006002B3"/>
    <w:rsid w:val="0060045E"/>
    <w:rsid w:val="006009A5"/>
    <w:rsid w:val="00600FDD"/>
    <w:rsid w:val="0060185E"/>
    <w:rsid w:val="0060196D"/>
    <w:rsid w:val="0060220B"/>
    <w:rsid w:val="00602778"/>
    <w:rsid w:val="006028ED"/>
    <w:rsid w:val="00604833"/>
    <w:rsid w:val="00605019"/>
    <w:rsid w:val="00605CD1"/>
    <w:rsid w:val="00606352"/>
    <w:rsid w:val="006066B3"/>
    <w:rsid w:val="00606832"/>
    <w:rsid w:val="00606EAC"/>
    <w:rsid w:val="006072D1"/>
    <w:rsid w:val="00607AA4"/>
    <w:rsid w:val="00607EA9"/>
    <w:rsid w:val="006106B6"/>
    <w:rsid w:val="00610D23"/>
    <w:rsid w:val="00610DE7"/>
    <w:rsid w:val="0061275D"/>
    <w:rsid w:val="0061281C"/>
    <w:rsid w:val="0061352E"/>
    <w:rsid w:val="006136AF"/>
    <w:rsid w:val="00613EEC"/>
    <w:rsid w:val="006149FA"/>
    <w:rsid w:val="00614AAC"/>
    <w:rsid w:val="00614BDE"/>
    <w:rsid w:val="0061507A"/>
    <w:rsid w:val="00616391"/>
    <w:rsid w:val="006164A4"/>
    <w:rsid w:val="006166E5"/>
    <w:rsid w:val="0061765F"/>
    <w:rsid w:val="00617F20"/>
    <w:rsid w:val="00621736"/>
    <w:rsid w:val="00622352"/>
    <w:rsid w:val="00622A56"/>
    <w:rsid w:val="00622F5B"/>
    <w:rsid w:val="006230E2"/>
    <w:rsid w:val="00623C7A"/>
    <w:rsid w:val="00624A56"/>
    <w:rsid w:val="00625A2A"/>
    <w:rsid w:val="00626AD8"/>
    <w:rsid w:val="00627281"/>
    <w:rsid w:val="00627C45"/>
    <w:rsid w:val="00630250"/>
    <w:rsid w:val="00630448"/>
    <w:rsid w:val="00630C41"/>
    <w:rsid w:val="00630ECF"/>
    <w:rsid w:val="006332E7"/>
    <w:rsid w:val="0063424E"/>
    <w:rsid w:val="0063431E"/>
    <w:rsid w:val="00635033"/>
    <w:rsid w:val="0063523A"/>
    <w:rsid w:val="006364B3"/>
    <w:rsid w:val="00636655"/>
    <w:rsid w:val="006368D7"/>
    <w:rsid w:val="00636D2F"/>
    <w:rsid w:val="00636F0E"/>
    <w:rsid w:val="00637ED3"/>
    <w:rsid w:val="00640CC5"/>
    <w:rsid w:val="00641CC9"/>
    <w:rsid w:val="00643935"/>
    <w:rsid w:val="00643FF5"/>
    <w:rsid w:val="00644206"/>
    <w:rsid w:val="00644490"/>
    <w:rsid w:val="006449AE"/>
    <w:rsid w:val="006449F8"/>
    <w:rsid w:val="00645261"/>
    <w:rsid w:val="00645323"/>
    <w:rsid w:val="00645CD9"/>
    <w:rsid w:val="00645F64"/>
    <w:rsid w:val="00646024"/>
    <w:rsid w:val="006462A6"/>
    <w:rsid w:val="00646BF0"/>
    <w:rsid w:val="00646C01"/>
    <w:rsid w:val="006471C8"/>
    <w:rsid w:val="00647C8B"/>
    <w:rsid w:val="00647F0A"/>
    <w:rsid w:val="0065058A"/>
    <w:rsid w:val="006506D5"/>
    <w:rsid w:val="00650F15"/>
    <w:rsid w:val="0065102E"/>
    <w:rsid w:val="0065120A"/>
    <w:rsid w:val="006518C0"/>
    <w:rsid w:val="006523CE"/>
    <w:rsid w:val="0065337C"/>
    <w:rsid w:val="00653988"/>
    <w:rsid w:val="00654DB2"/>
    <w:rsid w:val="00655037"/>
    <w:rsid w:val="00655925"/>
    <w:rsid w:val="00656F81"/>
    <w:rsid w:val="00663769"/>
    <w:rsid w:val="00664CD1"/>
    <w:rsid w:val="0066538F"/>
    <w:rsid w:val="00665A89"/>
    <w:rsid w:val="00665BB0"/>
    <w:rsid w:val="00665C97"/>
    <w:rsid w:val="006661DD"/>
    <w:rsid w:val="00666619"/>
    <w:rsid w:val="0066696D"/>
    <w:rsid w:val="00666B49"/>
    <w:rsid w:val="0066755A"/>
    <w:rsid w:val="00667969"/>
    <w:rsid w:val="00667991"/>
    <w:rsid w:val="0067076D"/>
    <w:rsid w:val="00671697"/>
    <w:rsid w:val="00671BBA"/>
    <w:rsid w:val="0067287D"/>
    <w:rsid w:val="00672FAD"/>
    <w:rsid w:val="00673D2D"/>
    <w:rsid w:val="00673E1C"/>
    <w:rsid w:val="00675ED8"/>
    <w:rsid w:val="006762CA"/>
    <w:rsid w:val="006762D1"/>
    <w:rsid w:val="006767A9"/>
    <w:rsid w:val="00676945"/>
    <w:rsid w:val="00676FA1"/>
    <w:rsid w:val="00676FCF"/>
    <w:rsid w:val="00677757"/>
    <w:rsid w:val="00677F93"/>
    <w:rsid w:val="0068044F"/>
    <w:rsid w:val="00680774"/>
    <w:rsid w:val="00680859"/>
    <w:rsid w:val="00680904"/>
    <w:rsid w:val="006809DC"/>
    <w:rsid w:val="006819E2"/>
    <w:rsid w:val="00681B37"/>
    <w:rsid w:val="00681DB5"/>
    <w:rsid w:val="00681ED9"/>
    <w:rsid w:val="00682AB2"/>
    <w:rsid w:val="0068352E"/>
    <w:rsid w:val="00683FC4"/>
    <w:rsid w:val="00684312"/>
    <w:rsid w:val="0068526A"/>
    <w:rsid w:val="00685534"/>
    <w:rsid w:val="00685998"/>
    <w:rsid w:val="00686E3D"/>
    <w:rsid w:val="006872D9"/>
    <w:rsid w:val="00690919"/>
    <w:rsid w:val="00691705"/>
    <w:rsid w:val="006921F4"/>
    <w:rsid w:val="00692511"/>
    <w:rsid w:val="00692606"/>
    <w:rsid w:val="00692CD0"/>
    <w:rsid w:val="00693F8E"/>
    <w:rsid w:val="0069443A"/>
    <w:rsid w:val="0069585C"/>
    <w:rsid w:val="00696034"/>
    <w:rsid w:val="0069671E"/>
    <w:rsid w:val="006969EC"/>
    <w:rsid w:val="00696D79"/>
    <w:rsid w:val="00697897"/>
    <w:rsid w:val="00697EE5"/>
    <w:rsid w:val="006A0863"/>
    <w:rsid w:val="006A0B5E"/>
    <w:rsid w:val="006A18D3"/>
    <w:rsid w:val="006A18DF"/>
    <w:rsid w:val="006A1C62"/>
    <w:rsid w:val="006A28B8"/>
    <w:rsid w:val="006A29F0"/>
    <w:rsid w:val="006A3974"/>
    <w:rsid w:val="006A3DB0"/>
    <w:rsid w:val="006A47A7"/>
    <w:rsid w:val="006A5B54"/>
    <w:rsid w:val="006A697B"/>
    <w:rsid w:val="006A6E7C"/>
    <w:rsid w:val="006A728F"/>
    <w:rsid w:val="006A7C66"/>
    <w:rsid w:val="006B04C2"/>
    <w:rsid w:val="006B213B"/>
    <w:rsid w:val="006B21EE"/>
    <w:rsid w:val="006B22CB"/>
    <w:rsid w:val="006B369A"/>
    <w:rsid w:val="006B393A"/>
    <w:rsid w:val="006B4333"/>
    <w:rsid w:val="006B4854"/>
    <w:rsid w:val="006B5C48"/>
    <w:rsid w:val="006B6BB2"/>
    <w:rsid w:val="006B76C3"/>
    <w:rsid w:val="006B7B99"/>
    <w:rsid w:val="006C0C6C"/>
    <w:rsid w:val="006C1110"/>
    <w:rsid w:val="006C1579"/>
    <w:rsid w:val="006C2D4E"/>
    <w:rsid w:val="006C2DA6"/>
    <w:rsid w:val="006C327A"/>
    <w:rsid w:val="006C38C8"/>
    <w:rsid w:val="006C6597"/>
    <w:rsid w:val="006C65DD"/>
    <w:rsid w:val="006C6AC1"/>
    <w:rsid w:val="006C6D01"/>
    <w:rsid w:val="006C6DBE"/>
    <w:rsid w:val="006C75B6"/>
    <w:rsid w:val="006C77DB"/>
    <w:rsid w:val="006C7F52"/>
    <w:rsid w:val="006D097C"/>
    <w:rsid w:val="006D181D"/>
    <w:rsid w:val="006D1A54"/>
    <w:rsid w:val="006D1D76"/>
    <w:rsid w:val="006D2816"/>
    <w:rsid w:val="006D298D"/>
    <w:rsid w:val="006D29F6"/>
    <w:rsid w:val="006D3E29"/>
    <w:rsid w:val="006D429E"/>
    <w:rsid w:val="006D5080"/>
    <w:rsid w:val="006D51E6"/>
    <w:rsid w:val="006D52BC"/>
    <w:rsid w:val="006D69BF"/>
    <w:rsid w:val="006D7D02"/>
    <w:rsid w:val="006E0E79"/>
    <w:rsid w:val="006E16F0"/>
    <w:rsid w:val="006E17FB"/>
    <w:rsid w:val="006E40D7"/>
    <w:rsid w:val="006E47CD"/>
    <w:rsid w:val="006E52B4"/>
    <w:rsid w:val="006E5622"/>
    <w:rsid w:val="006E5939"/>
    <w:rsid w:val="006E60C9"/>
    <w:rsid w:val="006E61EB"/>
    <w:rsid w:val="006E64D7"/>
    <w:rsid w:val="006E65E3"/>
    <w:rsid w:val="006E6B9C"/>
    <w:rsid w:val="006E6C82"/>
    <w:rsid w:val="006E6CE3"/>
    <w:rsid w:val="006F0198"/>
    <w:rsid w:val="006F148C"/>
    <w:rsid w:val="006F3017"/>
    <w:rsid w:val="006F4392"/>
    <w:rsid w:val="006F5399"/>
    <w:rsid w:val="006F5BD1"/>
    <w:rsid w:val="006F636B"/>
    <w:rsid w:val="006F7955"/>
    <w:rsid w:val="00700C43"/>
    <w:rsid w:val="00700EA5"/>
    <w:rsid w:val="00701A9E"/>
    <w:rsid w:val="00701E90"/>
    <w:rsid w:val="007020AF"/>
    <w:rsid w:val="0070248F"/>
    <w:rsid w:val="007025D3"/>
    <w:rsid w:val="00702BFD"/>
    <w:rsid w:val="00702DFA"/>
    <w:rsid w:val="007031EF"/>
    <w:rsid w:val="007041F4"/>
    <w:rsid w:val="00704269"/>
    <w:rsid w:val="007059F9"/>
    <w:rsid w:val="00706149"/>
    <w:rsid w:val="0070702D"/>
    <w:rsid w:val="0070727E"/>
    <w:rsid w:val="007076AE"/>
    <w:rsid w:val="007079D8"/>
    <w:rsid w:val="00710D9A"/>
    <w:rsid w:val="00710EAC"/>
    <w:rsid w:val="00710FDC"/>
    <w:rsid w:val="007114D6"/>
    <w:rsid w:val="0071191B"/>
    <w:rsid w:val="00711AB4"/>
    <w:rsid w:val="00712DF5"/>
    <w:rsid w:val="00713078"/>
    <w:rsid w:val="00713194"/>
    <w:rsid w:val="00713D42"/>
    <w:rsid w:val="0071476D"/>
    <w:rsid w:val="00714855"/>
    <w:rsid w:val="00714AA8"/>
    <w:rsid w:val="00714EC1"/>
    <w:rsid w:val="00715269"/>
    <w:rsid w:val="00715AEC"/>
    <w:rsid w:val="0071676E"/>
    <w:rsid w:val="00716EAC"/>
    <w:rsid w:val="007178E5"/>
    <w:rsid w:val="007209CD"/>
    <w:rsid w:val="00721023"/>
    <w:rsid w:val="007210E6"/>
    <w:rsid w:val="00722DC6"/>
    <w:rsid w:val="00723BB2"/>
    <w:rsid w:val="00724E06"/>
    <w:rsid w:val="0072574D"/>
    <w:rsid w:val="007257D3"/>
    <w:rsid w:val="0072585C"/>
    <w:rsid w:val="00726038"/>
    <w:rsid w:val="007261BF"/>
    <w:rsid w:val="0072682D"/>
    <w:rsid w:val="0072718F"/>
    <w:rsid w:val="007312E7"/>
    <w:rsid w:val="00731424"/>
    <w:rsid w:val="00732981"/>
    <w:rsid w:val="0073322D"/>
    <w:rsid w:val="00733DA2"/>
    <w:rsid w:val="007342D3"/>
    <w:rsid w:val="00734C0D"/>
    <w:rsid w:val="00734D44"/>
    <w:rsid w:val="00735035"/>
    <w:rsid w:val="00735072"/>
    <w:rsid w:val="00735AD4"/>
    <w:rsid w:val="00736026"/>
    <w:rsid w:val="00736DD4"/>
    <w:rsid w:val="007376F8"/>
    <w:rsid w:val="00740116"/>
    <w:rsid w:val="00740274"/>
    <w:rsid w:val="007406EF"/>
    <w:rsid w:val="00740A61"/>
    <w:rsid w:val="0074212D"/>
    <w:rsid w:val="0074277D"/>
    <w:rsid w:val="00742AF4"/>
    <w:rsid w:val="00743DC5"/>
    <w:rsid w:val="00744121"/>
    <w:rsid w:val="007444D6"/>
    <w:rsid w:val="00744514"/>
    <w:rsid w:val="007447BA"/>
    <w:rsid w:val="00744E43"/>
    <w:rsid w:val="0074512B"/>
    <w:rsid w:val="007456F1"/>
    <w:rsid w:val="00745D61"/>
    <w:rsid w:val="00746991"/>
    <w:rsid w:val="00746FF9"/>
    <w:rsid w:val="00750053"/>
    <w:rsid w:val="007501BF"/>
    <w:rsid w:val="00751BA7"/>
    <w:rsid w:val="00751C6B"/>
    <w:rsid w:val="00753E09"/>
    <w:rsid w:val="00754613"/>
    <w:rsid w:val="007548A3"/>
    <w:rsid w:val="00756F5D"/>
    <w:rsid w:val="0075717C"/>
    <w:rsid w:val="007575C6"/>
    <w:rsid w:val="00760038"/>
    <w:rsid w:val="0076069B"/>
    <w:rsid w:val="00760AB2"/>
    <w:rsid w:val="00761495"/>
    <w:rsid w:val="007615D6"/>
    <w:rsid w:val="0076222E"/>
    <w:rsid w:val="0076226F"/>
    <w:rsid w:val="007627D3"/>
    <w:rsid w:val="00762CF6"/>
    <w:rsid w:val="00763BF4"/>
    <w:rsid w:val="00763E0E"/>
    <w:rsid w:val="00763FC5"/>
    <w:rsid w:val="00764150"/>
    <w:rsid w:val="007642D4"/>
    <w:rsid w:val="00764346"/>
    <w:rsid w:val="00764D67"/>
    <w:rsid w:val="0076542E"/>
    <w:rsid w:val="00765D82"/>
    <w:rsid w:val="007661FE"/>
    <w:rsid w:val="00766C16"/>
    <w:rsid w:val="00766D5F"/>
    <w:rsid w:val="00766EE5"/>
    <w:rsid w:val="00767CD1"/>
    <w:rsid w:val="00767EA5"/>
    <w:rsid w:val="007709AE"/>
    <w:rsid w:val="00771B4E"/>
    <w:rsid w:val="00774119"/>
    <w:rsid w:val="007750EA"/>
    <w:rsid w:val="007751D5"/>
    <w:rsid w:val="00775E9D"/>
    <w:rsid w:val="0077723D"/>
    <w:rsid w:val="00777869"/>
    <w:rsid w:val="007778DD"/>
    <w:rsid w:val="00780707"/>
    <w:rsid w:val="0078113A"/>
    <w:rsid w:val="007817A9"/>
    <w:rsid w:val="007825E0"/>
    <w:rsid w:val="0078449B"/>
    <w:rsid w:val="00784521"/>
    <w:rsid w:val="00784B04"/>
    <w:rsid w:val="0078521B"/>
    <w:rsid w:val="007876E4"/>
    <w:rsid w:val="00790E25"/>
    <w:rsid w:val="00791449"/>
    <w:rsid w:val="007916C2"/>
    <w:rsid w:val="007917A4"/>
    <w:rsid w:val="00791BA3"/>
    <w:rsid w:val="00791BCE"/>
    <w:rsid w:val="007923F5"/>
    <w:rsid w:val="00792892"/>
    <w:rsid w:val="00792F48"/>
    <w:rsid w:val="00792FC2"/>
    <w:rsid w:val="00793617"/>
    <w:rsid w:val="007937A2"/>
    <w:rsid w:val="00793BD5"/>
    <w:rsid w:val="00794185"/>
    <w:rsid w:val="00794271"/>
    <w:rsid w:val="00794DE0"/>
    <w:rsid w:val="00794E4C"/>
    <w:rsid w:val="007958B5"/>
    <w:rsid w:val="00795E1D"/>
    <w:rsid w:val="00795EA3"/>
    <w:rsid w:val="00797514"/>
    <w:rsid w:val="007A0293"/>
    <w:rsid w:val="007A036E"/>
    <w:rsid w:val="007A1383"/>
    <w:rsid w:val="007A2037"/>
    <w:rsid w:val="007A2694"/>
    <w:rsid w:val="007A2F2F"/>
    <w:rsid w:val="007A3036"/>
    <w:rsid w:val="007A3414"/>
    <w:rsid w:val="007A3C46"/>
    <w:rsid w:val="007A4428"/>
    <w:rsid w:val="007A47F1"/>
    <w:rsid w:val="007A4CC0"/>
    <w:rsid w:val="007A4DF7"/>
    <w:rsid w:val="007A5E96"/>
    <w:rsid w:val="007A6035"/>
    <w:rsid w:val="007A718C"/>
    <w:rsid w:val="007A7B4F"/>
    <w:rsid w:val="007A7E9F"/>
    <w:rsid w:val="007B08C8"/>
    <w:rsid w:val="007B0AD8"/>
    <w:rsid w:val="007B0B37"/>
    <w:rsid w:val="007B10A2"/>
    <w:rsid w:val="007B1486"/>
    <w:rsid w:val="007B1553"/>
    <w:rsid w:val="007B1CD0"/>
    <w:rsid w:val="007B2095"/>
    <w:rsid w:val="007B2501"/>
    <w:rsid w:val="007B26EB"/>
    <w:rsid w:val="007B2C51"/>
    <w:rsid w:val="007B3252"/>
    <w:rsid w:val="007B3CF1"/>
    <w:rsid w:val="007B42A8"/>
    <w:rsid w:val="007B6566"/>
    <w:rsid w:val="007B68C4"/>
    <w:rsid w:val="007B7623"/>
    <w:rsid w:val="007B77C1"/>
    <w:rsid w:val="007C043F"/>
    <w:rsid w:val="007C0DE3"/>
    <w:rsid w:val="007C1567"/>
    <w:rsid w:val="007C17E1"/>
    <w:rsid w:val="007C1CC0"/>
    <w:rsid w:val="007C20FA"/>
    <w:rsid w:val="007C267D"/>
    <w:rsid w:val="007C2E37"/>
    <w:rsid w:val="007C4087"/>
    <w:rsid w:val="007C4265"/>
    <w:rsid w:val="007C508A"/>
    <w:rsid w:val="007C57C0"/>
    <w:rsid w:val="007C62DF"/>
    <w:rsid w:val="007C7040"/>
    <w:rsid w:val="007D0065"/>
    <w:rsid w:val="007D12D6"/>
    <w:rsid w:val="007D1331"/>
    <w:rsid w:val="007D19C6"/>
    <w:rsid w:val="007D2034"/>
    <w:rsid w:val="007D20F1"/>
    <w:rsid w:val="007D2272"/>
    <w:rsid w:val="007D2990"/>
    <w:rsid w:val="007D3370"/>
    <w:rsid w:val="007D34AE"/>
    <w:rsid w:val="007D4343"/>
    <w:rsid w:val="007D54AA"/>
    <w:rsid w:val="007D6001"/>
    <w:rsid w:val="007D61D8"/>
    <w:rsid w:val="007D69B8"/>
    <w:rsid w:val="007D7579"/>
    <w:rsid w:val="007D7956"/>
    <w:rsid w:val="007E0518"/>
    <w:rsid w:val="007E0C92"/>
    <w:rsid w:val="007E1B47"/>
    <w:rsid w:val="007E22DF"/>
    <w:rsid w:val="007E2563"/>
    <w:rsid w:val="007E2641"/>
    <w:rsid w:val="007E27F6"/>
    <w:rsid w:val="007E280B"/>
    <w:rsid w:val="007E311E"/>
    <w:rsid w:val="007E3CFE"/>
    <w:rsid w:val="007E43EF"/>
    <w:rsid w:val="007E5992"/>
    <w:rsid w:val="007E5FC2"/>
    <w:rsid w:val="007E6308"/>
    <w:rsid w:val="007E6C26"/>
    <w:rsid w:val="007E7898"/>
    <w:rsid w:val="007F0133"/>
    <w:rsid w:val="007F0E0C"/>
    <w:rsid w:val="007F22C1"/>
    <w:rsid w:val="007F23FD"/>
    <w:rsid w:val="007F2680"/>
    <w:rsid w:val="007F2F53"/>
    <w:rsid w:val="007F3699"/>
    <w:rsid w:val="007F388F"/>
    <w:rsid w:val="007F395A"/>
    <w:rsid w:val="007F3E1D"/>
    <w:rsid w:val="007F4C9D"/>
    <w:rsid w:val="007F5709"/>
    <w:rsid w:val="007F5BB0"/>
    <w:rsid w:val="007F5BCB"/>
    <w:rsid w:val="007F5D86"/>
    <w:rsid w:val="007F5E53"/>
    <w:rsid w:val="007F5F09"/>
    <w:rsid w:val="007F6675"/>
    <w:rsid w:val="007F6ACB"/>
    <w:rsid w:val="007F6F57"/>
    <w:rsid w:val="007F7317"/>
    <w:rsid w:val="00800E62"/>
    <w:rsid w:val="00801863"/>
    <w:rsid w:val="0080190D"/>
    <w:rsid w:val="0080229F"/>
    <w:rsid w:val="00803498"/>
    <w:rsid w:val="00803AC9"/>
    <w:rsid w:val="0080473B"/>
    <w:rsid w:val="00804C21"/>
    <w:rsid w:val="008050DF"/>
    <w:rsid w:val="00805B0A"/>
    <w:rsid w:val="00805F80"/>
    <w:rsid w:val="00806BB0"/>
    <w:rsid w:val="00806FBF"/>
    <w:rsid w:val="00810230"/>
    <w:rsid w:val="008107A3"/>
    <w:rsid w:val="00811ECE"/>
    <w:rsid w:val="00811F44"/>
    <w:rsid w:val="0081214E"/>
    <w:rsid w:val="00812699"/>
    <w:rsid w:val="00812D0B"/>
    <w:rsid w:val="0081403B"/>
    <w:rsid w:val="0081458A"/>
    <w:rsid w:val="008145B3"/>
    <w:rsid w:val="008154AB"/>
    <w:rsid w:val="008155C1"/>
    <w:rsid w:val="008155E4"/>
    <w:rsid w:val="008156D5"/>
    <w:rsid w:val="00816A04"/>
    <w:rsid w:val="00816DDE"/>
    <w:rsid w:val="00817114"/>
    <w:rsid w:val="0081728C"/>
    <w:rsid w:val="00817A2C"/>
    <w:rsid w:val="00817F74"/>
    <w:rsid w:val="008211F9"/>
    <w:rsid w:val="00821230"/>
    <w:rsid w:val="008217FC"/>
    <w:rsid w:val="00821CB7"/>
    <w:rsid w:val="008222AF"/>
    <w:rsid w:val="00822360"/>
    <w:rsid w:val="008223B5"/>
    <w:rsid w:val="008224AF"/>
    <w:rsid w:val="00822704"/>
    <w:rsid w:val="00822C7D"/>
    <w:rsid w:val="008232B5"/>
    <w:rsid w:val="00823F8C"/>
    <w:rsid w:val="008251C7"/>
    <w:rsid w:val="0082537B"/>
    <w:rsid w:val="00825F7B"/>
    <w:rsid w:val="0082604D"/>
    <w:rsid w:val="0083265D"/>
    <w:rsid w:val="00832A4F"/>
    <w:rsid w:val="00832A9B"/>
    <w:rsid w:val="00832F01"/>
    <w:rsid w:val="008331C3"/>
    <w:rsid w:val="0083342E"/>
    <w:rsid w:val="008345A4"/>
    <w:rsid w:val="00834AA4"/>
    <w:rsid w:val="0083545A"/>
    <w:rsid w:val="00835F9D"/>
    <w:rsid w:val="0083719B"/>
    <w:rsid w:val="008371ED"/>
    <w:rsid w:val="00840516"/>
    <w:rsid w:val="00840F79"/>
    <w:rsid w:val="00840FD4"/>
    <w:rsid w:val="008423DF"/>
    <w:rsid w:val="00842450"/>
    <w:rsid w:val="00843173"/>
    <w:rsid w:val="008438F9"/>
    <w:rsid w:val="00844214"/>
    <w:rsid w:val="00844977"/>
    <w:rsid w:val="00844F53"/>
    <w:rsid w:val="00845908"/>
    <w:rsid w:val="00845E0A"/>
    <w:rsid w:val="0084674D"/>
    <w:rsid w:val="00847334"/>
    <w:rsid w:val="00847543"/>
    <w:rsid w:val="00850019"/>
    <w:rsid w:val="008500D3"/>
    <w:rsid w:val="008503AF"/>
    <w:rsid w:val="008516EC"/>
    <w:rsid w:val="0085185C"/>
    <w:rsid w:val="00851BA9"/>
    <w:rsid w:val="00851F5F"/>
    <w:rsid w:val="00852C9A"/>
    <w:rsid w:val="00853C6D"/>
    <w:rsid w:val="00853F5A"/>
    <w:rsid w:val="00854D2D"/>
    <w:rsid w:val="00855A04"/>
    <w:rsid w:val="00855C1C"/>
    <w:rsid w:val="00855FA6"/>
    <w:rsid w:val="00856B7F"/>
    <w:rsid w:val="00856E91"/>
    <w:rsid w:val="00857269"/>
    <w:rsid w:val="00860FE1"/>
    <w:rsid w:val="00861335"/>
    <w:rsid w:val="00861891"/>
    <w:rsid w:val="0086209F"/>
    <w:rsid w:val="00862548"/>
    <w:rsid w:val="00862DAC"/>
    <w:rsid w:val="0086351E"/>
    <w:rsid w:val="00863585"/>
    <w:rsid w:val="00863B61"/>
    <w:rsid w:val="0086429C"/>
    <w:rsid w:val="008643D1"/>
    <w:rsid w:val="0086523C"/>
    <w:rsid w:val="008663D5"/>
    <w:rsid w:val="0086677B"/>
    <w:rsid w:val="00866A03"/>
    <w:rsid w:val="00867C78"/>
    <w:rsid w:val="00867EE9"/>
    <w:rsid w:val="00871409"/>
    <w:rsid w:val="00871483"/>
    <w:rsid w:val="008720B4"/>
    <w:rsid w:val="00872B3A"/>
    <w:rsid w:val="0087329C"/>
    <w:rsid w:val="008734B9"/>
    <w:rsid w:val="0087362B"/>
    <w:rsid w:val="00873821"/>
    <w:rsid w:val="00873FF6"/>
    <w:rsid w:val="0087402B"/>
    <w:rsid w:val="0087416A"/>
    <w:rsid w:val="008742A2"/>
    <w:rsid w:val="00874408"/>
    <w:rsid w:val="00874A32"/>
    <w:rsid w:val="00874F97"/>
    <w:rsid w:val="00874FDD"/>
    <w:rsid w:val="00875973"/>
    <w:rsid w:val="00875DDD"/>
    <w:rsid w:val="008764CA"/>
    <w:rsid w:val="00877A19"/>
    <w:rsid w:val="00877C05"/>
    <w:rsid w:val="00880160"/>
    <w:rsid w:val="008801D0"/>
    <w:rsid w:val="0088093E"/>
    <w:rsid w:val="00880B2A"/>
    <w:rsid w:val="00881574"/>
    <w:rsid w:val="00881D5C"/>
    <w:rsid w:val="00881DA0"/>
    <w:rsid w:val="008820E4"/>
    <w:rsid w:val="00882A38"/>
    <w:rsid w:val="0088326D"/>
    <w:rsid w:val="008836C1"/>
    <w:rsid w:val="00883C7B"/>
    <w:rsid w:val="00884A6C"/>
    <w:rsid w:val="00885325"/>
    <w:rsid w:val="0088572B"/>
    <w:rsid w:val="00885A5F"/>
    <w:rsid w:val="00885D2B"/>
    <w:rsid w:val="00885E93"/>
    <w:rsid w:val="00886F3E"/>
    <w:rsid w:val="00887242"/>
    <w:rsid w:val="008906B2"/>
    <w:rsid w:val="0089088F"/>
    <w:rsid w:val="00890E01"/>
    <w:rsid w:val="00891A4E"/>
    <w:rsid w:val="008948ED"/>
    <w:rsid w:val="008950FB"/>
    <w:rsid w:val="008951B3"/>
    <w:rsid w:val="008953EB"/>
    <w:rsid w:val="008954D8"/>
    <w:rsid w:val="00895D31"/>
    <w:rsid w:val="00896448"/>
    <w:rsid w:val="00896790"/>
    <w:rsid w:val="0089684D"/>
    <w:rsid w:val="00897F25"/>
    <w:rsid w:val="008A1A47"/>
    <w:rsid w:val="008A25E0"/>
    <w:rsid w:val="008A3ABE"/>
    <w:rsid w:val="008A3B06"/>
    <w:rsid w:val="008A5A13"/>
    <w:rsid w:val="008A6C0C"/>
    <w:rsid w:val="008A73D0"/>
    <w:rsid w:val="008B0308"/>
    <w:rsid w:val="008B27CF"/>
    <w:rsid w:val="008B2DB6"/>
    <w:rsid w:val="008B3895"/>
    <w:rsid w:val="008B4057"/>
    <w:rsid w:val="008B44EA"/>
    <w:rsid w:val="008B4500"/>
    <w:rsid w:val="008B47CA"/>
    <w:rsid w:val="008B5640"/>
    <w:rsid w:val="008B592F"/>
    <w:rsid w:val="008C1080"/>
    <w:rsid w:val="008C121A"/>
    <w:rsid w:val="008C132F"/>
    <w:rsid w:val="008C2D0F"/>
    <w:rsid w:val="008C2DD4"/>
    <w:rsid w:val="008C3112"/>
    <w:rsid w:val="008C4496"/>
    <w:rsid w:val="008C4E8A"/>
    <w:rsid w:val="008C52D7"/>
    <w:rsid w:val="008C5738"/>
    <w:rsid w:val="008C581A"/>
    <w:rsid w:val="008C7BC1"/>
    <w:rsid w:val="008D127A"/>
    <w:rsid w:val="008D248D"/>
    <w:rsid w:val="008D2F38"/>
    <w:rsid w:val="008D31B8"/>
    <w:rsid w:val="008D6913"/>
    <w:rsid w:val="008D6A2E"/>
    <w:rsid w:val="008D74BB"/>
    <w:rsid w:val="008D7629"/>
    <w:rsid w:val="008D7C1F"/>
    <w:rsid w:val="008E0289"/>
    <w:rsid w:val="008E04BC"/>
    <w:rsid w:val="008E0B70"/>
    <w:rsid w:val="008E165F"/>
    <w:rsid w:val="008E19B0"/>
    <w:rsid w:val="008E1B25"/>
    <w:rsid w:val="008E355C"/>
    <w:rsid w:val="008E3771"/>
    <w:rsid w:val="008E4835"/>
    <w:rsid w:val="008E494D"/>
    <w:rsid w:val="008E5239"/>
    <w:rsid w:val="008E6600"/>
    <w:rsid w:val="008E66FA"/>
    <w:rsid w:val="008E6E02"/>
    <w:rsid w:val="008E7860"/>
    <w:rsid w:val="008F082C"/>
    <w:rsid w:val="008F1B76"/>
    <w:rsid w:val="008F1D61"/>
    <w:rsid w:val="008F1FC2"/>
    <w:rsid w:val="008F22AD"/>
    <w:rsid w:val="008F25B8"/>
    <w:rsid w:val="008F283D"/>
    <w:rsid w:val="008F3647"/>
    <w:rsid w:val="008F3672"/>
    <w:rsid w:val="008F477A"/>
    <w:rsid w:val="008F4EDC"/>
    <w:rsid w:val="008F53E4"/>
    <w:rsid w:val="008F58DF"/>
    <w:rsid w:val="008F6009"/>
    <w:rsid w:val="008F6C78"/>
    <w:rsid w:val="008F6F56"/>
    <w:rsid w:val="008F76F5"/>
    <w:rsid w:val="00900890"/>
    <w:rsid w:val="00900BC2"/>
    <w:rsid w:val="00902089"/>
    <w:rsid w:val="00902302"/>
    <w:rsid w:val="00902AC4"/>
    <w:rsid w:val="00903276"/>
    <w:rsid w:val="009033A3"/>
    <w:rsid w:val="00903CDF"/>
    <w:rsid w:val="009040C5"/>
    <w:rsid w:val="009048F4"/>
    <w:rsid w:val="00904A7A"/>
    <w:rsid w:val="00905424"/>
    <w:rsid w:val="00905443"/>
    <w:rsid w:val="009059A8"/>
    <w:rsid w:val="0090638C"/>
    <w:rsid w:val="00906CDD"/>
    <w:rsid w:val="00906D75"/>
    <w:rsid w:val="00907D44"/>
    <w:rsid w:val="009101F1"/>
    <w:rsid w:val="00910DD4"/>
    <w:rsid w:val="009110BB"/>
    <w:rsid w:val="00912184"/>
    <w:rsid w:val="009127F6"/>
    <w:rsid w:val="00912D1A"/>
    <w:rsid w:val="009130B7"/>
    <w:rsid w:val="0091315D"/>
    <w:rsid w:val="0091358D"/>
    <w:rsid w:val="009138FF"/>
    <w:rsid w:val="009139EF"/>
    <w:rsid w:val="009163C3"/>
    <w:rsid w:val="009166E0"/>
    <w:rsid w:val="009167CC"/>
    <w:rsid w:val="00916B1E"/>
    <w:rsid w:val="00917149"/>
    <w:rsid w:val="00917166"/>
    <w:rsid w:val="00917969"/>
    <w:rsid w:val="00917A7B"/>
    <w:rsid w:val="0092045A"/>
    <w:rsid w:val="00922289"/>
    <w:rsid w:val="00922A00"/>
    <w:rsid w:val="00922BE8"/>
    <w:rsid w:val="0092303F"/>
    <w:rsid w:val="00923E12"/>
    <w:rsid w:val="009242AF"/>
    <w:rsid w:val="00924573"/>
    <w:rsid w:val="009247FF"/>
    <w:rsid w:val="0092521F"/>
    <w:rsid w:val="009252A0"/>
    <w:rsid w:val="00926699"/>
    <w:rsid w:val="009269BF"/>
    <w:rsid w:val="00926B0D"/>
    <w:rsid w:val="00926EE5"/>
    <w:rsid w:val="00927312"/>
    <w:rsid w:val="00927487"/>
    <w:rsid w:val="009306BC"/>
    <w:rsid w:val="0093073D"/>
    <w:rsid w:val="00930827"/>
    <w:rsid w:val="00932261"/>
    <w:rsid w:val="00932435"/>
    <w:rsid w:val="0093397F"/>
    <w:rsid w:val="009339F8"/>
    <w:rsid w:val="00933D47"/>
    <w:rsid w:val="00933EE5"/>
    <w:rsid w:val="00934487"/>
    <w:rsid w:val="00935263"/>
    <w:rsid w:val="009353AA"/>
    <w:rsid w:val="00935478"/>
    <w:rsid w:val="0093601D"/>
    <w:rsid w:val="0093645A"/>
    <w:rsid w:val="009367B4"/>
    <w:rsid w:val="00936BBE"/>
    <w:rsid w:val="00937746"/>
    <w:rsid w:val="00941710"/>
    <w:rsid w:val="00941CC4"/>
    <w:rsid w:val="00942AF3"/>
    <w:rsid w:val="00943B4F"/>
    <w:rsid w:val="00943D4A"/>
    <w:rsid w:val="00944AD3"/>
    <w:rsid w:val="00945437"/>
    <w:rsid w:val="00945590"/>
    <w:rsid w:val="009456D1"/>
    <w:rsid w:val="00945D42"/>
    <w:rsid w:val="009460E6"/>
    <w:rsid w:val="00946F65"/>
    <w:rsid w:val="00947458"/>
    <w:rsid w:val="0094790A"/>
    <w:rsid w:val="00950203"/>
    <w:rsid w:val="00951FF9"/>
    <w:rsid w:val="0095209D"/>
    <w:rsid w:val="009522A5"/>
    <w:rsid w:val="00953D44"/>
    <w:rsid w:val="00954E89"/>
    <w:rsid w:val="009559BF"/>
    <w:rsid w:val="00955AB4"/>
    <w:rsid w:val="00956127"/>
    <w:rsid w:val="00956919"/>
    <w:rsid w:val="0095694A"/>
    <w:rsid w:val="00957330"/>
    <w:rsid w:val="00957A66"/>
    <w:rsid w:val="00957B96"/>
    <w:rsid w:val="00957C0B"/>
    <w:rsid w:val="00957F53"/>
    <w:rsid w:val="00962460"/>
    <w:rsid w:val="00962E50"/>
    <w:rsid w:val="00964C7C"/>
    <w:rsid w:val="00964CCA"/>
    <w:rsid w:val="0096596D"/>
    <w:rsid w:val="009663D0"/>
    <w:rsid w:val="00966454"/>
    <w:rsid w:val="009670BE"/>
    <w:rsid w:val="009674E4"/>
    <w:rsid w:val="0096757B"/>
    <w:rsid w:val="009677D9"/>
    <w:rsid w:val="0096798A"/>
    <w:rsid w:val="00967AB5"/>
    <w:rsid w:val="00970DF3"/>
    <w:rsid w:val="00971E43"/>
    <w:rsid w:val="00971E65"/>
    <w:rsid w:val="00973245"/>
    <w:rsid w:val="00974BB7"/>
    <w:rsid w:val="00974C2F"/>
    <w:rsid w:val="00974F1E"/>
    <w:rsid w:val="0097654D"/>
    <w:rsid w:val="00976909"/>
    <w:rsid w:val="00976E50"/>
    <w:rsid w:val="00977341"/>
    <w:rsid w:val="0098017F"/>
    <w:rsid w:val="009804EC"/>
    <w:rsid w:val="00980B94"/>
    <w:rsid w:val="009816B5"/>
    <w:rsid w:val="00981E1D"/>
    <w:rsid w:val="00982043"/>
    <w:rsid w:val="009820F9"/>
    <w:rsid w:val="0098303B"/>
    <w:rsid w:val="00983A8C"/>
    <w:rsid w:val="00983AEF"/>
    <w:rsid w:val="00983B6F"/>
    <w:rsid w:val="009840E0"/>
    <w:rsid w:val="009846C1"/>
    <w:rsid w:val="0098488A"/>
    <w:rsid w:val="00984F1A"/>
    <w:rsid w:val="00985E76"/>
    <w:rsid w:val="00985F13"/>
    <w:rsid w:val="00986EDD"/>
    <w:rsid w:val="00987965"/>
    <w:rsid w:val="00987C8D"/>
    <w:rsid w:val="00987D62"/>
    <w:rsid w:val="00990121"/>
    <w:rsid w:val="0099080A"/>
    <w:rsid w:val="009910EB"/>
    <w:rsid w:val="0099254F"/>
    <w:rsid w:val="00992E61"/>
    <w:rsid w:val="00992E9D"/>
    <w:rsid w:val="00993101"/>
    <w:rsid w:val="00993782"/>
    <w:rsid w:val="009937B9"/>
    <w:rsid w:val="0099488D"/>
    <w:rsid w:val="00994C5E"/>
    <w:rsid w:val="0099601B"/>
    <w:rsid w:val="0099659B"/>
    <w:rsid w:val="0099667D"/>
    <w:rsid w:val="00996C20"/>
    <w:rsid w:val="00996C75"/>
    <w:rsid w:val="00997B08"/>
    <w:rsid w:val="00997D52"/>
    <w:rsid w:val="009A0234"/>
    <w:rsid w:val="009A0AF6"/>
    <w:rsid w:val="009A10E1"/>
    <w:rsid w:val="009A12C2"/>
    <w:rsid w:val="009A20D1"/>
    <w:rsid w:val="009A2730"/>
    <w:rsid w:val="009A3439"/>
    <w:rsid w:val="009A34B0"/>
    <w:rsid w:val="009A37A7"/>
    <w:rsid w:val="009A385F"/>
    <w:rsid w:val="009A46FC"/>
    <w:rsid w:val="009A4768"/>
    <w:rsid w:val="009A50BB"/>
    <w:rsid w:val="009A55AC"/>
    <w:rsid w:val="009A6249"/>
    <w:rsid w:val="009A66AD"/>
    <w:rsid w:val="009A674D"/>
    <w:rsid w:val="009B0602"/>
    <w:rsid w:val="009B1ED2"/>
    <w:rsid w:val="009B2650"/>
    <w:rsid w:val="009B2722"/>
    <w:rsid w:val="009B2873"/>
    <w:rsid w:val="009B28C1"/>
    <w:rsid w:val="009B29DA"/>
    <w:rsid w:val="009B2D36"/>
    <w:rsid w:val="009B390D"/>
    <w:rsid w:val="009B425B"/>
    <w:rsid w:val="009B4269"/>
    <w:rsid w:val="009B44B7"/>
    <w:rsid w:val="009B4786"/>
    <w:rsid w:val="009B4B10"/>
    <w:rsid w:val="009B5A43"/>
    <w:rsid w:val="009B5F9C"/>
    <w:rsid w:val="009B60F9"/>
    <w:rsid w:val="009B6153"/>
    <w:rsid w:val="009B6307"/>
    <w:rsid w:val="009B631C"/>
    <w:rsid w:val="009B6DD9"/>
    <w:rsid w:val="009B73F9"/>
    <w:rsid w:val="009C033E"/>
    <w:rsid w:val="009C095E"/>
    <w:rsid w:val="009C0CA2"/>
    <w:rsid w:val="009C1185"/>
    <w:rsid w:val="009C23BB"/>
    <w:rsid w:val="009C2883"/>
    <w:rsid w:val="009C41DA"/>
    <w:rsid w:val="009C468F"/>
    <w:rsid w:val="009C597E"/>
    <w:rsid w:val="009C6CB6"/>
    <w:rsid w:val="009C6F43"/>
    <w:rsid w:val="009C7416"/>
    <w:rsid w:val="009D0169"/>
    <w:rsid w:val="009D01E7"/>
    <w:rsid w:val="009D0906"/>
    <w:rsid w:val="009D0D37"/>
    <w:rsid w:val="009D124D"/>
    <w:rsid w:val="009D12CE"/>
    <w:rsid w:val="009D185A"/>
    <w:rsid w:val="009D20F1"/>
    <w:rsid w:val="009D3BF7"/>
    <w:rsid w:val="009D48B8"/>
    <w:rsid w:val="009D4A6D"/>
    <w:rsid w:val="009D4C09"/>
    <w:rsid w:val="009D4D46"/>
    <w:rsid w:val="009D4F8A"/>
    <w:rsid w:val="009D5771"/>
    <w:rsid w:val="009D62FD"/>
    <w:rsid w:val="009D64A4"/>
    <w:rsid w:val="009D70B8"/>
    <w:rsid w:val="009D71A9"/>
    <w:rsid w:val="009D7B73"/>
    <w:rsid w:val="009E1B42"/>
    <w:rsid w:val="009E1DFE"/>
    <w:rsid w:val="009E271C"/>
    <w:rsid w:val="009E4010"/>
    <w:rsid w:val="009E4416"/>
    <w:rsid w:val="009E4524"/>
    <w:rsid w:val="009E49AA"/>
    <w:rsid w:val="009E4B84"/>
    <w:rsid w:val="009E4D04"/>
    <w:rsid w:val="009E6030"/>
    <w:rsid w:val="009E79F8"/>
    <w:rsid w:val="009F02A8"/>
    <w:rsid w:val="009F0913"/>
    <w:rsid w:val="009F1D84"/>
    <w:rsid w:val="009F2234"/>
    <w:rsid w:val="009F257B"/>
    <w:rsid w:val="009F2B44"/>
    <w:rsid w:val="009F2CA2"/>
    <w:rsid w:val="009F2DF5"/>
    <w:rsid w:val="009F30E1"/>
    <w:rsid w:val="009F3223"/>
    <w:rsid w:val="009F497A"/>
    <w:rsid w:val="009F53A0"/>
    <w:rsid w:val="009F54BC"/>
    <w:rsid w:val="009F550E"/>
    <w:rsid w:val="009F56BC"/>
    <w:rsid w:val="009F596F"/>
    <w:rsid w:val="009F5ACB"/>
    <w:rsid w:val="00A00384"/>
    <w:rsid w:val="00A006E5"/>
    <w:rsid w:val="00A01B45"/>
    <w:rsid w:val="00A01F43"/>
    <w:rsid w:val="00A0253F"/>
    <w:rsid w:val="00A0254F"/>
    <w:rsid w:val="00A02E79"/>
    <w:rsid w:val="00A05E15"/>
    <w:rsid w:val="00A060B5"/>
    <w:rsid w:val="00A11C43"/>
    <w:rsid w:val="00A12C53"/>
    <w:rsid w:val="00A1339F"/>
    <w:rsid w:val="00A1355C"/>
    <w:rsid w:val="00A13AE3"/>
    <w:rsid w:val="00A13D4E"/>
    <w:rsid w:val="00A153DD"/>
    <w:rsid w:val="00A1550A"/>
    <w:rsid w:val="00A15652"/>
    <w:rsid w:val="00A15C90"/>
    <w:rsid w:val="00A1616E"/>
    <w:rsid w:val="00A1633D"/>
    <w:rsid w:val="00A165CF"/>
    <w:rsid w:val="00A16E67"/>
    <w:rsid w:val="00A17557"/>
    <w:rsid w:val="00A20B4C"/>
    <w:rsid w:val="00A211A1"/>
    <w:rsid w:val="00A212CA"/>
    <w:rsid w:val="00A215B1"/>
    <w:rsid w:val="00A218E3"/>
    <w:rsid w:val="00A223DB"/>
    <w:rsid w:val="00A2266E"/>
    <w:rsid w:val="00A23180"/>
    <w:rsid w:val="00A23F1B"/>
    <w:rsid w:val="00A25436"/>
    <w:rsid w:val="00A25A25"/>
    <w:rsid w:val="00A269D7"/>
    <w:rsid w:val="00A26FF7"/>
    <w:rsid w:val="00A314DE"/>
    <w:rsid w:val="00A3160E"/>
    <w:rsid w:val="00A31E20"/>
    <w:rsid w:val="00A3211C"/>
    <w:rsid w:val="00A32ECE"/>
    <w:rsid w:val="00A339B1"/>
    <w:rsid w:val="00A33BD3"/>
    <w:rsid w:val="00A33F52"/>
    <w:rsid w:val="00A34466"/>
    <w:rsid w:val="00A347BE"/>
    <w:rsid w:val="00A3511C"/>
    <w:rsid w:val="00A36F5A"/>
    <w:rsid w:val="00A37755"/>
    <w:rsid w:val="00A37E4F"/>
    <w:rsid w:val="00A40970"/>
    <w:rsid w:val="00A40C03"/>
    <w:rsid w:val="00A4119E"/>
    <w:rsid w:val="00A41BF1"/>
    <w:rsid w:val="00A423BB"/>
    <w:rsid w:val="00A426FF"/>
    <w:rsid w:val="00A42BF3"/>
    <w:rsid w:val="00A43708"/>
    <w:rsid w:val="00A43B4F"/>
    <w:rsid w:val="00A43DB1"/>
    <w:rsid w:val="00A43E86"/>
    <w:rsid w:val="00A4588B"/>
    <w:rsid w:val="00A469C7"/>
    <w:rsid w:val="00A471FD"/>
    <w:rsid w:val="00A472DF"/>
    <w:rsid w:val="00A47386"/>
    <w:rsid w:val="00A501E5"/>
    <w:rsid w:val="00A502E3"/>
    <w:rsid w:val="00A50702"/>
    <w:rsid w:val="00A5096B"/>
    <w:rsid w:val="00A51751"/>
    <w:rsid w:val="00A51E4A"/>
    <w:rsid w:val="00A53433"/>
    <w:rsid w:val="00A53D56"/>
    <w:rsid w:val="00A5481E"/>
    <w:rsid w:val="00A54D83"/>
    <w:rsid w:val="00A54E75"/>
    <w:rsid w:val="00A5511D"/>
    <w:rsid w:val="00A55630"/>
    <w:rsid w:val="00A5576A"/>
    <w:rsid w:val="00A55984"/>
    <w:rsid w:val="00A55D54"/>
    <w:rsid w:val="00A55FFC"/>
    <w:rsid w:val="00A57239"/>
    <w:rsid w:val="00A575A6"/>
    <w:rsid w:val="00A575BE"/>
    <w:rsid w:val="00A5796A"/>
    <w:rsid w:val="00A604C2"/>
    <w:rsid w:val="00A60B0E"/>
    <w:rsid w:val="00A60F37"/>
    <w:rsid w:val="00A60F46"/>
    <w:rsid w:val="00A61124"/>
    <w:rsid w:val="00A614FF"/>
    <w:rsid w:val="00A61DC4"/>
    <w:rsid w:val="00A62736"/>
    <w:rsid w:val="00A6421D"/>
    <w:rsid w:val="00A6439A"/>
    <w:rsid w:val="00A64506"/>
    <w:rsid w:val="00A65DF5"/>
    <w:rsid w:val="00A66E38"/>
    <w:rsid w:val="00A67139"/>
    <w:rsid w:val="00A6722A"/>
    <w:rsid w:val="00A70011"/>
    <w:rsid w:val="00A701DE"/>
    <w:rsid w:val="00A706A4"/>
    <w:rsid w:val="00A70D2A"/>
    <w:rsid w:val="00A71450"/>
    <w:rsid w:val="00A7184C"/>
    <w:rsid w:val="00A7206A"/>
    <w:rsid w:val="00A727AD"/>
    <w:rsid w:val="00A728E5"/>
    <w:rsid w:val="00A72D70"/>
    <w:rsid w:val="00A72F76"/>
    <w:rsid w:val="00A73031"/>
    <w:rsid w:val="00A739A1"/>
    <w:rsid w:val="00A73D7D"/>
    <w:rsid w:val="00A751C8"/>
    <w:rsid w:val="00A7568E"/>
    <w:rsid w:val="00A76404"/>
    <w:rsid w:val="00A769D2"/>
    <w:rsid w:val="00A76D4C"/>
    <w:rsid w:val="00A77004"/>
    <w:rsid w:val="00A77A36"/>
    <w:rsid w:val="00A802EC"/>
    <w:rsid w:val="00A80357"/>
    <w:rsid w:val="00A803CD"/>
    <w:rsid w:val="00A8105A"/>
    <w:rsid w:val="00A8106A"/>
    <w:rsid w:val="00A81403"/>
    <w:rsid w:val="00A81DE4"/>
    <w:rsid w:val="00A81E1B"/>
    <w:rsid w:val="00A82948"/>
    <w:rsid w:val="00A82CF5"/>
    <w:rsid w:val="00A850B8"/>
    <w:rsid w:val="00A851E2"/>
    <w:rsid w:val="00A85738"/>
    <w:rsid w:val="00A85FC0"/>
    <w:rsid w:val="00A862A7"/>
    <w:rsid w:val="00A8706E"/>
    <w:rsid w:val="00A87309"/>
    <w:rsid w:val="00A8741B"/>
    <w:rsid w:val="00A87990"/>
    <w:rsid w:val="00A87FB7"/>
    <w:rsid w:val="00A919DA"/>
    <w:rsid w:val="00A91BAB"/>
    <w:rsid w:val="00A92A8B"/>
    <w:rsid w:val="00A93777"/>
    <w:rsid w:val="00A9455B"/>
    <w:rsid w:val="00A95223"/>
    <w:rsid w:val="00A953D4"/>
    <w:rsid w:val="00A95689"/>
    <w:rsid w:val="00A96042"/>
    <w:rsid w:val="00A961B9"/>
    <w:rsid w:val="00A97095"/>
    <w:rsid w:val="00A9732C"/>
    <w:rsid w:val="00A97D7A"/>
    <w:rsid w:val="00A97E3A"/>
    <w:rsid w:val="00AA07C6"/>
    <w:rsid w:val="00AA2064"/>
    <w:rsid w:val="00AA26F3"/>
    <w:rsid w:val="00AA2C9A"/>
    <w:rsid w:val="00AA2D36"/>
    <w:rsid w:val="00AA363F"/>
    <w:rsid w:val="00AA38CA"/>
    <w:rsid w:val="00AA3977"/>
    <w:rsid w:val="00AA3F5B"/>
    <w:rsid w:val="00AA4301"/>
    <w:rsid w:val="00AA4D6C"/>
    <w:rsid w:val="00AA549F"/>
    <w:rsid w:val="00AA5AC0"/>
    <w:rsid w:val="00AA6056"/>
    <w:rsid w:val="00AA6262"/>
    <w:rsid w:val="00AA687E"/>
    <w:rsid w:val="00AA69D1"/>
    <w:rsid w:val="00AA6F27"/>
    <w:rsid w:val="00AA70E8"/>
    <w:rsid w:val="00AA7672"/>
    <w:rsid w:val="00AA7B2D"/>
    <w:rsid w:val="00AB0121"/>
    <w:rsid w:val="00AB1F94"/>
    <w:rsid w:val="00AB283E"/>
    <w:rsid w:val="00AB28AB"/>
    <w:rsid w:val="00AB2F39"/>
    <w:rsid w:val="00AB3221"/>
    <w:rsid w:val="00AB39B1"/>
    <w:rsid w:val="00AB422D"/>
    <w:rsid w:val="00AB428F"/>
    <w:rsid w:val="00AB53F1"/>
    <w:rsid w:val="00AB541E"/>
    <w:rsid w:val="00AB598C"/>
    <w:rsid w:val="00AB6B5D"/>
    <w:rsid w:val="00AB6FFD"/>
    <w:rsid w:val="00AB71DA"/>
    <w:rsid w:val="00AB7316"/>
    <w:rsid w:val="00AC05D7"/>
    <w:rsid w:val="00AC0C61"/>
    <w:rsid w:val="00AC1281"/>
    <w:rsid w:val="00AC13AE"/>
    <w:rsid w:val="00AC227C"/>
    <w:rsid w:val="00AC350E"/>
    <w:rsid w:val="00AC3E2A"/>
    <w:rsid w:val="00AC43D0"/>
    <w:rsid w:val="00AC4622"/>
    <w:rsid w:val="00AC4638"/>
    <w:rsid w:val="00AC4B9B"/>
    <w:rsid w:val="00AC56C0"/>
    <w:rsid w:val="00AC5988"/>
    <w:rsid w:val="00AC5C90"/>
    <w:rsid w:val="00AC6156"/>
    <w:rsid w:val="00AC7F02"/>
    <w:rsid w:val="00AD078D"/>
    <w:rsid w:val="00AD12EF"/>
    <w:rsid w:val="00AD1584"/>
    <w:rsid w:val="00AD18EE"/>
    <w:rsid w:val="00AD1C31"/>
    <w:rsid w:val="00AD1CD1"/>
    <w:rsid w:val="00AD29B4"/>
    <w:rsid w:val="00AD2DAA"/>
    <w:rsid w:val="00AD3456"/>
    <w:rsid w:val="00AD3468"/>
    <w:rsid w:val="00AD3DBC"/>
    <w:rsid w:val="00AD6D61"/>
    <w:rsid w:val="00AD7EA7"/>
    <w:rsid w:val="00AE0CD9"/>
    <w:rsid w:val="00AE0F0E"/>
    <w:rsid w:val="00AE0F8A"/>
    <w:rsid w:val="00AE1C42"/>
    <w:rsid w:val="00AE2B5C"/>
    <w:rsid w:val="00AE4798"/>
    <w:rsid w:val="00AE4826"/>
    <w:rsid w:val="00AE4C77"/>
    <w:rsid w:val="00AE4DDD"/>
    <w:rsid w:val="00AE4DFA"/>
    <w:rsid w:val="00AE79FF"/>
    <w:rsid w:val="00AF0057"/>
    <w:rsid w:val="00AF00F4"/>
    <w:rsid w:val="00AF109C"/>
    <w:rsid w:val="00AF1149"/>
    <w:rsid w:val="00AF1176"/>
    <w:rsid w:val="00AF2B68"/>
    <w:rsid w:val="00AF32A1"/>
    <w:rsid w:val="00AF4796"/>
    <w:rsid w:val="00AF66D1"/>
    <w:rsid w:val="00AF71E7"/>
    <w:rsid w:val="00AF7A16"/>
    <w:rsid w:val="00B00995"/>
    <w:rsid w:val="00B0176F"/>
    <w:rsid w:val="00B0226D"/>
    <w:rsid w:val="00B0264B"/>
    <w:rsid w:val="00B02D06"/>
    <w:rsid w:val="00B02FC2"/>
    <w:rsid w:val="00B0377F"/>
    <w:rsid w:val="00B03924"/>
    <w:rsid w:val="00B03A3E"/>
    <w:rsid w:val="00B03E4D"/>
    <w:rsid w:val="00B040CD"/>
    <w:rsid w:val="00B04178"/>
    <w:rsid w:val="00B0454A"/>
    <w:rsid w:val="00B0468A"/>
    <w:rsid w:val="00B05423"/>
    <w:rsid w:val="00B05554"/>
    <w:rsid w:val="00B05985"/>
    <w:rsid w:val="00B060EE"/>
    <w:rsid w:val="00B06B65"/>
    <w:rsid w:val="00B06C28"/>
    <w:rsid w:val="00B06D3C"/>
    <w:rsid w:val="00B06D4D"/>
    <w:rsid w:val="00B07214"/>
    <w:rsid w:val="00B07A83"/>
    <w:rsid w:val="00B10117"/>
    <w:rsid w:val="00B10154"/>
    <w:rsid w:val="00B107AA"/>
    <w:rsid w:val="00B10E7D"/>
    <w:rsid w:val="00B11CCA"/>
    <w:rsid w:val="00B12879"/>
    <w:rsid w:val="00B14DB9"/>
    <w:rsid w:val="00B14FFE"/>
    <w:rsid w:val="00B15D3A"/>
    <w:rsid w:val="00B16A9C"/>
    <w:rsid w:val="00B170A1"/>
    <w:rsid w:val="00B20585"/>
    <w:rsid w:val="00B20F2C"/>
    <w:rsid w:val="00B22299"/>
    <w:rsid w:val="00B22899"/>
    <w:rsid w:val="00B22F95"/>
    <w:rsid w:val="00B2563F"/>
    <w:rsid w:val="00B25771"/>
    <w:rsid w:val="00B259BE"/>
    <w:rsid w:val="00B261A6"/>
    <w:rsid w:val="00B2624D"/>
    <w:rsid w:val="00B26280"/>
    <w:rsid w:val="00B26521"/>
    <w:rsid w:val="00B27B49"/>
    <w:rsid w:val="00B300F1"/>
    <w:rsid w:val="00B3100D"/>
    <w:rsid w:val="00B317F4"/>
    <w:rsid w:val="00B31A18"/>
    <w:rsid w:val="00B31F81"/>
    <w:rsid w:val="00B3244F"/>
    <w:rsid w:val="00B326AA"/>
    <w:rsid w:val="00B32D7D"/>
    <w:rsid w:val="00B337FB"/>
    <w:rsid w:val="00B35776"/>
    <w:rsid w:val="00B358EC"/>
    <w:rsid w:val="00B35968"/>
    <w:rsid w:val="00B3628A"/>
    <w:rsid w:val="00B37213"/>
    <w:rsid w:val="00B378F4"/>
    <w:rsid w:val="00B37C32"/>
    <w:rsid w:val="00B40519"/>
    <w:rsid w:val="00B40A3C"/>
    <w:rsid w:val="00B412D1"/>
    <w:rsid w:val="00B4145B"/>
    <w:rsid w:val="00B4203E"/>
    <w:rsid w:val="00B42672"/>
    <w:rsid w:val="00B4287B"/>
    <w:rsid w:val="00B431A2"/>
    <w:rsid w:val="00B43331"/>
    <w:rsid w:val="00B43C0C"/>
    <w:rsid w:val="00B4430C"/>
    <w:rsid w:val="00B4488A"/>
    <w:rsid w:val="00B44ADE"/>
    <w:rsid w:val="00B44F85"/>
    <w:rsid w:val="00B45295"/>
    <w:rsid w:val="00B4583F"/>
    <w:rsid w:val="00B462B2"/>
    <w:rsid w:val="00B46A9B"/>
    <w:rsid w:val="00B46C39"/>
    <w:rsid w:val="00B47B3F"/>
    <w:rsid w:val="00B47FD3"/>
    <w:rsid w:val="00B51598"/>
    <w:rsid w:val="00B51879"/>
    <w:rsid w:val="00B520E4"/>
    <w:rsid w:val="00B5251C"/>
    <w:rsid w:val="00B52584"/>
    <w:rsid w:val="00B52C0E"/>
    <w:rsid w:val="00B52E9E"/>
    <w:rsid w:val="00B536CF"/>
    <w:rsid w:val="00B53A8B"/>
    <w:rsid w:val="00B54915"/>
    <w:rsid w:val="00B54AA6"/>
    <w:rsid w:val="00B550C7"/>
    <w:rsid w:val="00B55FFF"/>
    <w:rsid w:val="00B5607B"/>
    <w:rsid w:val="00B56152"/>
    <w:rsid w:val="00B5630D"/>
    <w:rsid w:val="00B5657E"/>
    <w:rsid w:val="00B56B2A"/>
    <w:rsid w:val="00B6094D"/>
    <w:rsid w:val="00B6156B"/>
    <w:rsid w:val="00B61756"/>
    <w:rsid w:val="00B61EC3"/>
    <w:rsid w:val="00B629B6"/>
    <w:rsid w:val="00B630D9"/>
    <w:rsid w:val="00B6361B"/>
    <w:rsid w:val="00B63DE6"/>
    <w:rsid w:val="00B64823"/>
    <w:rsid w:val="00B65270"/>
    <w:rsid w:val="00B675C8"/>
    <w:rsid w:val="00B677C8"/>
    <w:rsid w:val="00B67BF1"/>
    <w:rsid w:val="00B70D7F"/>
    <w:rsid w:val="00B70F14"/>
    <w:rsid w:val="00B71498"/>
    <w:rsid w:val="00B7231A"/>
    <w:rsid w:val="00B73EAB"/>
    <w:rsid w:val="00B74389"/>
    <w:rsid w:val="00B750F4"/>
    <w:rsid w:val="00B753BC"/>
    <w:rsid w:val="00B75547"/>
    <w:rsid w:val="00B75667"/>
    <w:rsid w:val="00B7738E"/>
    <w:rsid w:val="00B81200"/>
    <w:rsid w:val="00B81A53"/>
    <w:rsid w:val="00B81EC3"/>
    <w:rsid w:val="00B8206F"/>
    <w:rsid w:val="00B821C3"/>
    <w:rsid w:val="00B827F5"/>
    <w:rsid w:val="00B82934"/>
    <w:rsid w:val="00B82D5A"/>
    <w:rsid w:val="00B83147"/>
    <w:rsid w:val="00B840A8"/>
    <w:rsid w:val="00B8432D"/>
    <w:rsid w:val="00B846ED"/>
    <w:rsid w:val="00B84A8F"/>
    <w:rsid w:val="00B84AAB"/>
    <w:rsid w:val="00B859FC"/>
    <w:rsid w:val="00B85FA3"/>
    <w:rsid w:val="00B86B9C"/>
    <w:rsid w:val="00B86F38"/>
    <w:rsid w:val="00B87724"/>
    <w:rsid w:val="00B87739"/>
    <w:rsid w:val="00B8787F"/>
    <w:rsid w:val="00B90399"/>
    <w:rsid w:val="00B906B8"/>
    <w:rsid w:val="00B9305C"/>
    <w:rsid w:val="00B939E2"/>
    <w:rsid w:val="00B93BC9"/>
    <w:rsid w:val="00B93DB2"/>
    <w:rsid w:val="00B945D3"/>
    <w:rsid w:val="00B94C36"/>
    <w:rsid w:val="00B95C2E"/>
    <w:rsid w:val="00B96AB4"/>
    <w:rsid w:val="00B96BAC"/>
    <w:rsid w:val="00B9759A"/>
    <w:rsid w:val="00BA0295"/>
    <w:rsid w:val="00BA0DB2"/>
    <w:rsid w:val="00BA1940"/>
    <w:rsid w:val="00BA1941"/>
    <w:rsid w:val="00BA1C71"/>
    <w:rsid w:val="00BA1E9F"/>
    <w:rsid w:val="00BA283C"/>
    <w:rsid w:val="00BA2BF9"/>
    <w:rsid w:val="00BA2E62"/>
    <w:rsid w:val="00BA3A13"/>
    <w:rsid w:val="00BA4721"/>
    <w:rsid w:val="00BA4BEE"/>
    <w:rsid w:val="00BA5B81"/>
    <w:rsid w:val="00BA633A"/>
    <w:rsid w:val="00BA6D95"/>
    <w:rsid w:val="00BA713B"/>
    <w:rsid w:val="00BB070A"/>
    <w:rsid w:val="00BB0818"/>
    <w:rsid w:val="00BB095A"/>
    <w:rsid w:val="00BB1944"/>
    <w:rsid w:val="00BB2C06"/>
    <w:rsid w:val="00BB380B"/>
    <w:rsid w:val="00BB4A0E"/>
    <w:rsid w:val="00BB5443"/>
    <w:rsid w:val="00BB5A85"/>
    <w:rsid w:val="00BB5B17"/>
    <w:rsid w:val="00BB6465"/>
    <w:rsid w:val="00BB6A91"/>
    <w:rsid w:val="00BB6F2E"/>
    <w:rsid w:val="00BB6FB2"/>
    <w:rsid w:val="00BB6FD6"/>
    <w:rsid w:val="00BB75AC"/>
    <w:rsid w:val="00BB7859"/>
    <w:rsid w:val="00BB7D0B"/>
    <w:rsid w:val="00BB7D54"/>
    <w:rsid w:val="00BC0246"/>
    <w:rsid w:val="00BC1637"/>
    <w:rsid w:val="00BC2268"/>
    <w:rsid w:val="00BC238F"/>
    <w:rsid w:val="00BC2764"/>
    <w:rsid w:val="00BC29D5"/>
    <w:rsid w:val="00BC3603"/>
    <w:rsid w:val="00BC3BBB"/>
    <w:rsid w:val="00BC42D0"/>
    <w:rsid w:val="00BC4368"/>
    <w:rsid w:val="00BC4EBF"/>
    <w:rsid w:val="00BC6642"/>
    <w:rsid w:val="00BC6EF8"/>
    <w:rsid w:val="00BC71E8"/>
    <w:rsid w:val="00BC73FF"/>
    <w:rsid w:val="00BC7801"/>
    <w:rsid w:val="00BC7E3F"/>
    <w:rsid w:val="00BD01A2"/>
    <w:rsid w:val="00BD0599"/>
    <w:rsid w:val="00BD0883"/>
    <w:rsid w:val="00BD0E28"/>
    <w:rsid w:val="00BD13E4"/>
    <w:rsid w:val="00BD2578"/>
    <w:rsid w:val="00BD2BEC"/>
    <w:rsid w:val="00BD3828"/>
    <w:rsid w:val="00BD3F44"/>
    <w:rsid w:val="00BD46D7"/>
    <w:rsid w:val="00BD476F"/>
    <w:rsid w:val="00BD62D1"/>
    <w:rsid w:val="00BD68D3"/>
    <w:rsid w:val="00BD715E"/>
    <w:rsid w:val="00BD7478"/>
    <w:rsid w:val="00BD79FE"/>
    <w:rsid w:val="00BE0C2F"/>
    <w:rsid w:val="00BE1E76"/>
    <w:rsid w:val="00BE27E6"/>
    <w:rsid w:val="00BE285B"/>
    <w:rsid w:val="00BE2F93"/>
    <w:rsid w:val="00BE30EC"/>
    <w:rsid w:val="00BE3174"/>
    <w:rsid w:val="00BE3B6F"/>
    <w:rsid w:val="00BE3DB3"/>
    <w:rsid w:val="00BE3E53"/>
    <w:rsid w:val="00BE3FD1"/>
    <w:rsid w:val="00BE40A3"/>
    <w:rsid w:val="00BE4AF0"/>
    <w:rsid w:val="00BE4BF2"/>
    <w:rsid w:val="00BE51FF"/>
    <w:rsid w:val="00BE53EA"/>
    <w:rsid w:val="00BE5D0C"/>
    <w:rsid w:val="00BE616D"/>
    <w:rsid w:val="00BE65AE"/>
    <w:rsid w:val="00BE65E3"/>
    <w:rsid w:val="00BE6936"/>
    <w:rsid w:val="00BE6FB8"/>
    <w:rsid w:val="00BE75C9"/>
    <w:rsid w:val="00BE75D3"/>
    <w:rsid w:val="00BE7AE1"/>
    <w:rsid w:val="00BE7FF8"/>
    <w:rsid w:val="00BF0230"/>
    <w:rsid w:val="00BF0233"/>
    <w:rsid w:val="00BF0426"/>
    <w:rsid w:val="00BF045F"/>
    <w:rsid w:val="00BF1C1A"/>
    <w:rsid w:val="00BF26B0"/>
    <w:rsid w:val="00BF2C27"/>
    <w:rsid w:val="00BF2D82"/>
    <w:rsid w:val="00BF35E6"/>
    <w:rsid w:val="00BF373F"/>
    <w:rsid w:val="00BF3A61"/>
    <w:rsid w:val="00BF40EC"/>
    <w:rsid w:val="00BF4103"/>
    <w:rsid w:val="00BF4E84"/>
    <w:rsid w:val="00BF55FF"/>
    <w:rsid w:val="00BF5F13"/>
    <w:rsid w:val="00BF610B"/>
    <w:rsid w:val="00BF706B"/>
    <w:rsid w:val="00BF70C9"/>
    <w:rsid w:val="00BF7D62"/>
    <w:rsid w:val="00BF7E2C"/>
    <w:rsid w:val="00C00556"/>
    <w:rsid w:val="00C007FD"/>
    <w:rsid w:val="00C01045"/>
    <w:rsid w:val="00C012FA"/>
    <w:rsid w:val="00C01403"/>
    <w:rsid w:val="00C01F77"/>
    <w:rsid w:val="00C028D9"/>
    <w:rsid w:val="00C02AFB"/>
    <w:rsid w:val="00C03746"/>
    <w:rsid w:val="00C04012"/>
    <w:rsid w:val="00C04E95"/>
    <w:rsid w:val="00C05B61"/>
    <w:rsid w:val="00C063DF"/>
    <w:rsid w:val="00C066E0"/>
    <w:rsid w:val="00C07084"/>
    <w:rsid w:val="00C07754"/>
    <w:rsid w:val="00C10A40"/>
    <w:rsid w:val="00C10E9D"/>
    <w:rsid w:val="00C11CCB"/>
    <w:rsid w:val="00C12718"/>
    <w:rsid w:val="00C12811"/>
    <w:rsid w:val="00C12B49"/>
    <w:rsid w:val="00C12FA5"/>
    <w:rsid w:val="00C133A5"/>
    <w:rsid w:val="00C135DE"/>
    <w:rsid w:val="00C136F6"/>
    <w:rsid w:val="00C13C6F"/>
    <w:rsid w:val="00C14179"/>
    <w:rsid w:val="00C14681"/>
    <w:rsid w:val="00C159AA"/>
    <w:rsid w:val="00C166E6"/>
    <w:rsid w:val="00C17438"/>
    <w:rsid w:val="00C20B7D"/>
    <w:rsid w:val="00C212B0"/>
    <w:rsid w:val="00C22697"/>
    <w:rsid w:val="00C22BEE"/>
    <w:rsid w:val="00C23ADA"/>
    <w:rsid w:val="00C24D9B"/>
    <w:rsid w:val="00C25595"/>
    <w:rsid w:val="00C25A8D"/>
    <w:rsid w:val="00C25D78"/>
    <w:rsid w:val="00C2609B"/>
    <w:rsid w:val="00C265F0"/>
    <w:rsid w:val="00C27939"/>
    <w:rsid w:val="00C30896"/>
    <w:rsid w:val="00C309A2"/>
    <w:rsid w:val="00C30A8F"/>
    <w:rsid w:val="00C30B1D"/>
    <w:rsid w:val="00C30CCD"/>
    <w:rsid w:val="00C325A4"/>
    <w:rsid w:val="00C3265C"/>
    <w:rsid w:val="00C32A93"/>
    <w:rsid w:val="00C33816"/>
    <w:rsid w:val="00C34938"/>
    <w:rsid w:val="00C34A20"/>
    <w:rsid w:val="00C34BD1"/>
    <w:rsid w:val="00C350B2"/>
    <w:rsid w:val="00C35375"/>
    <w:rsid w:val="00C36243"/>
    <w:rsid w:val="00C3656E"/>
    <w:rsid w:val="00C36695"/>
    <w:rsid w:val="00C36B70"/>
    <w:rsid w:val="00C36C93"/>
    <w:rsid w:val="00C376AB"/>
    <w:rsid w:val="00C376C8"/>
    <w:rsid w:val="00C378B9"/>
    <w:rsid w:val="00C37916"/>
    <w:rsid w:val="00C37F15"/>
    <w:rsid w:val="00C407A9"/>
    <w:rsid w:val="00C408AE"/>
    <w:rsid w:val="00C415B4"/>
    <w:rsid w:val="00C41851"/>
    <w:rsid w:val="00C4235E"/>
    <w:rsid w:val="00C4288F"/>
    <w:rsid w:val="00C4344E"/>
    <w:rsid w:val="00C43895"/>
    <w:rsid w:val="00C43B8D"/>
    <w:rsid w:val="00C43F82"/>
    <w:rsid w:val="00C458F1"/>
    <w:rsid w:val="00C45BA1"/>
    <w:rsid w:val="00C45D81"/>
    <w:rsid w:val="00C45DA5"/>
    <w:rsid w:val="00C46303"/>
    <w:rsid w:val="00C464A1"/>
    <w:rsid w:val="00C46C2F"/>
    <w:rsid w:val="00C47B18"/>
    <w:rsid w:val="00C47B51"/>
    <w:rsid w:val="00C50255"/>
    <w:rsid w:val="00C50DE4"/>
    <w:rsid w:val="00C5194C"/>
    <w:rsid w:val="00C51988"/>
    <w:rsid w:val="00C51C4E"/>
    <w:rsid w:val="00C51F6B"/>
    <w:rsid w:val="00C51F85"/>
    <w:rsid w:val="00C52359"/>
    <w:rsid w:val="00C52C87"/>
    <w:rsid w:val="00C5457B"/>
    <w:rsid w:val="00C55AAC"/>
    <w:rsid w:val="00C56201"/>
    <w:rsid w:val="00C56AB3"/>
    <w:rsid w:val="00C60FFB"/>
    <w:rsid w:val="00C61986"/>
    <w:rsid w:val="00C62DB2"/>
    <w:rsid w:val="00C65346"/>
    <w:rsid w:val="00C66002"/>
    <w:rsid w:val="00C661D9"/>
    <w:rsid w:val="00C66FE7"/>
    <w:rsid w:val="00C6702A"/>
    <w:rsid w:val="00C67042"/>
    <w:rsid w:val="00C6783B"/>
    <w:rsid w:val="00C67B78"/>
    <w:rsid w:val="00C70FF3"/>
    <w:rsid w:val="00C71640"/>
    <w:rsid w:val="00C718A6"/>
    <w:rsid w:val="00C71958"/>
    <w:rsid w:val="00C72C56"/>
    <w:rsid w:val="00C732ED"/>
    <w:rsid w:val="00C737C7"/>
    <w:rsid w:val="00C73953"/>
    <w:rsid w:val="00C745C3"/>
    <w:rsid w:val="00C760EA"/>
    <w:rsid w:val="00C779AA"/>
    <w:rsid w:val="00C805D8"/>
    <w:rsid w:val="00C80CC9"/>
    <w:rsid w:val="00C81B19"/>
    <w:rsid w:val="00C81D43"/>
    <w:rsid w:val="00C83A1F"/>
    <w:rsid w:val="00C83C64"/>
    <w:rsid w:val="00C83D49"/>
    <w:rsid w:val="00C8560F"/>
    <w:rsid w:val="00C8568C"/>
    <w:rsid w:val="00C861D7"/>
    <w:rsid w:val="00C865D8"/>
    <w:rsid w:val="00C866B8"/>
    <w:rsid w:val="00C8751C"/>
    <w:rsid w:val="00C87EE5"/>
    <w:rsid w:val="00C904AD"/>
    <w:rsid w:val="00C90824"/>
    <w:rsid w:val="00C90A0A"/>
    <w:rsid w:val="00C917CF"/>
    <w:rsid w:val="00C9222D"/>
    <w:rsid w:val="00C923AC"/>
    <w:rsid w:val="00C92B62"/>
    <w:rsid w:val="00C94474"/>
    <w:rsid w:val="00C944E5"/>
    <w:rsid w:val="00C94BB9"/>
    <w:rsid w:val="00C94E5F"/>
    <w:rsid w:val="00C967BA"/>
    <w:rsid w:val="00CA0611"/>
    <w:rsid w:val="00CA0DFC"/>
    <w:rsid w:val="00CA0E17"/>
    <w:rsid w:val="00CA1481"/>
    <w:rsid w:val="00CA2434"/>
    <w:rsid w:val="00CA26CB"/>
    <w:rsid w:val="00CA27A0"/>
    <w:rsid w:val="00CA4DE4"/>
    <w:rsid w:val="00CA53CF"/>
    <w:rsid w:val="00CA5DA3"/>
    <w:rsid w:val="00CA6AF3"/>
    <w:rsid w:val="00CA7074"/>
    <w:rsid w:val="00CA7697"/>
    <w:rsid w:val="00CA7B7C"/>
    <w:rsid w:val="00CB0BBF"/>
    <w:rsid w:val="00CB0EC7"/>
    <w:rsid w:val="00CB1207"/>
    <w:rsid w:val="00CB1F02"/>
    <w:rsid w:val="00CB2E7C"/>
    <w:rsid w:val="00CB2FA4"/>
    <w:rsid w:val="00CB5F3E"/>
    <w:rsid w:val="00CB7092"/>
    <w:rsid w:val="00CB7380"/>
    <w:rsid w:val="00CB7DFF"/>
    <w:rsid w:val="00CC02EF"/>
    <w:rsid w:val="00CC0457"/>
    <w:rsid w:val="00CC1151"/>
    <w:rsid w:val="00CC1247"/>
    <w:rsid w:val="00CC1D34"/>
    <w:rsid w:val="00CC26A4"/>
    <w:rsid w:val="00CC2892"/>
    <w:rsid w:val="00CC36FA"/>
    <w:rsid w:val="00CC39FF"/>
    <w:rsid w:val="00CC48C0"/>
    <w:rsid w:val="00CC4E5D"/>
    <w:rsid w:val="00CC5129"/>
    <w:rsid w:val="00CC5276"/>
    <w:rsid w:val="00CC61F2"/>
    <w:rsid w:val="00CC68B7"/>
    <w:rsid w:val="00CC6ABD"/>
    <w:rsid w:val="00CC6C9D"/>
    <w:rsid w:val="00CC6D63"/>
    <w:rsid w:val="00CC6E07"/>
    <w:rsid w:val="00CD0767"/>
    <w:rsid w:val="00CD0C42"/>
    <w:rsid w:val="00CD0FA8"/>
    <w:rsid w:val="00CD148B"/>
    <w:rsid w:val="00CD2112"/>
    <w:rsid w:val="00CD2478"/>
    <w:rsid w:val="00CD2919"/>
    <w:rsid w:val="00CD2D86"/>
    <w:rsid w:val="00CD2F80"/>
    <w:rsid w:val="00CD303F"/>
    <w:rsid w:val="00CD51BC"/>
    <w:rsid w:val="00CD574C"/>
    <w:rsid w:val="00CD6912"/>
    <w:rsid w:val="00CD72D9"/>
    <w:rsid w:val="00CD7469"/>
    <w:rsid w:val="00CD7DDD"/>
    <w:rsid w:val="00CE0871"/>
    <w:rsid w:val="00CE0E34"/>
    <w:rsid w:val="00CE0FA4"/>
    <w:rsid w:val="00CE2696"/>
    <w:rsid w:val="00CE2C77"/>
    <w:rsid w:val="00CE5118"/>
    <w:rsid w:val="00CE5645"/>
    <w:rsid w:val="00CE5862"/>
    <w:rsid w:val="00CE6D94"/>
    <w:rsid w:val="00CE7276"/>
    <w:rsid w:val="00CF0A55"/>
    <w:rsid w:val="00CF1B71"/>
    <w:rsid w:val="00CF2993"/>
    <w:rsid w:val="00CF3703"/>
    <w:rsid w:val="00CF39C7"/>
    <w:rsid w:val="00CF7294"/>
    <w:rsid w:val="00CF7992"/>
    <w:rsid w:val="00D0196D"/>
    <w:rsid w:val="00D01D70"/>
    <w:rsid w:val="00D021C1"/>
    <w:rsid w:val="00D037D2"/>
    <w:rsid w:val="00D03B33"/>
    <w:rsid w:val="00D04494"/>
    <w:rsid w:val="00D0533D"/>
    <w:rsid w:val="00D053C8"/>
    <w:rsid w:val="00D058F5"/>
    <w:rsid w:val="00D068CB"/>
    <w:rsid w:val="00D10042"/>
    <w:rsid w:val="00D10C6B"/>
    <w:rsid w:val="00D11A60"/>
    <w:rsid w:val="00D122CB"/>
    <w:rsid w:val="00D1233C"/>
    <w:rsid w:val="00D12A79"/>
    <w:rsid w:val="00D12E1D"/>
    <w:rsid w:val="00D13443"/>
    <w:rsid w:val="00D13ADB"/>
    <w:rsid w:val="00D14333"/>
    <w:rsid w:val="00D15D6D"/>
    <w:rsid w:val="00D1632A"/>
    <w:rsid w:val="00D1690F"/>
    <w:rsid w:val="00D16FC3"/>
    <w:rsid w:val="00D17195"/>
    <w:rsid w:val="00D17645"/>
    <w:rsid w:val="00D17A81"/>
    <w:rsid w:val="00D20881"/>
    <w:rsid w:val="00D20B66"/>
    <w:rsid w:val="00D20D7B"/>
    <w:rsid w:val="00D21FD4"/>
    <w:rsid w:val="00D2341F"/>
    <w:rsid w:val="00D24408"/>
    <w:rsid w:val="00D253D7"/>
    <w:rsid w:val="00D2579B"/>
    <w:rsid w:val="00D265B1"/>
    <w:rsid w:val="00D30B9D"/>
    <w:rsid w:val="00D311B1"/>
    <w:rsid w:val="00D31DBE"/>
    <w:rsid w:val="00D32150"/>
    <w:rsid w:val="00D32A8D"/>
    <w:rsid w:val="00D3316E"/>
    <w:rsid w:val="00D335C9"/>
    <w:rsid w:val="00D33789"/>
    <w:rsid w:val="00D33997"/>
    <w:rsid w:val="00D343E5"/>
    <w:rsid w:val="00D354C5"/>
    <w:rsid w:val="00D354EC"/>
    <w:rsid w:val="00D357B8"/>
    <w:rsid w:val="00D35A2B"/>
    <w:rsid w:val="00D3646A"/>
    <w:rsid w:val="00D36819"/>
    <w:rsid w:val="00D37614"/>
    <w:rsid w:val="00D37A83"/>
    <w:rsid w:val="00D37F23"/>
    <w:rsid w:val="00D400BD"/>
    <w:rsid w:val="00D400C0"/>
    <w:rsid w:val="00D404CF"/>
    <w:rsid w:val="00D40F97"/>
    <w:rsid w:val="00D41DC6"/>
    <w:rsid w:val="00D427EE"/>
    <w:rsid w:val="00D42C98"/>
    <w:rsid w:val="00D42F51"/>
    <w:rsid w:val="00D435D8"/>
    <w:rsid w:val="00D446EE"/>
    <w:rsid w:val="00D45027"/>
    <w:rsid w:val="00D45A02"/>
    <w:rsid w:val="00D46562"/>
    <w:rsid w:val="00D47326"/>
    <w:rsid w:val="00D4741C"/>
    <w:rsid w:val="00D47B95"/>
    <w:rsid w:val="00D5001B"/>
    <w:rsid w:val="00D504D3"/>
    <w:rsid w:val="00D507CA"/>
    <w:rsid w:val="00D511D5"/>
    <w:rsid w:val="00D51D40"/>
    <w:rsid w:val="00D52024"/>
    <w:rsid w:val="00D52226"/>
    <w:rsid w:val="00D52516"/>
    <w:rsid w:val="00D52804"/>
    <w:rsid w:val="00D52D0A"/>
    <w:rsid w:val="00D53925"/>
    <w:rsid w:val="00D53947"/>
    <w:rsid w:val="00D5396E"/>
    <w:rsid w:val="00D549E1"/>
    <w:rsid w:val="00D5612E"/>
    <w:rsid w:val="00D565C6"/>
    <w:rsid w:val="00D56FE3"/>
    <w:rsid w:val="00D577DC"/>
    <w:rsid w:val="00D57AA8"/>
    <w:rsid w:val="00D57DCB"/>
    <w:rsid w:val="00D57F04"/>
    <w:rsid w:val="00D6017A"/>
    <w:rsid w:val="00D61D01"/>
    <w:rsid w:val="00D61FDD"/>
    <w:rsid w:val="00D622AC"/>
    <w:rsid w:val="00D62D4D"/>
    <w:rsid w:val="00D65089"/>
    <w:rsid w:val="00D65DC2"/>
    <w:rsid w:val="00D67701"/>
    <w:rsid w:val="00D677C6"/>
    <w:rsid w:val="00D7341A"/>
    <w:rsid w:val="00D73767"/>
    <w:rsid w:val="00D7445C"/>
    <w:rsid w:val="00D74918"/>
    <w:rsid w:val="00D74B0B"/>
    <w:rsid w:val="00D74D36"/>
    <w:rsid w:val="00D75025"/>
    <w:rsid w:val="00D758B0"/>
    <w:rsid w:val="00D75BF5"/>
    <w:rsid w:val="00D76890"/>
    <w:rsid w:val="00D76A45"/>
    <w:rsid w:val="00D77373"/>
    <w:rsid w:val="00D77458"/>
    <w:rsid w:val="00D77771"/>
    <w:rsid w:val="00D77CE9"/>
    <w:rsid w:val="00D80E71"/>
    <w:rsid w:val="00D8271C"/>
    <w:rsid w:val="00D8328C"/>
    <w:rsid w:val="00D8328F"/>
    <w:rsid w:val="00D83533"/>
    <w:rsid w:val="00D8406F"/>
    <w:rsid w:val="00D84892"/>
    <w:rsid w:val="00D84CE0"/>
    <w:rsid w:val="00D8509B"/>
    <w:rsid w:val="00D85F61"/>
    <w:rsid w:val="00D87838"/>
    <w:rsid w:val="00D91B5A"/>
    <w:rsid w:val="00D91E5B"/>
    <w:rsid w:val="00D92FEF"/>
    <w:rsid w:val="00D92FF5"/>
    <w:rsid w:val="00D93157"/>
    <w:rsid w:val="00D936A4"/>
    <w:rsid w:val="00D949D2"/>
    <w:rsid w:val="00D949EC"/>
    <w:rsid w:val="00D959A7"/>
    <w:rsid w:val="00D95BB4"/>
    <w:rsid w:val="00D964E0"/>
    <w:rsid w:val="00D96980"/>
    <w:rsid w:val="00D96FE9"/>
    <w:rsid w:val="00D97B8A"/>
    <w:rsid w:val="00D97CE5"/>
    <w:rsid w:val="00DA004D"/>
    <w:rsid w:val="00DA25BC"/>
    <w:rsid w:val="00DA2B9F"/>
    <w:rsid w:val="00DA2CDA"/>
    <w:rsid w:val="00DA3704"/>
    <w:rsid w:val="00DA371D"/>
    <w:rsid w:val="00DA3CB0"/>
    <w:rsid w:val="00DA420C"/>
    <w:rsid w:val="00DA422E"/>
    <w:rsid w:val="00DA439C"/>
    <w:rsid w:val="00DA508C"/>
    <w:rsid w:val="00DA61F5"/>
    <w:rsid w:val="00DA665C"/>
    <w:rsid w:val="00DA782A"/>
    <w:rsid w:val="00DB0F0E"/>
    <w:rsid w:val="00DB14A4"/>
    <w:rsid w:val="00DB1E72"/>
    <w:rsid w:val="00DB1E87"/>
    <w:rsid w:val="00DB2090"/>
    <w:rsid w:val="00DB2A35"/>
    <w:rsid w:val="00DB2D19"/>
    <w:rsid w:val="00DB2D29"/>
    <w:rsid w:val="00DB394D"/>
    <w:rsid w:val="00DB3A23"/>
    <w:rsid w:val="00DB3DCB"/>
    <w:rsid w:val="00DB404E"/>
    <w:rsid w:val="00DB4445"/>
    <w:rsid w:val="00DB49AD"/>
    <w:rsid w:val="00DB4B29"/>
    <w:rsid w:val="00DB4DF3"/>
    <w:rsid w:val="00DB5014"/>
    <w:rsid w:val="00DB5299"/>
    <w:rsid w:val="00DB52E9"/>
    <w:rsid w:val="00DB5514"/>
    <w:rsid w:val="00DB555E"/>
    <w:rsid w:val="00DB5AC3"/>
    <w:rsid w:val="00DB6431"/>
    <w:rsid w:val="00DB6634"/>
    <w:rsid w:val="00DB79B7"/>
    <w:rsid w:val="00DB79E5"/>
    <w:rsid w:val="00DB7C68"/>
    <w:rsid w:val="00DC1E54"/>
    <w:rsid w:val="00DC3C4A"/>
    <w:rsid w:val="00DC3CCD"/>
    <w:rsid w:val="00DC450D"/>
    <w:rsid w:val="00DC5634"/>
    <w:rsid w:val="00DC6300"/>
    <w:rsid w:val="00DC6E1C"/>
    <w:rsid w:val="00DC72C6"/>
    <w:rsid w:val="00DC74A0"/>
    <w:rsid w:val="00DD00AA"/>
    <w:rsid w:val="00DD00FF"/>
    <w:rsid w:val="00DD0C39"/>
    <w:rsid w:val="00DD13E3"/>
    <w:rsid w:val="00DD1448"/>
    <w:rsid w:val="00DD172D"/>
    <w:rsid w:val="00DD19EB"/>
    <w:rsid w:val="00DD1A9A"/>
    <w:rsid w:val="00DD2500"/>
    <w:rsid w:val="00DD2947"/>
    <w:rsid w:val="00DD3137"/>
    <w:rsid w:val="00DD34A6"/>
    <w:rsid w:val="00DD4444"/>
    <w:rsid w:val="00DD4C53"/>
    <w:rsid w:val="00DD5385"/>
    <w:rsid w:val="00DD5436"/>
    <w:rsid w:val="00DD5623"/>
    <w:rsid w:val="00DD6306"/>
    <w:rsid w:val="00DD63D6"/>
    <w:rsid w:val="00DD68A4"/>
    <w:rsid w:val="00DD6F90"/>
    <w:rsid w:val="00DD72E2"/>
    <w:rsid w:val="00DD7CA9"/>
    <w:rsid w:val="00DE0228"/>
    <w:rsid w:val="00DE1F2F"/>
    <w:rsid w:val="00DE27C6"/>
    <w:rsid w:val="00DE32D4"/>
    <w:rsid w:val="00DE4028"/>
    <w:rsid w:val="00DE51CC"/>
    <w:rsid w:val="00DE6179"/>
    <w:rsid w:val="00DE6FD4"/>
    <w:rsid w:val="00DE7D70"/>
    <w:rsid w:val="00DE7F84"/>
    <w:rsid w:val="00DF0037"/>
    <w:rsid w:val="00DF01C1"/>
    <w:rsid w:val="00DF04FA"/>
    <w:rsid w:val="00DF0583"/>
    <w:rsid w:val="00DF0588"/>
    <w:rsid w:val="00DF074F"/>
    <w:rsid w:val="00DF088C"/>
    <w:rsid w:val="00DF0CE7"/>
    <w:rsid w:val="00DF1464"/>
    <w:rsid w:val="00DF1C64"/>
    <w:rsid w:val="00DF1CDE"/>
    <w:rsid w:val="00DF2A87"/>
    <w:rsid w:val="00DF40A5"/>
    <w:rsid w:val="00DF40A7"/>
    <w:rsid w:val="00DF42E1"/>
    <w:rsid w:val="00DF465E"/>
    <w:rsid w:val="00DF49B0"/>
    <w:rsid w:val="00DF5832"/>
    <w:rsid w:val="00DF58B0"/>
    <w:rsid w:val="00DF5E84"/>
    <w:rsid w:val="00DF6638"/>
    <w:rsid w:val="00DF6ACD"/>
    <w:rsid w:val="00DF73A7"/>
    <w:rsid w:val="00DF7840"/>
    <w:rsid w:val="00DF79E7"/>
    <w:rsid w:val="00E001DE"/>
    <w:rsid w:val="00E00B9B"/>
    <w:rsid w:val="00E00C00"/>
    <w:rsid w:val="00E00EFC"/>
    <w:rsid w:val="00E01143"/>
    <w:rsid w:val="00E014D2"/>
    <w:rsid w:val="00E015DD"/>
    <w:rsid w:val="00E01B75"/>
    <w:rsid w:val="00E033B6"/>
    <w:rsid w:val="00E03572"/>
    <w:rsid w:val="00E038C2"/>
    <w:rsid w:val="00E0430A"/>
    <w:rsid w:val="00E0448C"/>
    <w:rsid w:val="00E04D34"/>
    <w:rsid w:val="00E0506D"/>
    <w:rsid w:val="00E05D79"/>
    <w:rsid w:val="00E06275"/>
    <w:rsid w:val="00E064DA"/>
    <w:rsid w:val="00E06B9C"/>
    <w:rsid w:val="00E079F9"/>
    <w:rsid w:val="00E07E5D"/>
    <w:rsid w:val="00E104AA"/>
    <w:rsid w:val="00E10572"/>
    <w:rsid w:val="00E10D3E"/>
    <w:rsid w:val="00E10FB1"/>
    <w:rsid w:val="00E1278C"/>
    <w:rsid w:val="00E129AC"/>
    <w:rsid w:val="00E12CF4"/>
    <w:rsid w:val="00E1322F"/>
    <w:rsid w:val="00E13DCC"/>
    <w:rsid w:val="00E159A1"/>
    <w:rsid w:val="00E159A2"/>
    <w:rsid w:val="00E15F70"/>
    <w:rsid w:val="00E16087"/>
    <w:rsid w:val="00E1652B"/>
    <w:rsid w:val="00E16871"/>
    <w:rsid w:val="00E1687A"/>
    <w:rsid w:val="00E16DBD"/>
    <w:rsid w:val="00E1777E"/>
    <w:rsid w:val="00E178D9"/>
    <w:rsid w:val="00E17CE8"/>
    <w:rsid w:val="00E204FF"/>
    <w:rsid w:val="00E20617"/>
    <w:rsid w:val="00E20977"/>
    <w:rsid w:val="00E2463E"/>
    <w:rsid w:val="00E24CCB"/>
    <w:rsid w:val="00E25AF6"/>
    <w:rsid w:val="00E26C49"/>
    <w:rsid w:val="00E26D14"/>
    <w:rsid w:val="00E26E25"/>
    <w:rsid w:val="00E26EB6"/>
    <w:rsid w:val="00E275A6"/>
    <w:rsid w:val="00E30CEF"/>
    <w:rsid w:val="00E311D5"/>
    <w:rsid w:val="00E31635"/>
    <w:rsid w:val="00E31E2D"/>
    <w:rsid w:val="00E32DC4"/>
    <w:rsid w:val="00E334CF"/>
    <w:rsid w:val="00E34FFA"/>
    <w:rsid w:val="00E351D6"/>
    <w:rsid w:val="00E3574E"/>
    <w:rsid w:val="00E35E51"/>
    <w:rsid w:val="00E3629C"/>
    <w:rsid w:val="00E3630A"/>
    <w:rsid w:val="00E36C0D"/>
    <w:rsid w:val="00E36DDC"/>
    <w:rsid w:val="00E37A21"/>
    <w:rsid w:val="00E404D0"/>
    <w:rsid w:val="00E40874"/>
    <w:rsid w:val="00E40CF9"/>
    <w:rsid w:val="00E42258"/>
    <w:rsid w:val="00E42683"/>
    <w:rsid w:val="00E43919"/>
    <w:rsid w:val="00E4464B"/>
    <w:rsid w:val="00E45DF4"/>
    <w:rsid w:val="00E45FA1"/>
    <w:rsid w:val="00E46190"/>
    <w:rsid w:val="00E46D3C"/>
    <w:rsid w:val="00E46D81"/>
    <w:rsid w:val="00E47477"/>
    <w:rsid w:val="00E47C03"/>
    <w:rsid w:val="00E50A00"/>
    <w:rsid w:val="00E514E5"/>
    <w:rsid w:val="00E51BEA"/>
    <w:rsid w:val="00E5227A"/>
    <w:rsid w:val="00E52511"/>
    <w:rsid w:val="00E52990"/>
    <w:rsid w:val="00E52D1B"/>
    <w:rsid w:val="00E53011"/>
    <w:rsid w:val="00E534CD"/>
    <w:rsid w:val="00E5368B"/>
    <w:rsid w:val="00E55A14"/>
    <w:rsid w:val="00E564B8"/>
    <w:rsid w:val="00E56674"/>
    <w:rsid w:val="00E567A9"/>
    <w:rsid w:val="00E568F1"/>
    <w:rsid w:val="00E5695E"/>
    <w:rsid w:val="00E601DD"/>
    <w:rsid w:val="00E606D6"/>
    <w:rsid w:val="00E608EC"/>
    <w:rsid w:val="00E615CD"/>
    <w:rsid w:val="00E618A6"/>
    <w:rsid w:val="00E62217"/>
    <w:rsid w:val="00E625E1"/>
    <w:rsid w:val="00E62B29"/>
    <w:rsid w:val="00E637D2"/>
    <w:rsid w:val="00E63A28"/>
    <w:rsid w:val="00E64BF7"/>
    <w:rsid w:val="00E64D2A"/>
    <w:rsid w:val="00E65760"/>
    <w:rsid w:val="00E658A4"/>
    <w:rsid w:val="00E65C4B"/>
    <w:rsid w:val="00E66765"/>
    <w:rsid w:val="00E66E7F"/>
    <w:rsid w:val="00E671E3"/>
    <w:rsid w:val="00E67395"/>
    <w:rsid w:val="00E700BB"/>
    <w:rsid w:val="00E70D13"/>
    <w:rsid w:val="00E71986"/>
    <w:rsid w:val="00E71EDD"/>
    <w:rsid w:val="00E72159"/>
    <w:rsid w:val="00E73F4F"/>
    <w:rsid w:val="00E74BDE"/>
    <w:rsid w:val="00E74CC0"/>
    <w:rsid w:val="00E7508C"/>
    <w:rsid w:val="00E753DF"/>
    <w:rsid w:val="00E7557A"/>
    <w:rsid w:val="00E75D01"/>
    <w:rsid w:val="00E766BA"/>
    <w:rsid w:val="00E766D7"/>
    <w:rsid w:val="00E76827"/>
    <w:rsid w:val="00E77FDA"/>
    <w:rsid w:val="00E804EB"/>
    <w:rsid w:val="00E81409"/>
    <w:rsid w:val="00E81610"/>
    <w:rsid w:val="00E82420"/>
    <w:rsid w:val="00E8291A"/>
    <w:rsid w:val="00E82BE7"/>
    <w:rsid w:val="00E8308A"/>
    <w:rsid w:val="00E8344A"/>
    <w:rsid w:val="00E83ACA"/>
    <w:rsid w:val="00E83F2E"/>
    <w:rsid w:val="00E8496D"/>
    <w:rsid w:val="00E8517A"/>
    <w:rsid w:val="00E865B6"/>
    <w:rsid w:val="00E876CB"/>
    <w:rsid w:val="00E901C9"/>
    <w:rsid w:val="00E904A8"/>
    <w:rsid w:val="00E90AC7"/>
    <w:rsid w:val="00E90FFE"/>
    <w:rsid w:val="00E91387"/>
    <w:rsid w:val="00E92FE4"/>
    <w:rsid w:val="00E93453"/>
    <w:rsid w:val="00E93B4B"/>
    <w:rsid w:val="00E93E8A"/>
    <w:rsid w:val="00E93ECB"/>
    <w:rsid w:val="00E940B6"/>
    <w:rsid w:val="00E940C8"/>
    <w:rsid w:val="00E95128"/>
    <w:rsid w:val="00E95391"/>
    <w:rsid w:val="00E95A58"/>
    <w:rsid w:val="00E95C55"/>
    <w:rsid w:val="00E9636A"/>
    <w:rsid w:val="00E96C97"/>
    <w:rsid w:val="00E971FF"/>
    <w:rsid w:val="00E97BFF"/>
    <w:rsid w:val="00EA02AE"/>
    <w:rsid w:val="00EA02F1"/>
    <w:rsid w:val="00EA0838"/>
    <w:rsid w:val="00EA1016"/>
    <w:rsid w:val="00EA148E"/>
    <w:rsid w:val="00EA3C33"/>
    <w:rsid w:val="00EA3DFB"/>
    <w:rsid w:val="00EA3E6E"/>
    <w:rsid w:val="00EA5913"/>
    <w:rsid w:val="00EA5B95"/>
    <w:rsid w:val="00EA6F57"/>
    <w:rsid w:val="00EA7817"/>
    <w:rsid w:val="00EA7C69"/>
    <w:rsid w:val="00EB02EB"/>
    <w:rsid w:val="00EB05FF"/>
    <w:rsid w:val="00EB1A5E"/>
    <w:rsid w:val="00EB1BC9"/>
    <w:rsid w:val="00EB219E"/>
    <w:rsid w:val="00EB2756"/>
    <w:rsid w:val="00EB27CB"/>
    <w:rsid w:val="00EB2D06"/>
    <w:rsid w:val="00EB3318"/>
    <w:rsid w:val="00EB40F2"/>
    <w:rsid w:val="00EB42FA"/>
    <w:rsid w:val="00EB496E"/>
    <w:rsid w:val="00EB4A19"/>
    <w:rsid w:val="00EB53AB"/>
    <w:rsid w:val="00EB5B77"/>
    <w:rsid w:val="00EB6D20"/>
    <w:rsid w:val="00EB6D80"/>
    <w:rsid w:val="00EC02F3"/>
    <w:rsid w:val="00EC2C73"/>
    <w:rsid w:val="00EC2E59"/>
    <w:rsid w:val="00EC42F1"/>
    <w:rsid w:val="00EC435F"/>
    <w:rsid w:val="00EC442E"/>
    <w:rsid w:val="00EC4F47"/>
    <w:rsid w:val="00EC58CA"/>
    <w:rsid w:val="00EC6F73"/>
    <w:rsid w:val="00EC707D"/>
    <w:rsid w:val="00ED0F3D"/>
    <w:rsid w:val="00ED0FBB"/>
    <w:rsid w:val="00ED1B2D"/>
    <w:rsid w:val="00ED2BB8"/>
    <w:rsid w:val="00ED43FD"/>
    <w:rsid w:val="00ED4976"/>
    <w:rsid w:val="00ED54B4"/>
    <w:rsid w:val="00ED5C0C"/>
    <w:rsid w:val="00ED5E95"/>
    <w:rsid w:val="00ED61BF"/>
    <w:rsid w:val="00ED64D5"/>
    <w:rsid w:val="00ED66A5"/>
    <w:rsid w:val="00ED6D84"/>
    <w:rsid w:val="00ED7C16"/>
    <w:rsid w:val="00EE062F"/>
    <w:rsid w:val="00EE085D"/>
    <w:rsid w:val="00EE16A6"/>
    <w:rsid w:val="00EE1FCE"/>
    <w:rsid w:val="00EE2498"/>
    <w:rsid w:val="00EE26CA"/>
    <w:rsid w:val="00EE3061"/>
    <w:rsid w:val="00EE461B"/>
    <w:rsid w:val="00EE4C0C"/>
    <w:rsid w:val="00EE56A6"/>
    <w:rsid w:val="00EE573C"/>
    <w:rsid w:val="00EE592D"/>
    <w:rsid w:val="00EE5A93"/>
    <w:rsid w:val="00EE6D7F"/>
    <w:rsid w:val="00EE7064"/>
    <w:rsid w:val="00EE7D16"/>
    <w:rsid w:val="00EF03E5"/>
    <w:rsid w:val="00EF05CD"/>
    <w:rsid w:val="00EF08E0"/>
    <w:rsid w:val="00EF0D68"/>
    <w:rsid w:val="00EF1592"/>
    <w:rsid w:val="00EF196A"/>
    <w:rsid w:val="00EF19D3"/>
    <w:rsid w:val="00EF1C57"/>
    <w:rsid w:val="00EF23E7"/>
    <w:rsid w:val="00EF3081"/>
    <w:rsid w:val="00EF3119"/>
    <w:rsid w:val="00EF34FF"/>
    <w:rsid w:val="00EF3F8F"/>
    <w:rsid w:val="00EF4A5A"/>
    <w:rsid w:val="00EF51AA"/>
    <w:rsid w:val="00EF553E"/>
    <w:rsid w:val="00EF7A01"/>
    <w:rsid w:val="00EF7C77"/>
    <w:rsid w:val="00EF7E76"/>
    <w:rsid w:val="00F0021D"/>
    <w:rsid w:val="00F00313"/>
    <w:rsid w:val="00F00AA0"/>
    <w:rsid w:val="00F00B5E"/>
    <w:rsid w:val="00F00CC5"/>
    <w:rsid w:val="00F00D36"/>
    <w:rsid w:val="00F0178E"/>
    <w:rsid w:val="00F02B39"/>
    <w:rsid w:val="00F03764"/>
    <w:rsid w:val="00F0490E"/>
    <w:rsid w:val="00F049E7"/>
    <w:rsid w:val="00F05343"/>
    <w:rsid w:val="00F06103"/>
    <w:rsid w:val="00F066F1"/>
    <w:rsid w:val="00F07D2B"/>
    <w:rsid w:val="00F1018C"/>
    <w:rsid w:val="00F1036E"/>
    <w:rsid w:val="00F103AB"/>
    <w:rsid w:val="00F10C91"/>
    <w:rsid w:val="00F10EAD"/>
    <w:rsid w:val="00F120BC"/>
    <w:rsid w:val="00F13296"/>
    <w:rsid w:val="00F145B5"/>
    <w:rsid w:val="00F14689"/>
    <w:rsid w:val="00F1486E"/>
    <w:rsid w:val="00F14BB4"/>
    <w:rsid w:val="00F14D94"/>
    <w:rsid w:val="00F1592E"/>
    <w:rsid w:val="00F160A0"/>
    <w:rsid w:val="00F16879"/>
    <w:rsid w:val="00F16ED6"/>
    <w:rsid w:val="00F176CD"/>
    <w:rsid w:val="00F17CA0"/>
    <w:rsid w:val="00F20647"/>
    <w:rsid w:val="00F20668"/>
    <w:rsid w:val="00F206CA"/>
    <w:rsid w:val="00F21469"/>
    <w:rsid w:val="00F2162C"/>
    <w:rsid w:val="00F21729"/>
    <w:rsid w:val="00F2187E"/>
    <w:rsid w:val="00F221AF"/>
    <w:rsid w:val="00F23B66"/>
    <w:rsid w:val="00F23EFB"/>
    <w:rsid w:val="00F24272"/>
    <w:rsid w:val="00F2469F"/>
    <w:rsid w:val="00F24704"/>
    <w:rsid w:val="00F25316"/>
    <w:rsid w:val="00F25928"/>
    <w:rsid w:val="00F26A5F"/>
    <w:rsid w:val="00F26C75"/>
    <w:rsid w:val="00F26D6E"/>
    <w:rsid w:val="00F277FB"/>
    <w:rsid w:val="00F27DAF"/>
    <w:rsid w:val="00F30DFD"/>
    <w:rsid w:val="00F319F0"/>
    <w:rsid w:val="00F31D0F"/>
    <w:rsid w:val="00F32B04"/>
    <w:rsid w:val="00F32BCC"/>
    <w:rsid w:val="00F333C9"/>
    <w:rsid w:val="00F334D4"/>
    <w:rsid w:val="00F33A44"/>
    <w:rsid w:val="00F33E38"/>
    <w:rsid w:val="00F34153"/>
    <w:rsid w:val="00F341CD"/>
    <w:rsid w:val="00F3421C"/>
    <w:rsid w:val="00F34EC1"/>
    <w:rsid w:val="00F351E4"/>
    <w:rsid w:val="00F35D04"/>
    <w:rsid w:val="00F35F22"/>
    <w:rsid w:val="00F369A9"/>
    <w:rsid w:val="00F36EE2"/>
    <w:rsid w:val="00F37490"/>
    <w:rsid w:val="00F40607"/>
    <w:rsid w:val="00F41098"/>
    <w:rsid w:val="00F41B34"/>
    <w:rsid w:val="00F4274C"/>
    <w:rsid w:val="00F42A66"/>
    <w:rsid w:val="00F42EEF"/>
    <w:rsid w:val="00F42FB9"/>
    <w:rsid w:val="00F43613"/>
    <w:rsid w:val="00F43C5C"/>
    <w:rsid w:val="00F4425D"/>
    <w:rsid w:val="00F444C1"/>
    <w:rsid w:val="00F44C54"/>
    <w:rsid w:val="00F450BE"/>
    <w:rsid w:val="00F45420"/>
    <w:rsid w:val="00F459AA"/>
    <w:rsid w:val="00F45B7E"/>
    <w:rsid w:val="00F461D8"/>
    <w:rsid w:val="00F46734"/>
    <w:rsid w:val="00F47589"/>
    <w:rsid w:val="00F478B4"/>
    <w:rsid w:val="00F50737"/>
    <w:rsid w:val="00F5117F"/>
    <w:rsid w:val="00F51B08"/>
    <w:rsid w:val="00F529AD"/>
    <w:rsid w:val="00F5395D"/>
    <w:rsid w:val="00F53CAF"/>
    <w:rsid w:val="00F54422"/>
    <w:rsid w:val="00F544DF"/>
    <w:rsid w:val="00F54B5D"/>
    <w:rsid w:val="00F54BF8"/>
    <w:rsid w:val="00F56D16"/>
    <w:rsid w:val="00F57C9E"/>
    <w:rsid w:val="00F6020A"/>
    <w:rsid w:val="00F608C3"/>
    <w:rsid w:val="00F624AB"/>
    <w:rsid w:val="00F62EFA"/>
    <w:rsid w:val="00F63018"/>
    <w:rsid w:val="00F638A9"/>
    <w:rsid w:val="00F648F9"/>
    <w:rsid w:val="00F656A7"/>
    <w:rsid w:val="00F6716E"/>
    <w:rsid w:val="00F71F93"/>
    <w:rsid w:val="00F72ABE"/>
    <w:rsid w:val="00F72DF4"/>
    <w:rsid w:val="00F73568"/>
    <w:rsid w:val="00F73642"/>
    <w:rsid w:val="00F737F6"/>
    <w:rsid w:val="00F7420A"/>
    <w:rsid w:val="00F74963"/>
    <w:rsid w:val="00F7598D"/>
    <w:rsid w:val="00F75CF8"/>
    <w:rsid w:val="00F775A4"/>
    <w:rsid w:val="00F77812"/>
    <w:rsid w:val="00F77C06"/>
    <w:rsid w:val="00F80A09"/>
    <w:rsid w:val="00F8103C"/>
    <w:rsid w:val="00F81AB7"/>
    <w:rsid w:val="00F8220B"/>
    <w:rsid w:val="00F82299"/>
    <w:rsid w:val="00F8235A"/>
    <w:rsid w:val="00F8297C"/>
    <w:rsid w:val="00F82DE1"/>
    <w:rsid w:val="00F84011"/>
    <w:rsid w:val="00F85297"/>
    <w:rsid w:val="00F85E61"/>
    <w:rsid w:val="00F87404"/>
    <w:rsid w:val="00F87674"/>
    <w:rsid w:val="00F87A8D"/>
    <w:rsid w:val="00F90CB1"/>
    <w:rsid w:val="00F9177F"/>
    <w:rsid w:val="00F9190F"/>
    <w:rsid w:val="00F92D21"/>
    <w:rsid w:val="00F9304B"/>
    <w:rsid w:val="00F930CF"/>
    <w:rsid w:val="00F93B2A"/>
    <w:rsid w:val="00F93BAB"/>
    <w:rsid w:val="00F93F67"/>
    <w:rsid w:val="00F9400E"/>
    <w:rsid w:val="00F9517C"/>
    <w:rsid w:val="00F95189"/>
    <w:rsid w:val="00F954CE"/>
    <w:rsid w:val="00F95E4B"/>
    <w:rsid w:val="00F961B3"/>
    <w:rsid w:val="00F96339"/>
    <w:rsid w:val="00F964CC"/>
    <w:rsid w:val="00F968ED"/>
    <w:rsid w:val="00F96DC8"/>
    <w:rsid w:val="00F975D9"/>
    <w:rsid w:val="00F97786"/>
    <w:rsid w:val="00F97AF6"/>
    <w:rsid w:val="00FA0319"/>
    <w:rsid w:val="00FA05C3"/>
    <w:rsid w:val="00FA16E5"/>
    <w:rsid w:val="00FA19B8"/>
    <w:rsid w:val="00FA285B"/>
    <w:rsid w:val="00FA3E28"/>
    <w:rsid w:val="00FA3E4C"/>
    <w:rsid w:val="00FA4257"/>
    <w:rsid w:val="00FA76C0"/>
    <w:rsid w:val="00FB0EF2"/>
    <w:rsid w:val="00FB1427"/>
    <w:rsid w:val="00FB1681"/>
    <w:rsid w:val="00FB1854"/>
    <w:rsid w:val="00FB1FDE"/>
    <w:rsid w:val="00FB2ECD"/>
    <w:rsid w:val="00FB3A7A"/>
    <w:rsid w:val="00FB3C7B"/>
    <w:rsid w:val="00FB435B"/>
    <w:rsid w:val="00FB471D"/>
    <w:rsid w:val="00FB48B2"/>
    <w:rsid w:val="00FB50DA"/>
    <w:rsid w:val="00FB50ED"/>
    <w:rsid w:val="00FB514F"/>
    <w:rsid w:val="00FB7672"/>
    <w:rsid w:val="00FC0018"/>
    <w:rsid w:val="00FC0440"/>
    <w:rsid w:val="00FC1388"/>
    <w:rsid w:val="00FC1D33"/>
    <w:rsid w:val="00FC24FF"/>
    <w:rsid w:val="00FC4459"/>
    <w:rsid w:val="00FC63CF"/>
    <w:rsid w:val="00FC67A7"/>
    <w:rsid w:val="00FC7EA6"/>
    <w:rsid w:val="00FD00EE"/>
    <w:rsid w:val="00FD0746"/>
    <w:rsid w:val="00FD0BBF"/>
    <w:rsid w:val="00FD0CB9"/>
    <w:rsid w:val="00FD1212"/>
    <w:rsid w:val="00FD16EF"/>
    <w:rsid w:val="00FD1868"/>
    <w:rsid w:val="00FD1943"/>
    <w:rsid w:val="00FD2A0D"/>
    <w:rsid w:val="00FD2DD9"/>
    <w:rsid w:val="00FD3104"/>
    <w:rsid w:val="00FD310F"/>
    <w:rsid w:val="00FD3B94"/>
    <w:rsid w:val="00FD3C9B"/>
    <w:rsid w:val="00FD48AF"/>
    <w:rsid w:val="00FD52FC"/>
    <w:rsid w:val="00FD5C0F"/>
    <w:rsid w:val="00FD5F88"/>
    <w:rsid w:val="00FD6575"/>
    <w:rsid w:val="00FD729A"/>
    <w:rsid w:val="00FD73CE"/>
    <w:rsid w:val="00FE0A9D"/>
    <w:rsid w:val="00FE208B"/>
    <w:rsid w:val="00FE21B3"/>
    <w:rsid w:val="00FE282A"/>
    <w:rsid w:val="00FE2867"/>
    <w:rsid w:val="00FE2883"/>
    <w:rsid w:val="00FE3A53"/>
    <w:rsid w:val="00FE3B4F"/>
    <w:rsid w:val="00FE485A"/>
    <w:rsid w:val="00FE4CA8"/>
    <w:rsid w:val="00FE4F65"/>
    <w:rsid w:val="00FE5306"/>
    <w:rsid w:val="00FE7D7C"/>
    <w:rsid w:val="00FE7E39"/>
    <w:rsid w:val="00FF050E"/>
    <w:rsid w:val="00FF0746"/>
    <w:rsid w:val="00FF0944"/>
    <w:rsid w:val="00FF0BDE"/>
    <w:rsid w:val="00FF0DDC"/>
    <w:rsid w:val="00FF109A"/>
    <w:rsid w:val="00FF158E"/>
    <w:rsid w:val="00FF21C7"/>
    <w:rsid w:val="00FF2272"/>
    <w:rsid w:val="00FF2BC9"/>
    <w:rsid w:val="00FF336A"/>
    <w:rsid w:val="00FF40A9"/>
    <w:rsid w:val="00FF424F"/>
    <w:rsid w:val="00FF4FE8"/>
    <w:rsid w:val="00FF5498"/>
    <w:rsid w:val="00FF5BAD"/>
    <w:rsid w:val="00FF5FC1"/>
    <w:rsid w:val="00FF6DB7"/>
    <w:rsid w:val="00FF74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2">
      <o:colormenu v:ext="edit" strokecolor="#0070c0"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118A"/>
    <w:pPr>
      <w:widowControl w:val="0"/>
      <w:jc w:val="both"/>
    </w:pPr>
    <w:rPr>
      <w:kern w:val="2"/>
      <w:sz w:val="21"/>
      <w:szCs w:val="24"/>
    </w:rPr>
  </w:style>
  <w:style w:type="paragraph" w:styleId="1">
    <w:name w:val="heading 1"/>
    <w:basedOn w:val="a"/>
    <w:next w:val="a"/>
    <w:qFormat/>
    <w:rsid w:val="00B40A3C"/>
    <w:pPr>
      <w:keepNext/>
      <w:keepLines/>
      <w:spacing w:before="340" w:after="330" w:line="578" w:lineRule="auto"/>
      <w:ind w:firstLineChars="200" w:firstLine="420"/>
      <w:outlineLvl w:val="0"/>
    </w:pPr>
    <w:rPr>
      <w:rFonts w:ascii="Arial" w:hAnsi="Arial"/>
      <w:b/>
      <w:bCs/>
      <w:kern w:val="44"/>
      <w:sz w:val="44"/>
      <w:szCs w:val="44"/>
    </w:rPr>
  </w:style>
  <w:style w:type="paragraph" w:styleId="2">
    <w:name w:val="heading 2"/>
    <w:basedOn w:val="a"/>
    <w:next w:val="a"/>
    <w:qFormat/>
    <w:rsid w:val="00B40A3C"/>
    <w:pPr>
      <w:keepNext/>
      <w:keepLines/>
      <w:spacing w:before="260" w:after="260" w:line="416" w:lineRule="auto"/>
      <w:ind w:firstLineChars="200" w:firstLine="420"/>
      <w:outlineLvl w:val="1"/>
    </w:pPr>
    <w:rPr>
      <w:rFonts w:ascii="Arial" w:eastAsia="黑体" w:hAnsi="Arial"/>
      <w:b/>
      <w:bCs/>
      <w:sz w:val="32"/>
      <w:szCs w:val="32"/>
    </w:rPr>
  </w:style>
  <w:style w:type="paragraph" w:styleId="3">
    <w:name w:val="heading 3"/>
    <w:basedOn w:val="a"/>
    <w:next w:val="a"/>
    <w:qFormat/>
    <w:rsid w:val="00B40A3C"/>
    <w:pPr>
      <w:keepNext/>
      <w:keepLines/>
      <w:spacing w:before="260" w:after="260" w:line="416" w:lineRule="auto"/>
      <w:ind w:firstLineChars="200" w:firstLine="420"/>
      <w:outlineLvl w:val="2"/>
    </w:pPr>
    <w:rPr>
      <w:rFonts w:ascii="Arial"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级标题"/>
    <w:basedOn w:val="cicc"/>
    <w:next w:val="cicc"/>
    <w:rsid w:val="00340F6C"/>
    <w:pPr>
      <w:spacing w:before="200" w:line="300" w:lineRule="auto"/>
      <w:outlineLvl w:val="0"/>
    </w:pPr>
    <w:rPr>
      <w:b/>
      <w:sz w:val="24"/>
    </w:rPr>
  </w:style>
  <w:style w:type="paragraph" w:customStyle="1" w:styleId="a4">
    <w:name w:val="二级标题"/>
    <w:basedOn w:val="cicc"/>
    <w:next w:val="cicc"/>
    <w:autoRedefine/>
    <w:rsid w:val="00340F6C"/>
    <w:pPr>
      <w:spacing w:before="160" w:line="300" w:lineRule="auto"/>
      <w:jc w:val="left"/>
      <w:outlineLvl w:val="1"/>
    </w:pPr>
    <w:rPr>
      <w:b/>
      <w:sz w:val="24"/>
      <w:szCs w:val="24"/>
    </w:rPr>
  </w:style>
  <w:style w:type="paragraph" w:customStyle="1" w:styleId="a5">
    <w:name w:val="三级标题"/>
    <w:basedOn w:val="3"/>
    <w:rsid w:val="00D77CE9"/>
    <w:pPr>
      <w:spacing w:before="100" w:after="60" w:line="300" w:lineRule="auto"/>
      <w:ind w:firstLineChars="0" w:firstLine="0"/>
      <w:jc w:val="left"/>
    </w:pPr>
    <w:rPr>
      <w:rFonts w:eastAsia="楷体_GB2312"/>
      <w:sz w:val="24"/>
      <w:szCs w:val="24"/>
    </w:rPr>
  </w:style>
  <w:style w:type="paragraph" w:styleId="a6">
    <w:name w:val="Title"/>
    <w:basedOn w:val="a"/>
    <w:qFormat/>
    <w:rsid w:val="001F3257"/>
    <w:pPr>
      <w:spacing w:before="240" w:after="60"/>
      <w:jc w:val="center"/>
      <w:outlineLvl w:val="0"/>
    </w:pPr>
    <w:rPr>
      <w:rFonts w:ascii="Arial" w:hAnsi="Arial" w:cs="Arial"/>
      <w:b/>
      <w:bCs/>
      <w:sz w:val="32"/>
      <w:szCs w:val="32"/>
    </w:rPr>
  </w:style>
  <w:style w:type="paragraph" w:customStyle="1" w:styleId="cicc">
    <w:name w:val="正文cicc"/>
    <w:basedOn w:val="a"/>
    <w:next w:val="a"/>
    <w:rsid w:val="002B145E"/>
    <w:pPr>
      <w:spacing w:beforeLines="50"/>
    </w:pPr>
    <w:rPr>
      <w:rFonts w:ascii="Arial" w:eastAsia="楷体_GB2312" w:hAnsi="Arial"/>
      <w:szCs w:val="21"/>
    </w:rPr>
  </w:style>
  <w:style w:type="paragraph" w:customStyle="1" w:styleId="ChartTitleRPTimesNewRomanGB2312">
    <w:name w:val="样式 Chart TitleRP + (西文) Times New Roman (中文) 楷体_GB2312 加粗 非倾斜"/>
    <w:basedOn w:val="a"/>
    <w:rsid w:val="00F95E4B"/>
    <w:pPr>
      <w:pBdr>
        <w:bottom w:val="single" w:sz="4" w:space="1" w:color="993300"/>
      </w:pBdr>
      <w:spacing w:line="260" w:lineRule="exact"/>
      <w:ind w:leftChars="1000" w:left="2100"/>
    </w:pPr>
    <w:rPr>
      <w:rFonts w:eastAsia="楷体_GB2312"/>
      <w:b/>
      <w:bCs/>
      <w:noProof/>
      <w:color w:val="863814"/>
      <w:sz w:val="20"/>
      <w:szCs w:val="18"/>
    </w:rPr>
  </w:style>
  <w:style w:type="paragraph" w:customStyle="1" w:styleId="SectionHeadRPTimesNewRomanGB2312">
    <w:name w:val="样式 Section HeadRP + (西文) Times New Roman (中文) 楷体_GB2312 加粗"/>
    <w:basedOn w:val="a"/>
    <w:rsid w:val="00F95E4B"/>
    <w:pPr>
      <w:pBdr>
        <w:top w:val="single" w:sz="18" w:space="1" w:color="863814"/>
      </w:pBdr>
      <w:spacing w:afterLines="200" w:line="380" w:lineRule="exact"/>
      <w:ind w:leftChars="1000" w:left="2100"/>
    </w:pPr>
    <w:rPr>
      <w:rFonts w:eastAsia="楷体_GB2312"/>
      <w:b/>
      <w:bCs/>
      <w:color w:val="863814"/>
      <w:sz w:val="30"/>
      <w:szCs w:val="30"/>
    </w:rPr>
  </w:style>
  <w:style w:type="paragraph" w:customStyle="1" w:styleId="SourceRPTimesNewRomanGB231296">
    <w:name w:val="样式 SourceRP + (西文) Times New Roman (中文) 楷体_GB2312 非倾斜 段前: 9.6..."/>
    <w:basedOn w:val="a"/>
    <w:rsid w:val="00F95E4B"/>
    <w:pPr>
      <w:pBdr>
        <w:top w:val="single" w:sz="4" w:space="1" w:color="863814"/>
      </w:pBdr>
      <w:spacing w:before="192" w:afterLines="130"/>
      <w:ind w:leftChars="1000" w:left="2100"/>
    </w:pPr>
    <w:rPr>
      <w:rFonts w:eastAsia="楷体_GB2312" w:cs="宋体"/>
      <w:color w:val="863814"/>
      <w:sz w:val="15"/>
      <w:szCs w:val="20"/>
    </w:rPr>
  </w:style>
  <w:style w:type="paragraph" w:customStyle="1" w:styleId="TableTitleRPTimesNewRomanGB2312">
    <w:name w:val="样式 Table TitleRP + (西文) Times New Roman (中文) 楷体_GB2312 加粗 非倾斜..."/>
    <w:basedOn w:val="a"/>
    <w:rsid w:val="00F95E4B"/>
    <w:pPr>
      <w:pBdr>
        <w:bottom w:val="single" w:sz="4" w:space="1" w:color="863814"/>
      </w:pBdr>
      <w:spacing w:beforeLines="50" w:line="260" w:lineRule="exact"/>
      <w:ind w:leftChars="1000" w:left="2100"/>
    </w:pPr>
    <w:rPr>
      <w:rFonts w:eastAsia="楷体_GB2312" w:cs="宋体"/>
      <w:b/>
      <w:bCs/>
      <w:noProof/>
      <w:color w:val="863814"/>
      <w:sz w:val="20"/>
      <w:szCs w:val="20"/>
    </w:rPr>
  </w:style>
  <w:style w:type="paragraph" w:customStyle="1" w:styleId="a7">
    <w:name w:val="目录"/>
    <w:basedOn w:val="a"/>
    <w:next w:val="cicc"/>
    <w:rsid w:val="00F00D36"/>
    <w:pPr>
      <w:pBdr>
        <w:bottom w:val="single" w:sz="18" w:space="1" w:color="863814"/>
      </w:pBdr>
      <w:spacing w:before="120" w:after="240"/>
      <w:ind w:leftChars="1000" w:left="1000"/>
    </w:pPr>
    <w:rPr>
      <w:rFonts w:eastAsia="楷体_GB2312"/>
      <w:b/>
      <w:bCs/>
      <w:color w:val="863814"/>
      <w:sz w:val="28"/>
    </w:rPr>
  </w:style>
  <w:style w:type="paragraph" w:customStyle="1" w:styleId="a8">
    <w:name w:val="资料来源"/>
    <w:basedOn w:val="a"/>
    <w:next w:val="a"/>
    <w:rsid w:val="002B145E"/>
    <w:rPr>
      <w:rFonts w:ascii="Arial" w:eastAsia="楷体_GB2312" w:hAnsi="Arial" w:cs="Arial"/>
      <w:sz w:val="18"/>
      <w:szCs w:val="18"/>
    </w:rPr>
  </w:style>
  <w:style w:type="paragraph" w:customStyle="1" w:styleId="a9">
    <w:name w:val="注"/>
    <w:basedOn w:val="a"/>
    <w:next w:val="a"/>
    <w:rsid w:val="002B145E"/>
    <w:rPr>
      <w:rFonts w:eastAsia="楷体_GB2312" w:cs="Arial"/>
      <w:sz w:val="18"/>
      <w:szCs w:val="18"/>
    </w:rPr>
  </w:style>
  <w:style w:type="paragraph" w:styleId="aa">
    <w:name w:val="header"/>
    <w:basedOn w:val="a"/>
    <w:rsid w:val="00BB5443"/>
    <w:pPr>
      <w:pBdr>
        <w:bottom w:val="single" w:sz="6" w:space="1" w:color="auto"/>
      </w:pBdr>
      <w:tabs>
        <w:tab w:val="center" w:pos="4153"/>
        <w:tab w:val="right" w:pos="8306"/>
      </w:tabs>
      <w:snapToGrid w:val="0"/>
      <w:jc w:val="center"/>
    </w:pPr>
    <w:rPr>
      <w:sz w:val="18"/>
      <w:szCs w:val="18"/>
    </w:rPr>
  </w:style>
  <w:style w:type="paragraph" w:styleId="ab">
    <w:name w:val="footer"/>
    <w:basedOn w:val="a"/>
    <w:link w:val="Char"/>
    <w:uiPriority w:val="99"/>
    <w:rsid w:val="00BB5443"/>
    <w:pPr>
      <w:tabs>
        <w:tab w:val="center" w:pos="4153"/>
        <w:tab w:val="right" w:pos="8306"/>
      </w:tabs>
      <w:snapToGrid w:val="0"/>
      <w:jc w:val="left"/>
    </w:pPr>
    <w:rPr>
      <w:sz w:val="18"/>
      <w:szCs w:val="18"/>
    </w:rPr>
  </w:style>
  <w:style w:type="character" w:styleId="ac">
    <w:name w:val="page number"/>
    <w:basedOn w:val="a0"/>
    <w:rsid w:val="00C917CF"/>
  </w:style>
  <w:style w:type="paragraph" w:customStyle="1" w:styleId="Char0">
    <w:name w:val="Char"/>
    <w:basedOn w:val="a"/>
    <w:rsid w:val="004E23E7"/>
    <w:pPr>
      <w:widowControl/>
      <w:spacing w:after="160" w:line="240" w:lineRule="exact"/>
      <w:jc w:val="left"/>
    </w:pPr>
    <w:rPr>
      <w:rFonts w:ascii="Verdana" w:eastAsia="Times New Roman" w:hAnsi="Verdana"/>
      <w:kern w:val="0"/>
      <w:sz w:val="20"/>
      <w:szCs w:val="20"/>
      <w:lang w:eastAsia="en-US"/>
    </w:rPr>
  </w:style>
  <w:style w:type="character" w:customStyle="1" w:styleId="zhangshuo">
    <w:name w:val="zhangshuo"/>
    <w:semiHidden/>
    <w:rsid w:val="00296349"/>
    <w:rPr>
      <w:rFonts w:ascii="Arial" w:eastAsia="宋体" w:hAnsi="Arial" w:cs="Arial"/>
      <w:color w:val="000080"/>
      <w:sz w:val="18"/>
      <w:szCs w:val="20"/>
    </w:rPr>
  </w:style>
  <w:style w:type="character" w:customStyle="1" w:styleId="hangju">
    <w:name w:val="hangju"/>
    <w:basedOn w:val="a0"/>
    <w:rsid w:val="00D13ADB"/>
  </w:style>
  <w:style w:type="paragraph" w:styleId="20">
    <w:name w:val="Body Text Indent 2"/>
    <w:basedOn w:val="a"/>
    <w:rsid w:val="00B945D3"/>
    <w:pPr>
      <w:widowControl/>
      <w:numPr>
        <w:ilvl w:val="12"/>
      </w:numPr>
      <w:autoSpaceDE w:val="0"/>
      <w:autoSpaceDN w:val="0"/>
      <w:ind w:left="840"/>
    </w:pPr>
    <w:rPr>
      <w:color w:val="000000"/>
      <w:kern w:val="0"/>
      <w:sz w:val="22"/>
      <w:szCs w:val="22"/>
    </w:rPr>
  </w:style>
  <w:style w:type="character" w:customStyle="1" w:styleId="bluesmall1">
    <w:name w:val="bluesmall1"/>
    <w:rsid w:val="00B82934"/>
    <w:rPr>
      <w:color w:val="005AB5"/>
    </w:rPr>
  </w:style>
  <w:style w:type="paragraph" w:styleId="ad">
    <w:name w:val="Normal (Web)"/>
    <w:basedOn w:val="a"/>
    <w:uiPriority w:val="99"/>
    <w:rsid w:val="002A0700"/>
    <w:pPr>
      <w:widowControl/>
      <w:spacing w:before="100" w:beforeAutospacing="1" w:after="100" w:afterAutospacing="1"/>
      <w:jc w:val="left"/>
    </w:pPr>
    <w:rPr>
      <w:rFonts w:ascii="宋体" w:hAnsi="宋体" w:cs="宋体"/>
      <w:color w:val="000000"/>
      <w:kern w:val="0"/>
      <w:sz w:val="24"/>
    </w:rPr>
  </w:style>
  <w:style w:type="character" w:styleId="ae">
    <w:name w:val="Hyperlink"/>
    <w:uiPriority w:val="99"/>
    <w:rsid w:val="003C2B61"/>
    <w:rPr>
      <w:color w:val="0000FF"/>
      <w:u w:val="single"/>
    </w:rPr>
  </w:style>
  <w:style w:type="character" w:styleId="af">
    <w:name w:val="Strong"/>
    <w:uiPriority w:val="22"/>
    <w:qFormat/>
    <w:rsid w:val="00EE1FCE"/>
    <w:rPr>
      <w:b/>
      <w:bCs/>
    </w:rPr>
  </w:style>
  <w:style w:type="character" w:customStyle="1" w:styleId="articlelink">
    <w:name w:val="articlelink"/>
    <w:basedOn w:val="a0"/>
    <w:rsid w:val="00D74918"/>
  </w:style>
  <w:style w:type="character" w:customStyle="1" w:styleId="xiabz">
    <w:name w:val="xiabz"/>
    <w:semiHidden/>
    <w:rsid w:val="00471407"/>
    <w:rPr>
      <w:rFonts w:ascii="Arial" w:eastAsia="宋体" w:hAnsi="Arial" w:cs="Arial"/>
      <w:color w:val="000080"/>
      <w:sz w:val="18"/>
      <w:szCs w:val="20"/>
    </w:rPr>
  </w:style>
  <w:style w:type="character" w:customStyle="1" w:styleId="newstime1">
    <w:name w:val="news_time1"/>
    <w:rsid w:val="00BE6936"/>
    <w:rPr>
      <w:rFonts w:ascii="Arial" w:hAnsi="Arial" w:cs="Arial" w:hint="default"/>
      <w:color w:val="D04935"/>
      <w:sz w:val="18"/>
      <w:szCs w:val="18"/>
    </w:rPr>
  </w:style>
  <w:style w:type="character" w:customStyle="1" w:styleId="emailstyle23">
    <w:name w:val="emailstyle23"/>
    <w:semiHidden/>
    <w:rsid w:val="007917A4"/>
    <w:rPr>
      <w:rFonts w:ascii="Arial" w:eastAsia="宋体" w:hAnsi="Arial" w:cs="Arial" w:hint="default"/>
      <w:color w:val="000080"/>
      <w:sz w:val="18"/>
      <w:szCs w:val="20"/>
    </w:rPr>
  </w:style>
  <w:style w:type="paragraph" w:customStyle="1" w:styleId="bodybulletmn">
    <w:name w:val="bodybulletmn"/>
    <w:basedOn w:val="a"/>
    <w:rsid w:val="009F3223"/>
    <w:pPr>
      <w:widowControl/>
      <w:spacing w:before="100" w:beforeAutospacing="1" w:after="100" w:afterAutospacing="1"/>
      <w:jc w:val="left"/>
    </w:pPr>
    <w:rPr>
      <w:rFonts w:ascii="宋体" w:hAnsi="宋体" w:cs="宋体"/>
      <w:kern w:val="0"/>
      <w:sz w:val="24"/>
    </w:rPr>
  </w:style>
  <w:style w:type="paragraph" w:styleId="af0">
    <w:name w:val="Balloon Text"/>
    <w:basedOn w:val="a"/>
    <w:link w:val="Char1"/>
    <w:rsid w:val="00273AD9"/>
    <w:rPr>
      <w:sz w:val="18"/>
      <w:szCs w:val="18"/>
    </w:rPr>
  </w:style>
  <w:style w:type="character" w:customStyle="1" w:styleId="Char1">
    <w:name w:val="批注框文本 Char"/>
    <w:link w:val="af0"/>
    <w:rsid w:val="00273AD9"/>
    <w:rPr>
      <w:kern w:val="2"/>
      <w:sz w:val="18"/>
      <w:szCs w:val="18"/>
    </w:rPr>
  </w:style>
  <w:style w:type="paragraph" w:customStyle="1" w:styleId="af1">
    <w:name w:val="图表上"/>
    <w:rsid w:val="00440008"/>
    <w:pPr>
      <w:pBdr>
        <w:bottom w:val="single" w:sz="4" w:space="1" w:color="0066CC"/>
      </w:pBdr>
    </w:pPr>
    <w:rPr>
      <w:rFonts w:ascii="Arial" w:eastAsia="楷体_GB2312" w:hAnsi="Arial"/>
      <w:color w:val="0066CC"/>
      <w:kern w:val="2"/>
      <w:szCs w:val="24"/>
    </w:rPr>
  </w:style>
  <w:style w:type="paragraph" w:customStyle="1" w:styleId="af2">
    <w:name w:val="图表下"/>
    <w:rsid w:val="00440008"/>
    <w:pPr>
      <w:pBdr>
        <w:top w:val="single" w:sz="4" w:space="1" w:color="0066CC"/>
      </w:pBdr>
      <w:spacing w:beforeLines="20" w:afterLines="20" w:line="360" w:lineRule="auto"/>
    </w:pPr>
    <w:rPr>
      <w:rFonts w:ascii="Arial" w:eastAsia="楷体_GB2312" w:hAnsi="Arial"/>
      <w:color w:val="0066CC"/>
      <w:kern w:val="2"/>
      <w:szCs w:val="24"/>
    </w:rPr>
  </w:style>
  <w:style w:type="paragraph" w:customStyle="1" w:styleId="21">
    <w:name w:val="正本2"/>
    <w:rsid w:val="00440008"/>
    <w:pPr>
      <w:spacing w:line="360" w:lineRule="auto"/>
      <w:ind w:leftChars="1000" w:left="1000" w:firstLineChars="200" w:firstLine="200"/>
    </w:pPr>
    <w:rPr>
      <w:rFonts w:ascii="Arial" w:eastAsia="楷体_GB2312" w:hAnsi="Arial"/>
      <w:kern w:val="2"/>
      <w:szCs w:val="24"/>
    </w:rPr>
  </w:style>
  <w:style w:type="paragraph" w:customStyle="1" w:styleId="-">
    <w:name w:val="正文缩进-海通"/>
    <w:basedOn w:val="a"/>
    <w:link w:val="-Char"/>
    <w:uiPriority w:val="99"/>
    <w:qFormat/>
    <w:rsid w:val="0092303F"/>
    <w:pPr>
      <w:spacing w:beforeLines="50" w:afterLines="50"/>
      <w:ind w:leftChars="1400" w:left="1400"/>
    </w:pPr>
    <w:rPr>
      <w:rFonts w:ascii="Calibri" w:eastAsia="楷体_GB2312" w:hAnsi="Calibri"/>
      <w:sz w:val="22"/>
      <w:szCs w:val="30"/>
    </w:rPr>
  </w:style>
  <w:style w:type="character" w:customStyle="1" w:styleId="-Char">
    <w:name w:val="正文缩进-海通 Char"/>
    <w:link w:val="-"/>
    <w:uiPriority w:val="99"/>
    <w:rsid w:val="0092303F"/>
    <w:rPr>
      <w:rFonts w:ascii="Calibri" w:eastAsia="楷体_GB2312" w:hAnsi="Calibri"/>
      <w:kern w:val="2"/>
      <w:sz w:val="22"/>
      <w:szCs w:val="30"/>
    </w:rPr>
  </w:style>
  <w:style w:type="paragraph" w:customStyle="1" w:styleId="af3">
    <w:name w:val="图表正文"/>
    <w:basedOn w:val="a"/>
    <w:link w:val="Char2"/>
    <w:uiPriority w:val="99"/>
    <w:qFormat/>
    <w:rsid w:val="0092303F"/>
    <w:rPr>
      <w:rFonts w:ascii="Calibri" w:eastAsia="楷体_GB2312" w:hAnsi="Calibri"/>
      <w:sz w:val="18"/>
      <w:szCs w:val="18"/>
    </w:rPr>
  </w:style>
  <w:style w:type="paragraph" w:customStyle="1" w:styleId="af4">
    <w:name w:val="图表标题"/>
    <w:basedOn w:val="af3"/>
    <w:link w:val="Char3"/>
    <w:uiPriority w:val="99"/>
    <w:qFormat/>
    <w:rsid w:val="0092303F"/>
    <w:rPr>
      <w:rFonts w:ascii="Cambria" w:hAnsi="Cambria"/>
      <w:b/>
      <w:sz w:val="22"/>
      <w:szCs w:val="22"/>
    </w:rPr>
  </w:style>
  <w:style w:type="character" w:customStyle="1" w:styleId="Char2">
    <w:name w:val="图表正文 Char"/>
    <w:link w:val="af3"/>
    <w:uiPriority w:val="99"/>
    <w:rsid w:val="0092303F"/>
    <w:rPr>
      <w:rFonts w:ascii="Calibri" w:eastAsia="楷体_GB2312" w:hAnsi="Calibri"/>
      <w:kern w:val="2"/>
      <w:sz w:val="18"/>
      <w:szCs w:val="18"/>
    </w:rPr>
  </w:style>
  <w:style w:type="character" w:customStyle="1" w:styleId="Char3">
    <w:name w:val="图表标题 Char"/>
    <w:link w:val="af4"/>
    <w:uiPriority w:val="99"/>
    <w:rsid w:val="0092303F"/>
    <w:rPr>
      <w:rFonts w:ascii="Cambria" w:eastAsia="楷体_GB2312" w:hAnsi="Cambria"/>
      <w:b/>
      <w:kern w:val="2"/>
      <w:sz w:val="22"/>
      <w:szCs w:val="22"/>
    </w:rPr>
  </w:style>
  <w:style w:type="paragraph" w:styleId="TOC">
    <w:name w:val="TOC Heading"/>
    <w:basedOn w:val="1"/>
    <w:next w:val="a"/>
    <w:uiPriority w:val="39"/>
    <w:semiHidden/>
    <w:unhideWhenUsed/>
    <w:qFormat/>
    <w:rsid w:val="0014713B"/>
    <w:pPr>
      <w:widowControl/>
      <w:spacing w:before="480" w:after="0" w:line="276" w:lineRule="auto"/>
      <w:ind w:firstLineChars="0" w:firstLine="0"/>
      <w:jc w:val="left"/>
      <w:outlineLvl w:val="9"/>
    </w:pPr>
    <w:rPr>
      <w:rFonts w:ascii="Cambria" w:hAnsi="Cambria"/>
      <w:color w:val="365F91"/>
      <w:kern w:val="0"/>
      <w:sz w:val="28"/>
      <w:szCs w:val="28"/>
    </w:rPr>
  </w:style>
  <w:style w:type="paragraph" w:styleId="10">
    <w:name w:val="toc 1"/>
    <w:basedOn w:val="a"/>
    <w:next w:val="a"/>
    <w:autoRedefine/>
    <w:uiPriority w:val="39"/>
    <w:rsid w:val="0014713B"/>
  </w:style>
  <w:style w:type="paragraph" w:styleId="22">
    <w:name w:val="toc 2"/>
    <w:basedOn w:val="a"/>
    <w:next w:val="a"/>
    <w:autoRedefine/>
    <w:uiPriority w:val="39"/>
    <w:rsid w:val="0014713B"/>
    <w:pPr>
      <w:ind w:leftChars="200" w:left="420"/>
    </w:pPr>
  </w:style>
  <w:style w:type="table" w:styleId="af5">
    <w:name w:val="Table Grid"/>
    <w:basedOn w:val="a1"/>
    <w:rsid w:val="00055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b"/>
    <w:uiPriority w:val="99"/>
    <w:rsid w:val="00182FFE"/>
    <w:rPr>
      <w:kern w:val="2"/>
      <w:sz w:val="18"/>
      <w:szCs w:val="18"/>
    </w:rPr>
  </w:style>
  <w:style w:type="paragraph" w:customStyle="1" w:styleId="Default">
    <w:name w:val="Default"/>
    <w:rsid w:val="000328D9"/>
    <w:pPr>
      <w:widowControl w:val="0"/>
      <w:autoSpaceDE w:val="0"/>
      <w:autoSpaceDN w:val="0"/>
      <w:adjustRightInd w:val="0"/>
    </w:pPr>
    <w:rPr>
      <w:rFonts w:ascii="宋体" w:cs="宋体"/>
      <w:color w:val="000000"/>
      <w:sz w:val="24"/>
      <w:szCs w:val="24"/>
    </w:rPr>
  </w:style>
  <w:style w:type="table" w:customStyle="1" w:styleId="-11">
    <w:name w:val="浅色列表 - 强调文字颜色 11"/>
    <w:basedOn w:val="a1"/>
    <w:uiPriority w:val="61"/>
    <w:rsid w:val="00BE51F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a1"/>
    <w:uiPriority w:val="63"/>
    <w:rsid w:val="00BE51F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af6">
    <w:name w:val="List Paragraph"/>
    <w:basedOn w:val="a"/>
    <w:uiPriority w:val="34"/>
    <w:qFormat/>
    <w:rsid w:val="001D4EB2"/>
    <w:pPr>
      <w:ind w:firstLineChars="200" w:firstLine="420"/>
    </w:pPr>
  </w:style>
</w:styles>
</file>

<file path=word/webSettings.xml><?xml version="1.0" encoding="utf-8"?>
<w:webSettings xmlns:r="http://schemas.openxmlformats.org/officeDocument/2006/relationships" xmlns:w="http://schemas.openxmlformats.org/wordprocessingml/2006/main">
  <w:divs>
    <w:div w:id="354708">
      <w:bodyDiv w:val="1"/>
      <w:marLeft w:val="0"/>
      <w:marRight w:val="0"/>
      <w:marTop w:val="0"/>
      <w:marBottom w:val="0"/>
      <w:divBdr>
        <w:top w:val="none" w:sz="0" w:space="0" w:color="auto"/>
        <w:left w:val="none" w:sz="0" w:space="0" w:color="auto"/>
        <w:bottom w:val="none" w:sz="0" w:space="0" w:color="auto"/>
        <w:right w:val="none" w:sz="0" w:space="0" w:color="auto"/>
      </w:divBdr>
    </w:div>
    <w:div w:id="1976250">
      <w:bodyDiv w:val="1"/>
      <w:marLeft w:val="0"/>
      <w:marRight w:val="0"/>
      <w:marTop w:val="0"/>
      <w:marBottom w:val="0"/>
      <w:divBdr>
        <w:top w:val="none" w:sz="0" w:space="0" w:color="auto"/>
        <w:left w:val="none" w:sz="0" w:space="0" w:color="auto"/>
        <w:bottom w:val="none" w:sz="0" w:space="0" w:color="auto"/>
        <w:right w:val="none" w:sz="0" w:space="0" w:color="auto"/>
      </w:divBdr>
      <w:divsChild>
        <w:div w:id="928270277">
          <w:marLeft w:val="0"/>
          <w:marRight w:val="0"/>
          <w:marTop w:val="0"/>
          <w:marBottom w:val="0"/>
          <w:divBdr>
            <w:top w:val="none" w:sz="0" w:space="0" w:color="auto"/>
            <w:left w:val="none" w:sz="0" w:space="0" w:color="auto"/>
            <w:bottom w:val="none" w:sz="0" w:space="0" w:color="auto"/>
            <w:right w:val="none" w:sz="0" w:space="0" w:color="auto"/>
          </w:divBdr>
        </w:div>
      </w:divsChild>
    </w:div>
    <w:div w:id="3751974">
      <w:bodyDiv w:val="1"/>
      <w:marLeft w:val="0"/>
      <w:marRight w:val="0"/>
      <w:marTop w:val="0"/>
      <w:marBottom w:val="0"/>
      <w:divBdr>
        <w:top w:val="none" w:sz="0" w:space="0" w:color="auto"/>
        <w:left w:val="none" w:sz="0" w:space="0" w:color="auto"/>
        <w:bottom w:val="none" w:sz="0" w:space="0" w:color="auto"/>
        <w:right w:val="none" w:sz="0" w:space="0" w:color="auto"/>
      </w:divBdr>
      <w:divsChild>
        <w:div w:id="994918778">
          <w:marLeft w:val="0"/>
          <w:marRight w:val="0"/>
          <w:marTop w:val="0"/>
          <w:marBottom w:val="0"/>
          <w:divBdr>
            <w:top w:val="none" w:sz="0" w:space="0" w:color="auto"/>
            <w:left w:val="none" w:sz="0" w:space="0" w:color="auto"/>
            <w:bottom w:val="none" w:sz="0" w:space="0" w:color="auto"/>
            <w:right w:val="none" w:sz="0" w:space="0" w:color="auto"/>
          </w:divBdr>
          <w:divsChild>
            <w:div w:id="12339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222">
      <w:bodyDiv w:val="1"/>
      <w:marLeft w:val="0"/>
      <w:marRight w:val="0"/>
      <w:marTop w:val="0"/>
      <w:marBottom w:val="0"/>
      <w:divBdr>
        <w:top w:val="none" w:sz="0" w:space="0" w:color="auto"/>
        <w:left w:val="none" w:sz="0" w:space="0" w:color="auto"/>
        <w:bottom w:val="none" w:sz="0" w:space="0" w:color="auto"/>
        <w:right w:val="none" w:sz="0" w:space="0" w:color="auto"/>
      </w:divBdr>
    </w:div>
    <w:div w:id="8140478">
      <w:bodyDiv w:val="1"/>
      <w:marLeft w:val="0"/>
      <w:marRight w:val="0"/>
      <w:marTop w:val="0"/>
      <w:marBottom w:val="0"/>
      <w:divBdr>
        <w:top w:val="none" w:sz="0" w:space="0" w:color="auto"/>
        <w:left w:val="none" w:sz="0" w:space="0" w:color="auto"/>
        <w:bottom w:val="none" w:sz="0" w:space="0" w:color="auto"/>
        <w:right w:val="none" w:sz="0" w:space="0" w:color="auto"/>
      </w:divBdr>
    </w:div>
    <w:div w:id="8332575">
      <w:bodyDiv w:val="1"/>
      <w:marLeft w:val="0"/>
      <w:marRight w:val="0"/>
      <w:marTop w:val="0"/>
      <w:marBottom w:val="0"/>
      <w:divBdr>
        <w:top w:val="none" w:sz="0" w:space="0" w:color="auto"/>
        <w:left w:val="none" w:sz="0" w:space="0" w:color="auto"/>
        <w:bottom w:val="none" w:sz="0" w:space="0" w:color="auto"/>
        <w:right w:val="none" w:sz="0" w:space="0" w:color="auto"/>
      </w:divBdr>
    </w:div>
    <w:div w:id="10307390">
      <w:bodyDiv w:val="1"/>
      <w:marLeft w:val="0"/>
      <w:marRight w:val="0"/>
      <w:marTop w:val="0"/>
      <w:marBottom w:val="0"/>
      <w:divBdr>
        <w:top w:val="none" w:sz="0" w:space="0" w:color="auto"/>
        <w:left w:val="none" w:sz="0" w:space="0" w:color="auto"/>
        <w:bottom w:val="none" w:sz="0" w:space="0" w:color="auto"/>
        <w:right w:val="none" w:sz="0" w:space="0" w:color="auto"/>
      </w:divBdr>
    </w:div>
    <w:div w:id="14818589">
      <w:bodyDiv w:val="1"/>
      <w:marLeft w:val="0"/>
      <w:marRight w:val="0"/>
      <w:marTop w:val="0"/>
      <w:marBottom w:val="0"/>
      <w:divBdr>
        <w:top w:val="none" w:sz="0" w:space="0" w:color="auto"/>
        <w:left w:val="none" w:sz="0" w:space="0" w:color="auto"/>
        <w:bottom w:val="none" w:sz="0" w:space="0" w:color="auto"/>
        <w:right w:val="none" w:sz="0" w:space="0" w:color="auto"/>
      </w:divBdr>
    </w:div>
    <w:div w:id="18437012">
      <w:bodyDiv w:val="1"/>
      <w:marLeft w:val="0"/>
      <w:marRight w:val="0"/>
      <w:marTop w:val="0"/>
      <w:marBottom w:val="0"/>
      <w:divBdr>
        <w:top w:val="none" w:sz="0" w:space="0" w:color="auto"/>
        <w:left w:val="none" w:sz="0" w:space="0" w:color="auto"/>
        <w:bottom w:val="none" w:sz="0" w:space="0" w:color="auto"/>
        <w:right w:val="none" w:sz="0" w:space="0" w:color="auto"/>
      </w:divBdr>
    </w:div>
    <w:div w:id="19016054">
      <w:bodyDiv w:val="1"/>
      <w:marLeft w:val="0"/>
      <w:marRight w:val="0"/>
      <w:marTop w:val="0"/>
      <w:marBottom w:val="0"/>
      <w:divBdr>
        <w:top w:val="none" w:sz="0" w:space="0" w:color="auto"/>
        <w:left w:val="none" w:sz="0" w:space="0" w:color="auto"/>
        <w:bottom w:val="none" w:sz="0" w:space="0" w:color="auto"/>
        <w:right w:val="none" w:sz="0" w:space="0" w:color="auto"/>
      </w:divBdr>
    </w:div>
    <w:div w:id="20403399">
      <w:bodyDiv w:val="1"/>
      <w:marLeft w:val="0"/>
      <w:marRight w:val="0"/>
      <w:marTop w:val="0"/>
      <w:marBottom w:val="0"/>
      <w:divBdr>
        <w:top w:val="none" w:sz="0" w:space="0" w:color="auto"/>
        <w:left w:val="none" w:sz="0" w:space="0" w:color="auto"/>
        <w:bottom w:val="none" w:sz="0" w:space="0" w:color="auto"/>
        <w:right w:val="none" w:sz="0" w:space="0" w:color="auto"/>
      </w:divBdr>
    </w:div>
    <w:div w:id="23479137">
      <w:bodyDiv w:val="1"/>
      <w:marLeft w:val="0"/>
      <w:marRight w:val="0"/>
      <w:marTop w:val="0"/>
      <w:marBottom w:val="0"/>
      <w:divBdr>
        <w:top w:val="none" w:sz="0" w:space="0" w:color="auto"/>
        <w:left w:val="none" w:sz="0" w:space="0" w:color="auto"/>
        <w:bottom w:val="none" w:sz="0" w:space="0" w:color="auto"/>
        <w:right w:val="none" w:sz="0" w:space="0" w:color="auto"/>
      </w:divBdr>
    </w:div>
    <w:div w:id="27881436">
      <w:bodyDiv w:val="1"/>
      <w:marLeft w:val="0"/>
      <w:marRight w:val="0"/>
      <w:marTop w:val="0"/>
      <w:marBottom w:val="0"/>
      <w:divBdr>
        <w:top w:val="none" w:sz="0" w:space="0" w:color="auto"/>
        <w:left w:val="none" w:sz="0" w:space="0" w:color="auto"/>
        <w:bottom w:val="none" w:sz="0" w:space="0" w:color="auto"/>
        <w:right w:val="none" w:sz="0" w:space="0" w:color="auto"/>
      </w:divBdr>
    </w:div>
    <w:div w:id="33818423">
      <w:bodyDiv w:val="1"/>
      <w:marLeft w:val="0"/>
      <w:marRight w:val="0"/>
      <w:marTop w:val="0"/>
      <w:marBottom w:val="0"/>
      <w:divBdr>
        <w:top w:val="none" w:sz="0" w:space="0" w:color="auto"/>
        <w:left w:val="none" w:sz="0" w:space="0" w:color="auto"/>
        <w:bottom w:val="none" w:sz="0" w:space="0" w:color="auto"/>
        <w:right w:val="none" w:sz="0" w:space="0" w:color="auto"/>
      </w:divBdr>
    </w:div>
    <w:div w:id="38167436">
      <w:bodyDiv w:val="1"/>
      <w:marLeft w:val="0"/>
      <w:marRight w:val="0"/>
      <w:marTop w:val="0"/>
      <w:marBottom w:val="0"/>
      <w:divBdr>
        <w:top w:val="none" w:sz="0" w:space="0" w:color="auto"/>
        <w:left w:val="none" w:sz="0" w:space="0" w:color="auto"/>
        <w:bottom w:val="none" w:sz="0" w:space="0" w:color="auto"/>
        <w:right w:val="none" w:sz="0" w:space="0" w:color="auto"/>
      </w:divBdr>
    </w:div>
    <w:div w:id="40598934">
      <w:bodyDiv w:val="1"/>
      <w:marLeft w:val="0"/>
      <w:marRight w:val="0"/>
      <w:marTop w:val="0"/>
      <w:marBottom w:val="0"/>
      <w:divBdr>
        <w:top w:val="none" w:sz="0" w:space="0" w:color="auto"/>
        <w:left w:val="none" w:sz="0" w:space="0" w:color="auto"/>
        <w:bottom w:val="none" w:sz="0" w:space="0" w:color="auto"/>
        <w:right w:val="none" w:sz="0" w:space="0" w:color="auto"/>
      </w:divBdr>
      <w:divsChild>
        <w:div w:id="1935824408">
          <w:marLeft w:val="0"/>
          <w:marRight w:val="0"/>
          <w:marTop w:val="0"/>
          <w:marBottom w:val="0"/>
          <w:divBdr>
            <w:top w:val="none" w:sz="0" w:space="0" w:color="auto"/>
            <w:left w:val="none" w:sz="0" w:space="0" w:color="auto"/>
            <w:bottom w:val="none" w:sz="0" w:space="0" w:color="auto"/>
            <w:right w:val="none" w:sz="0" w:space="0" w:color="auto"/>
          </w:divBdr>
        </w:div>
      </w:divsChild>
    </w:div>
    <w:div w:id="40909160">
      <w:bodyDiv w:val="1"/>
      <w:marLeft w:val="0"/>
      <w:marRight w:val="0"/>
      <w:marTop w:val="0"/>
      <w:marBottom w:val="0"/>
      <w:divBdr>
        <w:top w:val="none" w:sz="0" w:space="0" w:color="auto"/>
        <w:left w:val="none" w:sz="0" w:space="0" w:color="auto"/>
        <w:bottom w:val="none" w:sz="0" w:space="0" w:color="auto"/>
        <w:right w:val="none" w:sz="0" w:space="0" w:color="auto"/>
      </w:divBdr>
    </w:div>
    <w:div w:id="47263257">
      <w:bodyDiv w:val="1"/>
      <w:marLeft w:val="0"/>
      <w:marRight w:val="0"/>
      <w:marTop w:val="0"/>
      <w:marBottom w:val="0"/>
      <w:divBdr>
        <w:top w:val="none" w:sz="0" w:space="0" w:color="auto"/>
        <w:left w:val="none" w:sz="0" w:space="0" w:color="auto"/>
        <w:bottom w:val="none" w:sz="0" w:space="0" w:color="auto"/>
        <w:right w:val="none" w:sz="0" w:space="0" w:color="auto"/>
      </w:divBdr>
    </w:div>
    <w:div w:id="47726469">
      <w:bodyDiv w:val="1"/>
      <w:marLeft w:val="0"/>
      <w:marRight w:val="0"/>
      <w:marTop w:val="0"/>
      <w:marBottom w:val="0"/>
      <w:divBdr>
        <w:top w:val="none" w:sz="0" w:space="0" w:color="auto"/>
        <w:left w:val="none" w:sz="0" w:space="0" w:color="auto"/>
        <w:bottom w:val="none" w:sz="0" w:space="0" w:color="auto"/>
        <w:right w:val="none" w:sz="0" w:space="0" w:color="auto"/>
      </w:divBdr>
    </w:div>
    <w:div w:id="48722947">
      <w:bodyDiv w:val="1"/>
      <w:marLeft w:val="0"/>
      <w:marRight w:val="0"/>
      <w:marTop w:val="0"/>
      <w:marBottom w:val="0"/>
      <w:divBdr>
        <w:top w:val="none" w:sz="0" w:space="0" w:color="auto"/>
        <w:left w:val="none" w:sz="0" w:space="0" w:color="auto"/>
        <w:bottom w:val="none" w:sz="0" w:space="0" w:color="auto"/>
        <w:right w:val="none" w:sz="0" w:space="0" w:color="auto"/>
      </w:divBdr>
      <w:divsChild>
        <w:div w:id="436170867">
          <w:marLeft w:val="0"/>
          <w:marRight w:val="0"/>
          <w:marTop w:val="0"/>
          <w:marBottom w:val="0"/>
          <w:divBdr>
            <w:top w:val="none" w:sz="0" w:space="0" w:color="auto"/>
            <w:left w:val="none" w:sz="0" w:space="0" w:color="auto"/>
            <w:bottom w:val="none" w:sz="0" w:space="0" w:color="auto"/>
            <w:right w:val="none" w:sz="0" w:space="0" w:color="auto"/>
          </w:divBdr>
        </w:div>
      </w:divsChild>
    </w:div>
    <w:div w:id="51200572">
      <w:bodyDiv w:val="1"/>
      <w:marLeft w:val="0"/>
      <w:marRight w:val="0"/>
      <w:marTop w:val="0"/>
      <w:marBottom w:val="0"/>
      <w:divBdr>
        <w:top w:val="none" w:sz="0" w:space="0" w:color="auto"/>
        <w:left w:val="none" w:sz="0" w:space="0" w:color="auto"/>
        <w:bottom w:val="none" w:sz="0" w:space="0" w:color="auto"/>
        <w:right w:val="none" w:sz="0" w:space="0" w:color="auto"/>
      </w:divBdr>
    </w:div>
    <w:div w:id="55668595">
      <w:bodyDiv w:val="1"/>
      <w:marLeft w:val="0"/>
      <w:marRight w:val="0"/>
      <w:marTop w:val="0"/>
      <w:marBottom w:val="0"/>
      <w:divBdr>
        <w:top w:val="none" w:sz="0" w:space="0" w:color="auto"/>
        <w:left w:val="none" w:sz="0" w:space="0" w:color="auto"/>
        <w:bottom w:val="none" w:sz="0" w:space="0" w:color="auto"/>
        <w:right w:val="none" w:sz="0" w:space="0" w:color="auto"/>
      </w:divBdr>
    </w:div>
    <w:div w:id="58598560">
      <w:bodyDiv w:val="1"/>
      <w:marLeft w:val="0"/>
      <w:marRight w:val="0"/>
      <w:marTop w:val="0"/>
      <w:marBottom w:val="0"/>
      <w:divBdr>
        <w:top w:val="none" w:sz="0" w:space="0" w:color="auto"/>
        <w:left w:val="none" w:sz="0" w:space="0" w:color="auto"/>
        <w:bottom w:val="none" w:sz="0" w:space="0" w:color="auto"/>
        <w:right w:val="none" w:sz="0" w:space="0" w:color="auto"/>
      </w:divBdr>
    </w:div>
    <w:div w:id="59641081">
      <w:bodyDiv w:val="1"/>
      <w:marLeft w:val="0"/>
      <w:marRight w:val="0"/>
      <w:marTop w:val="0"/>
      <w:marBottom w:val="0"/>
      <w:divBdr>
        <w:top w:val="none" w:sz="0" w:space="0" w:color="auto"/>
        <w:left w:val="none" w:sz="0" w:space="0" w:color="auto"/>
        <w:bottom w:val="none" w:sz="0" w:space="0" w:color="auto"/>
        <w:right w:val="none" w:sz="0" w:space="0" w:color="auto"/>
      </w:divBdr>
    </w:div>
    <w:div w:id="61370823">
      <w:bodyDiv w:val="1"/>
      <w:marLeft w:val="0"/>
      <w:marRight w:val="0"/>
      <w:marTop w:val="0"/>
      <w:marBottom w:val="0"/>
      <w:divBdr>
        <w:top w:val="none" w:sz="0" w:space="0" w:color="auto"/>
        <w:left w:val="none" w:sz="0" w:space="0" w:color="auto"/>
        <w:bottom w:val="none" w:sz="0" w:space="0" w:color="auto"/>
        <w:right w:val="none" w:sz="0" w:space="0" w:color="auto"/>
      </w:divBdr>
    </w:div>
    <w:div w:id="62725198">
      <w:bodyDiv w:val="1"/>
      <w:marLeft w:val="0"/>
      <w:marRight w:val="0"/>
      <w:marTop w:val="0"/>
      <w:marBottom w:val="0"/>
      <w:divBdr>
        <w:top w:val="none" w:sz="0" w:space="0" w:color="auto"/>
        <w:left w:val="none" w:sz="0" w:space="0" w:color="auto"/>
        <w:bottom w:val="none" w:sz="0" w:space="0" w:color="auto"/>
        <w:right w:val="none" w:sz="0" w:space="0" w:color="auto"/>
      </w:divBdr>
    </w:div>
    <w:div w:id="63261464">
      <w:bodyDiv w:val="1"/>
      <w:marLeft w:val="0"/>
      <w:marRight w:val="0"/>
      <w:marTop w:val="0"/>
      <w:marBottom w:val="0"/>
      <w:divBdr>
        <w:top w:val="none" w:sz="0" w:space="0" w:color="auto"/>
        <w:left w:val="none" w:sz="0" w:space="0" w:color="auto"/>
        <w:bottom w:val="none" w:sz="0" w:space="0" w:color="auto"/>
        <w:right w:val="none" w:sz="0" w:space="0" w:color="auto"/>
      </w:divBdr>
      <w:divsChild>
        <w:div w:id="1169364403">
          <w:marLeft w:val="0"/>
          <w:marRight w:val="0"/>
          <w:marTop w:val="0"/>
          <w:marBottom w:val="0"/>
          <w:divBdr>
            <w:top w:val="none" w:sz="0" w:space="0" w:color="auto"/>
            <w:left w:val="none" w:sz="0" w:space="0" w:color="auto"/>
            <w:bottom w:val="none" w:sz="0" w:space="0" w:color="auto"/>
            <w:right w:val="none" w:sz="0" w:space="0" w:color="auto"/>
          </w:divBdr>
          <w:divsChild>
            <w:div w:id="131741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7486">
      <w:bodyDiv w:val="1"/>
      <w:marLeft w:val="0"/>
      <w:marRight w:val="0"/>
      <w:marTop w:val="0"/>
      <w:marBottom w:val="0"/>
      <w:divBdr>
        <w:top w:val="none" w:sz="0" w:space="0" w:color="auto"/>
        <w:left w:val="none" w:sz="0" w:space="0" w:color="auto"/>
        <w:bottom w:val="none" w:sz="0" w:space="0" w:color="auto"/>
        <w:right w:val="none" w:sz="0" w:space="0" w:color="auto"/>
      </w:divBdr>
    </w:div>
    <w:div w:id="71394425">
      <w:bodyDiv w:val="1"/>
      <w:marLeft w:val="0"/>
      <w:marRight w:val="0"/>
      <w:marTop w:val="0"/>
      <w:marBottom w:val="0"/>
      <w:divBdr>
        <w:top w:val="none" w:sz="0" w:space="0" w:color="auto"/>
        <w:left w:val="none" w:sz="0" w:space="0" w:color="auto"/>
        <w:bottom w:val="none" w:sz="0" w:space="0" w:color="auto"/>
        <w:right w:val="none" w:sz="0" w:space="0" w:color="auto"/>
      </w:divBdr>
    </w:div>
    <w:div w:id="73749347">
      <w:bodyDiv w:val="1"/>
      <w:marLeft w:val="0"/>
      <w:marRight w:val="0"/>
      <w:marTop w:val="0"/>
      <w:marBottom w:val="0"/>
      <w:divBdr>
        <w:top w:val="none" w:sz="0" w:space="0" w:color="auto"/>
        <w:left w:val="none" w:sz="0" w:space="0" w:color="auto"/>
        <w:bottom w:val="none" w:sz="0" w:space="0" w:color="auto"/>
        <w:right w:val="none" w:sz="0" w:space="0" w:color="auto"/>
      </w:divBdr>
    </w:div>
    <w:div w:id="73861742">
      <w:bodyDiv w:val="1"/>
      <w:marLeft w:val="0"/>
      <w:marRight w:val="0"/>
      <w:marTop w:val="0"/>
      <w:marBottom w:val="0"/>
      <w:divBdr>
        <w:top w:val="none" w:sz="0" w:space="0" w:color="auto"/>
        <w:left w:val="none" w:sz="0" w:space="0" w:color="auto"/>
        <w:bottom w:val="none" w:sz="0" w:space="0" w:color="auto"/>
        <w:right w:val="none" w:sz="0" w:space="0" w:color="auto"/>
      </w:divBdr>
      <w:divsChild>
        <w:div w:id="1526018011">
          <w:marLeft w:val="0"/>
          <w:marRight w:val="0"/>
          <w:marTop w:val="0"/>
          <w:marBottom w:val="0"/>
          <w:divBdr>
            <w:top w:val="none" w:sz="0" w:space="0" w:color="auto"/>
            <w:left w:val="none" w:sz="0" w:space="0" w:color="auto"/>
            <w:bottom w:val="none" w:sz="0" w:space="0" w:color="auto"/>
            <w:right w:val="none" w:sz="0" w:space="0" w:color="auto"/>
          </w:divBdr>
        </w:div>
      </w:divsChild>
    </w:div>
    <w:div w:id="74203577">
      <w:bodyDiv w:val="1"/>
      <w:marLeft w:val="0"/>
      <w:marRight w:val="0"/>
      <w:marTop w:val="0"/>
      <w:marBottom w:val="0"/>
      <w:divBdr>
        <w:top w:val="none" w:sz="0" w:space="0" w:color="auto"/>
        <w:left w:val="none" w:sz="0" w:space="0" w:color="auto"/>
        <w:bottom w:val="none" w:sz="0" w:space="0" w:color="auto"/>
        <w:right w:val="none" w:sz="0" w:space="0" w:color="auto"/>
      </w:divBdr>
    </w:div>
    <w:div w:id="79908990">
      <w:bodyDiv w:val="1"/>
      <w:marLeft w:val="0"/>
      <w:marRight w:val="0"/>
      <w:marTop w:val="0"/>
      <w:marBottom w:val="0"/>
      <w:divBdr>
        <w:top w:val="none" w:sz="0" w:space="0" w:color="auto"/>
        <w:left w:val="none" w:sz="0" w:space="0" w:color="auto"/>
        <w:bottom w:val="none" w:sz="0" w:space="0" w:color="auto"/>
        <w:right w:val="none" w:sz="0" w:space="0" w:color="auto"/>
      </w:divBdr>
    </w:div>
    <w:div w:id="80881405">
      <w:bodyDiv w:val="1"/>
      <w:marLeft w:val="0"/>
      <w:marRight w:val="0"/>
      <w:marTop w:val="0"/>
      <w:marBottom w:val="0"/>
      <w:divBdr>
        <w:top w:val="none" w:sz="0" w:space="0" w:color="auto"/>
        <w:left w:val="none" w:sz="0" w:space="0" w:color="auto"/>
        <w:bottom w:val="none" w:sz="0" w:space="0" w:color="auto"/>
        <w:right w:val="none" w:sz="0" w:space="0" w:color="auto"/>
      </w:divBdr>
      <w:divsChild>
        <w:div w:id="1201431259">
          <w:marLeft w:val="0"/>
          <w:marRight w:val="0"/>
          <w:marTop w:val="0"/>
          <w:marBottom w:val="0"/>
          <w:divBdr>
            <w:top w:val="none" w:sz="0" w:space="0" w:color="auto"/>
            <w:left w:val="none" w:sz="0" w:space="0" w:color="auto"/>
            <w:bottom w:val="none" w:sz="0" w:space="0" w:color="auto"/>
            <w:right w:val="none" w:sz="0" w:space="0" w:color="auto"/>
          </w:divBdr>
          <w:divsChild>
            <w:div w:id="1340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2755">
      <w:bodyDiv w:val="1"/>
      <w:marLeft w:val="0"/>
      <w:marRight w:val="0"/>
      <w:marTop w:val="0"/>
      <w:marBottom w:val="0"/>
      <w:divBdr>
        <w:top w:val="none" w:sz="0" w:space="0" w:color="auto"/>
        <w:left w:val="none" w:sz="0" w:space="0" w:color="auto"/>
        <w:bottom w:val="none" w:sz="0" w:space="0" w:color="auto"/>
        <w:right w:val="none" w:sz="0" w:space="0" w:color="auto"/>
      </w:divBdr>
    </w:div>
    <w:div w:id="82186108">
      <w:bodyDiv w:val="1"/>
      <w:marLeft w:val="0"/>
      <w:marRight w:val="0"/>
      <w:marTop w:val="0"/>
      <w:marBottom w:val="0"/>
      <w:divBdr>
        <w:top w:val="none" w:sz="0" w:space="0" w:color="auto"/>
        <w:left w:val="none" w:sz="0" w:space="0" w:color="auto"/>
        <w:bottom w:val="none" w:sz="0" w:space="0" w:color="auto"/>
        <w:right w:val="none" w:sz="0" w:space="0" w:color="auto"/>
      </w:divBdr>
    </w:div>
    <w:div w:id="83259375">
      <w:bodyDiv w:val="1"/>
      <w:marLeft w:val="0"/>
      <w:marRight w:val="0"/>
      <w:marTop w:val="0"/>
      <w:marBottom w:val="0"/>
      <w:divBdr>
        <w:top w:val="none" w:sz="0" w:space="0" w:color="auto"/>
        <w:left w:val="none" w:sz="0" w:space="0" w:color="auto"/>
        <w:bottom w:val="none" w:sz="0" w:space="0" w:color="auto"/>
        <w:right w:val="none" w:sz="0" w:space="0" w:color="auto"/>
      </w:divBdr>
    </w:div>
    <w:div w:id="91435648">
      <w:bodyDiv w:val="1"/>
      <w:marLeft w:val="0"/>
      <w:marRight w:val="0"/>
      <w:marTop w:val="0"/>
      <w:marBottom w:val="0"/>
      <w:divBdr>
        <w:top w:val="none" w:sz="0" w:space="0" w:color="auto"/>
        <w:left w:val="none" w:sz="0" w:space="0" w:color="auto"/>
        <w:bottom w:val="none" w:sz="0" w:space="0" w:color="auto"/>
        <w:right w:val="none" w:sz="0" w:space="0" w:color="auto"/>
      </w:divBdr>
      <w:divsChild>
        <w:div w:id="771898536">
          <w:marLeft w:val="0"/>
          <w:marRight w:val="0"/>
          <w:marTop w:val="0"/>
          <w:marBottom w:val="0"/>
          <w:divBdr>
            <w:top w:val="none" w:sz="0" w:space="0" w:color="auto"/>
            <w:left w:val="none" w:sz="0" w:space="0" w:color="auto"/>
            <w:bottom w:val="none" w:sz="0" w:space="0" w:color="auto"/>
            <w:right w:val="none" w:sz="0" w:space="0" w:color="auto"/>
          </w:divBdr>
        </w:div>
      </w:divsChild>
    </w:div>
    <w:div w:id="95713410">
      <w:bodyDiv w:val="1"/>
      <w:marLeft w:val="0"/>
      <w:marRight w:val="0"/>
      <w:marTop w:val="0"/>
      <w:marBottom w:val="0"/>
      <w:divBdr>
        <w:top w:val="none" w:sz="0" w:space="0" w:color="auto"/>
        <w:left w:val="none" w:sz="0" w:space="0" w:color="auto"/>
        <w:bottom w:val="none" w:sz="0" w:space="0" w:color="auto"/>
        <w:right w:val="none" w:sz="0" w:space="0" w:color="auto"/>
      </w:divBdr>
    </w:div>
    <w:div w:id="97529045">
      <w:bodyDiv w:val="1"/>
      <w:marLeft w:val="0"/>
      <w:marRight w:val="0"/>
      <w:marTop w:val="0"/>
      <w:marBottom w:val="0"/>
      <w:divBdr>
        <w:top w:val="none" w:sz="0" w:space="0" w:color="auto"/>
        <w:left w:val="none" w:sz="0" w:space="0" w:color="auto"/>
        <w:bottom w:val="none" w:sz="0" w:space="0" w:color="auto"/>
        <w:right w:val="none" w:sz="0" w:space="0" w:color="auto"/>
      </w:divBdr>
    </w:div>
    <w:div w:id="99104757">
      <w:bodyDiv w:val="1"/>
      <w:marLeft w:val="0"/>
      <w:marRight w:val="0"/>
      <w:marTop w:val="0"/>
      <w:marBottom w:val="0"/>
      <w:divBdr>
        <w:top w:val="none" w:sz="0" w:space="0" w:color="auto"/>
        <w:left w:val="none" w:sz="0" w:space="0" w:color="auto"/>
        <w:bottom w:val="none" w:sz="0" w:space="0" w:color="auto"/>
        <w:right w:val="none" w:sz="0" w:space="0" w:color="auto"/>
      </w:divBdr>
      <w:divsChild>
        <w:div w:id="1420180981">
          <w:marLeft w:val="0"/>
          <w:marRight w:val="0"/>
          <w:marTop w:val="0"/>
          <w:marBottom w:val="0"/>
          <w:divBdr>
            <w:top w:val="none" w:sz="0" w:space="0" w:color="auto"/>
            <w:left w:val="none" w:sz="0" w:space="0" w:color="auto"/>
            <w:bottom w:val="none" w:sz="0" w:space="0" w:color="auto"/>
            <w:right w:val="none" w:sz="0" w:space="0" w:color="auto"/>
          </w:divBdr>
          <w:divsChild>
            <w:div w:id="12000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0918">
      <w:bodyDiv w:val="1"/>
      <w:marLeft w:val="0"/>
      <w:marRight w:val="0"/>
      <w:marTop w:val="0"/>
      <w:marBottom w:val="0"/>
      <w:divBdr>
        <w:top w:val="none" w:sz="0" w:space="0" w:color="auto"/>
        <w:left w:val="none" w:sz="0" w:space="0" w:color="auto"/>
        <w:bottom w:val="none" w:sz="0" w:space="0" w:color="auto"/>
        <w:right w:val="none" w:sz="0" w:space="0" w:color="auto"/>
      </w:divBdr>
    </w:div>
    <w:div w:id="99840895">
      <w:bodyDiv w:val="1"/>
      <w:marLeft w:val="0"/>
      <w:marRight w:val="0"/>
      <w:marTop w:val="0"/>
      <w:marBottom w:val="0"/>
      <w:divBdr>
        <w:top w:val="none" w:sz="0" w:space="0" w:color="auto"/>
        <w:left w:val="none" w:sz="0" w:space="0" w:color="auto"/>
        <w:bottom w:val="none" w:sz="0" w:space="0" w:color="auto"/>
        <w:right w:val="none" w:sz="0" w:space="0" w:color="auto"/>
      </w:divBdr>
    </w:div>
    <w:div w:id="99880675">
      <w:bodyDiv w:val="1"/>
      <w:marLeft w:val="0"/>
      <w:marRight w:val="0"/>
      <w:marTop w:val="0"/>
      <w:marBottom w:val="0"/>
      <w:divBdr>
        <w:top w:val="none" w:sz="0" w:space="0" w:color="auto"/>
        <w:left w:val="none" w:sz="0" w:space="0" w:color="auto"/>
        <w:bottom w:val="none" w:sz="0" w:space="0" w:color="auto"/>
        <w:right w:val="none" w:sz="0" w:space="0" w:color="auto"/>
      </w:divBdr>
      <w:divsChild>
        <w:div w:id="731662588">
          <w:marLeft w:val="0"/>
          <w:marRight w:val="0"/>
          <w:marTop w:val="0"/>
          <w:marBottom w:val="0"/>
          <w:divBdr>
            <w:top w:val="none" w:sz="0" w:space="0" w:color="auto"/>
            <w:left w:val="none" w:sz="0" w:space="0" w:color="auto"/>
            <w:bottom w:val="none" w:sz="0" w:space="0" w:color="auto"/>
            <w:right w:val="none" w:sz="0" w:space="0" w:color="auto"/>
          </w:divBdr>
        </w:div>
      </w:divsChild>
    </w:div>
    <w:div w:id="105545048">
      <w:bodyDiv w:val="1"/>
      <w:marLeft w:val="0"/>
      <w:marRight w:val="0"/>
      <w:marTop w:val="0"/>
      <w:marBottom w:val="0"/>
      <w:divBdr>
        <w:top w:val="none" w:sz="0" w:space="0" w:color="auto"/>
        <w:left w:val="none" w:sz="0" w:space="0" w:color="auto"/>
        <w:bottom w:val="none" w:sz="0" w:space="0" w:color="auto"/>
        <w:right w:val="none" w:sz="0" w:space="0" w:color="auto"/>
      </w:divBdr>
    </w:div>
    <w:div w:id="107703799">
      <w:bodyDiv w:val="1"/>
      <w:marLeft w:val="0"/>
      <w:marRight w:val="0"/>
      <w:marTop w:val="0"/>
      <w:marBottom w:val="0"/>
      <w:divBdr>
        <w:top w:val="none" w:sz="0" w:space="0" w:color="auto"/>
        <w:left w:val="none" w:sz="0" w:space="0" w:color="auto"/>
        <w:bottom w:val="none" w:sz="0" w:space="0" w:color="auto"/>
        <w:right w:val="none" w:sz="0" w:space="0" w:color="auto"/>
      </w:divBdr>
    </w:div>
    <w:div w:id="108211322">
      <w:bodyDiv w:val="1"/>
      <w:marLeft w:val="0"/>
      <w:marRight w:val="0"/>
      <w:marTop w:val="0"/>
      <w:marBottom w:val="0"/>
      <w:divBdr>
        <w:top w:val="none" w:sz="0" w:space="0" w:color="auto"/>
        <w:left w:val="none" w:sz="0" w:space="0" w:color="auto"/>
        <w:bottom w:val="none" w:sz="0" w:space="0" w:color="auto"/>
        <w:right w:val="none" w:sz="0" w:space="0" w:color="auto"/>
      </w:divBdr>
    </w:div>
    <w:div w:id="109670046">
      <w:bodyDiv w:val="1"/>
      <w:marLeft w:val="0"/>
      <w:marRight w:val="0"/>
      <w:marTop w:val="0"/>
      <w:marBottom w:val="0"/>
      <w:divBdr>
        <w:top w:val="none" w:sz="0" w:space="0" w:color="auto"/>
        <w:left w:val="none" w:sz="0" w:space="0" w:color="auto"/>
        <w:bottom w:val="none" w:sz="0" w:space="0" w:color="auto"/>
        <w:right w:val="none" w:sz="0" w:space="0" w:color="auto"/>
      </w:divBdr>
    </w:div>
    <w:div w:id="112023808">
      <w:bodyDiv w:val="1"/>
      <w:marLeft w:val="0"/>
      <w:marRight w:val="0"/>
      <w:marTop w:val="0"/>
      <w:marBottom w:val="0"/>
      <w:divBdr>
        <w:top w:val="none" w:sz="0" w:space="0" w:color="auto"/>
        <w:left w:val="none" w:sz="0" w:space="0" w:color="auto"/>
        <w:bottom w:val="none" w:sz="0" w:space="0" w:color="auto"/>
        <w:right w:val="none" w:sz="0" w:space="0" w:color="auto"/>
      </w:divBdr>
      <w:divsChild>
        <w:div w:id="1165584648">
          <w:marLeft w:val="0"/>
          <w:marRight w:val="0"/>
          <w:marTop w:val="0"/>
          <w:marBottom w:val="0"/>
          <w:divBdr>
            <w:top w:val="none" w:sz="0" w:space="0" w:color="auto"/>
            <w:left w:val="none" w:sz="0" w:space="0" w:color="auto"/>
            <w:bottom w:val="none" w:sz="0" w:space="0" w:color="auto"/>
            <w:right w:val="none" w:sz="0" w:space="0" w:color="auto"/>
          </w:divBdr>
        </w:div>
      </w:divsChild>
    </w:div>
    <w:div w:id="113867547">
      <w:bodyDiv w:val="1"/>
      <w:marLeft w:val="0"/>
      <w:marRight w:val="0"/>
      <w:marTop w:val="0"/>
      <w:marBottom w:val="0"/>
      <w:divBdr>
        <w:top w:val="none" w:sz="0" w:space="0" w:color="auto"/>
        <w:left w:val="none" w:sz="0" w:space="0" w:color="auto"/>
        <w:bottom w:val="none" w:sz="0" w:space="0" w:color="auto"/>
        <w:right w:val="none" w:sz="0" w:space="0" w:color="auto"/>
      </w:divBdr>
      <w:divsChild>
        <w:div w:id="1683165085">
          <w:marLeft w:val="0"/>
          <w:marRight w:val="0"/>
          <w:marTop w:val="0"/>
          <w:marBottom w:val="0"/>
          <w:divBdr>
            <w:top w:val="none" w:sz="0" w:space="0" w:color="auto"/>
            <w:left w:val="none" w:sz="0" w:space="0" w:color="auto"/>
            <w:bottom w:val="none" w:sz="0" w:space="0" w:color="auto"/>
            <w:right w:val="none" w:sz="0" w:space="0" w:color="auto"/>
          </w:divBdr>
          <w:divsChild>
            <w:div w:id="1315184668">
              <w:marLeft w:val="0"/>
              <w:marRight w:val="150"/>
              <w:marTop w:val="0"/>
              <w:marBottom w:val="0"/>
              <w:divBdr>
                <w:top w:val="none" w:sz="0" w:space="0" w:color="auto"/>
                <w:left w:val="single" w:sz="6" w:space="8" w:color="D0EAF7"/>
                <w:bottom w:val="none" w:sz="0" w:space="0" w:color="auto"/>
                <w:right w:val="none" w:sz="0" w:space="0" w:color="auto"/>
              </w:divBdr>
              <w:divsChild>
                <w:div w:id="112014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0719">
      <w:bodyDiv w:val="1"/>
      <w:marLeft w:val="0"/>
      <w:marRight w:val="0"/>
      <w:marTop w:val="0"/>
      <w:marBottom w:val="0"/>
      <w:divBdr>
        <w:top w:val="none" w:sz="0" w:space="0" w:color="auto"/>
        <w:left w:val="none" w:sz="0" w:space="0" w:color="auto"/>
        <w:bottom w:val="none" w:sz="0" w:space="0" w:color="auto"/>
        <w:right w:val="none" w:sz="0" w:space="0" w:color="auto"/>
      </w:divBdr>
    </w:div>
    <w:div w:id="119493479">
      <w:bodyDiv w:val="1"/>
      <w:marLeft w:val="0"/>
      <w:marRight w:val="0"/>
      <w:marTop w:val="0"/>
      <w:marBottom w:val="0"/>
      <w:divBdr>
        <w:top w:val="none" w:sz="0" w:space="0" w:color="auto"/>
        <w:left w:val="none" w:sz="0" w:space="0" w:color="auto"/>
        <w:bottom w:val="none" w:sz="0" w:space="0" w:color="auto"/>
        <w:right w:val="none" w:sz="0" w:space="0" w:color="auto"/>
      </w:divBdr>
    </w:div>
    <w:div w:id="120348521">
      <w:bodyDiv w:val="1"/>
      <w:marLeft w:val="0"/>
      <w:marRight w:val="0"/>
      <w:marTop w:val="0"/>
      <w:marBottom w:val="0"/>
      <w:divBdr>
        <w:top w:val="none" w:sz="0" w:space="0" w:color="auto"/>
        <w:left w:val="none" w:sz="0" w:space="0" w:color="auto"/>
        <w:bottom w:val="none" w:sz="0" w:space="0" w:color="auto"/>
        <w:right w:val="none" w:sz="0" w:space="0" w:color="auto"/>
      </w:divBdr>
    </w:div>
    <w:div w:id="120467541">
      <w:bodyDiv w:val="1"/>
      <w:marLeft w:val="0"/>
      <w:marRight w:val="0"/>
      <w:marTop w:val="0"/>
      <w:marBottom w:val="0"/>
      <w:divBdr>
        <w:top w:val="none" w:sz="0" w:space="0" w:color="auto"/>
        <w:left w:val="none" w:sz="0" w:space="0" w:color="auto"/>
        <w:bottom w:val="none" w:sz="0" w:space="0" w:color="auto"/>
        <w:right w:val="none" w:sz="0" w:space="0" w:color="auto"/>
      </w:divBdr>
    </w:div>
    <w:div w:id="124468946">
      <w:bodyDiv w:val="1"/>
      <w:marLeft w:val="0"/>
      <w:marRight w:val="0"/>
      <w:marTop w:val="0"/>
      <w:marBottom w:val="0"/>
      <w:divBdr>
        <w:top w:val="none" w:sz="0" w:space="0" w:color="auto"/>
        <w:left w:val="none" w:sz="0" w:space="0" w:color="auto"/>
        <w:bottom w:val="none" w:sz="0" w:space="0" w:color="auto"/>
        <w:right w:val="none" w:sz="0" w:space="0" w:color="auto"/>
      </w:divBdr>
      <w:divsChild>
        <w:div w:id="498471587">
          <w:marLeft w:val="0"/>
          <w:marRight w:val="0"/>
          <w:marTop w:val="0"/>
          <w:marBottom w:val="0"/>
          <w:divBdr>
            <w:top w:val="none" w:sz="0" w:space="0" w:color="auto"/>
            <w:left w:val="none" w:sz="0" w:space="0" w:color="auto"/>
            <w:bottom w:val="none" w:sz="0" w:space="0" w:color="auto"/>
            <w:right w:val="none" w:sz="0" w:space="0" w:color="auto"/>
          </w:divBdr>
        </w:div>
      </w:divsChild>
    </w:div>
    <w:div w:id="125124640">
      <w:bodyDiv w:val="1"/>
      <w:marLeft w:val="0"/>
      <w:marRight w:val="0"/>
      <w:marTop w:val="0"/>
      <w:marBottom w:val="0"/>
      <w:divBdr>
        <w:top w:val="none" w:sz="0" w:space="0" w:color="auto"/>
        <w:left w:val="none" w:sz="0" w:space="0" w:color="auto"/>
        <w:bottom w:val="none" w:sz="0" w:space="0" w:color="auto"/>
        <w:right w:val="none" w:sz="0" w:space="0" w:color="auto"/>
      </w:divBdr>
    </w:div>
    <w:div w:id="128014380">
      <w:bodyDiv w:val="1"/>
      <w:marLeft w:val="0"/>
      <w:marRight w:val="0"/>
      <w:marTop w:val="0"/>
      <w:marBottom w:val="0"/>
      <w:divBdr>
        <w:top w:val="none" w:sz="0" w:space="0" w:color="auto"/>
        <w:left w:val="none" w:sz="0" w:space="0" w:color="auto"/>
        <w:bottom w:val="none" w:sz="0" w:space="0" w:color="auto"/>
        <w:right w:val="none" w:sz="0" w:space="0" w:color="auto"/>
      </w:divBdr>
    </w:div>
    <w:div w:id="129590684">
      <w:bodyDiv w:val="1"/>
      <w:marLeft w:val="0"/>
      <w:marRight w:val="0"/>
      <w:marTop w:val="0"/>
      <w:marBottom w:val="0"/>
      <w:divBdr>
        <w:top w:val="none" w:sz="0" w:space="0" w:color="auto"/>
        <w:left w:val="none" w:sz="0" w:space="0" w:color="auto"/>
        <w:bottom w:val="none" w:sz="0" w:space="0" w:color="auto"/>
        <w:right w:val="none" w:sz="0" w:space="0" w:color="auto"/>
      </w:divBdr>
    </w:div>
    <w:div w:id="135533975">
      <w:bodyDiv w:val="1"/>
      <w:marLeft w:val="0"/>
      <w:marRight w:val="0"/>
      <w:marTop w:val="0"/>
      <w:marBottom w:val="0"/>
      <w:divBdr>
        <w:top w:val="none" w:sz="0" w:space="0" w:color="auto"/>
        <w:left w:val="none" w:sz="0" w:space="0" w:color="auto"/>
        <w:bottom w:val="none" w:sz="0" w:space="0" w:color="auto"/>
        <w:right w:val="none" w:sz="0" w:space="0" w:color="auto"/>
      </w:divBdr>
    </w:div>
    <w:div w:id="142352150">
      <w:bodyDiv w:val="1"/>
      <w:marLeft w:val="0"/>
      <w:marRight w:val="0"/>
      <w:marTop w:val="0"/>
      <w:marBottom w:val="0"/>
      <w:divBdr>
        <w:top w:val="none" w:sz="0" w:space="0" w:color="auto"/>
        <w:left w:val="none" w:sz="0" w:space="0" w:color="auto"/>
        <w:bottom w:val="none" w:sz="0" w:space="0" w:color="auto"/>
        <w:right w:val="none" w:sz="0" w:space="0" w:color="auto"/>
      </w:divBdr>
    </w:div>
    <w:div w:id="144249429">
      <w:bodyDiv w:val="1"/>
      <w:marLeft w:val="0"/>
      <w:marRight w:val="0"/>
      <w:marTop w:val="0"/>
      <w:marBottom w:val="0"/>
      <w:divBdr>
        <w:top w:val="none" w:sz="0" w:space="0" w:color="auto"/>
        <w:left w:val="none" w:sz="0" w:space="0" w:color="auto"/>
        <w:bottom w:val="none" w:sz="0" w:space="0" w:color="auto"/>
        <w:right w:val="none" w:sz="0" w:space="0" w:color="auto"/>
      </w:divBdr>
    </w:div>
    <w:div w:id="148139140">
      <w:bodyDiv w:val="1"/>
      <w:marLeft w:val="0"/>
      <w:marRight w:val="0"/>
      <w:marTop w:val="0"/>
      <w:marBottom w:val="0"/>
      <w:divBdr>
        <w:top w:val="none" w:sz="0" w:space="0" w:color="auto"/>
        <w:left w:val="none" w:sz="0" w:space="0" w:color="auto"/>
        <w:bottom w:val="none" w:sz="0" w:space="0" w:color="auto"/>
        <w:right w:val="none" w:sz="0" w:space="0" w:color="auto"/>
      </w:divBdr>
    </w:div>
    <w:div w:id="150292247">
      <w:bodyDiv w:val="1"/>
      <w:marLeft w:val="0"/>
      <w:marRight w:val="0"/>
      <w:marTop w:val="0"/>
      <w:marBottom w:val="0"/>
      <w:divBdr>
        <w:top w:val="none" w:sz="0" w:space="0" w:color="auto"/>
        <w:left w:val="none" w:sz="0" w:space="0" w:color="auto"/>
        <w:bottom w:val="none" w:sz="0" w:space="0" w:color="auto"/>
        <w:right w:val="none" w:sz="0" w:space="0" w:color="auto"/>
      </w:divBdr>
    </w:div>
    <w:div w:id="152332857">
      <w:bodyDiv w:val="1"/>
      <w:marLeft w:val="0"/>
      <w:marRight w:val="0"/>
      <w:marTop w:val="0"/>
      <w:marBottom w:val="0"/>
      <w:divBdr>
        <w:top w:val="none" w:sz="0" w:space="0" w:color="auto"/>
        <w:left w:val="none" w:sz="0" w:space="0" w:color="auto"/>
        <w:bottom w:val="none" w:sz="0" w:space="0" w:color="auto"/>
        <w:right w:val="none" w:sz="0" w:space="0" w:color="auto"/>
      </w:divBdr>
    </w:div>
    <w:div w:id="154147412">
      <w:bodyDiv w:val="1"/>
      <w:marLeft w:val="0"/>
      <w:marRight w:val="0"/>
      <w:marTop w:val="0"/>
      <w:marBottom w:val="0"/>
      <w:divBdr>
        <w:top w:val="none" w:sz="0" w:space="0" w:color="auto"/>
        <w:left w:val="none" w:sz="0" w:space="0" w:color="auto"/>
        <w:bottom w:val="none" w:sz="0" w:space="0" w:color="auto"/>
        <w:right w:val="none" w:sz="0" w:space="0" w:color="auto"/>
      </w:divBdr>
      <w:divsChild>
        <w:div w:id="404570517">
          <w:marLeft w:val="0"/>
          <w:marRight w:val="0"/>
          <w:marTop w:val="0"/>
          <w:marBottom w:val="0"/>
          <w:divBdr>
            <w:top w:val="none" w:sz="0" w:space="0" w:color="auto"/>
            <w:left w:val="none" w:sz="0" w:space="0" w:color="auto"/>
            <w:bottom w:val="none" w:sz="0" w:space="0" w:color="auto"/>
            <w:right w:val="none" w:sz="0" w:space="0" w:color="auto"/>
          </w:divBdr>
          <w:divsChild>
            <w:div w:id="13382447">
              <w:marLeft w:val="0"/>
              <w:marRight w:val="150"/>
              <w:marTop w:val="0"/>
              <w:marBottom w:val="0"/>
              <w:divBdr>
                <w:top w:val="none" w:sz="0" w:space="0" w:color="auto"/>
                <w:left w:val="single" w:sz="6" w:space="8" w:color="D0EAF7"/>
                <w:bottom w:val="none" w:sz="0" w:space="0" w:color="auto"/>
                <w:right w:val="none" w:sz="0" w:space="0" w:color="auto"/>
              </w:divBdr>
              <w:divsChild>
                <w:div w:id="12294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4824">
      <w:bodyDiv w:val="1"/>
      <w:marLeft w:val="0"/>
      <w:marRight w:val="0"/>
      <w:marTop w:val="0"/>
      <w:marBottom w:val="0"/>
      <w:divBdr>
        <w:top w:val="none" w:sz="0" w:space="0" w:color="auto"/>
        <w:left w:val="none" w:sz="0" w:space="0" w:color="auto"/>
        <w:bottom w:val="none" w:sz="0" w:space="0" w:color="auto"/>
        <w:right w:val="none" w:sz="0" w:space="0" w:color="auto"/>
      </w:divBdr>
    </w:div>
    <w:div w:id="159077354">
      <w:bodyDiv w:val="1"/>
      <w:marLeft w:val="0"/>
      <w:marRight w:val="0"/>
      <w:marTop w:val="0"/>
      <w:marBottom w:val="0"/>
      <w:divBdr>
        <w:top w:val="none" w:sz="0" w:space="0" w:color="auto"/>
        <w:left w:val="none" w:sz="0" w:space="0" w:color="auto"/>
        <w:bottom w:val="none" w:sz="0" w:space="0" w:color="auto"/>
        <w:right w:val="none" w:sz="0" w:space="0" w:color="auto"/>
      </w:divBdr>
    </w:div>
    <w:div w:id="159779889">
      <w:bodyDiv w:val="1"/>
      <w:marLeft w:val="0"/>
      <w:marRight w:val="0"/>
      <w:marTop w:val="0"/>
      <w:marBottom w:val="0"/>
      <w:divBdr>
        <w:top w:val="none" w:sz="0" w:space="0" w:color="auto"/>
        <w:left w:val="none" w:sz="0" w:space="0" w:color="auto"/>
        <w:bottom w:val="none" w:sz="0" w:space="0" w:color="auto"/>
        <w:right w:val="none" w:sz="0" w:space="0" w:color="auto"/>
      </w:divBdr>
    </w:div>
    <w:div w:id="162282274">
      <w:bodyDiv w:val="1"/>
      <w:marLeft w:val="0"/>
      <w:marRight w:val="0"/>
      <w:marTop w:val="0"/>
      <w:marBottom w:val="0"/>
      <w:divBdr>
        <w:top w:val="none" w:sz="0" w:space="0" w:color="auto"/>
        <w:left w:val="none" w:sz="0" w:space="0" w:color="auto"/>
        <w:bottom w:val="none" w:sz="0" w:space="0" w:color="auto"/>
        <w:right w:val="none" w:sz="0" w:space="0" w:color="auto"/>
      </w:divBdr>
      <w:divsChild>
        <w:div w:id="1866361033">
          <w:marLeft w:val="0"/>
          <w:marRight w:val="0"/>
          <w:marTop w:val="0"/>
          <w:marBottom w:val="0"/>
          <w:divBdr>
            <w:top w:val="none" w:sz="0" w:space="0" w:color="auto"/>
            <w:left w:val="none" w:sz="0" w:space="0" w:color="auto"/>
            <w:bottom w:val="none" w:sz="0" w:space="0" w:color="auto"/>
            <w:right w:val="none" w:sz="0" w:space="0" w:color="auto"/>
          </w:divBdr>
        </w:div>
      </w:divsChild>
    </w:div>
    <w:div w:id="164327163">
      <w:bodyDiv w:val="1"/>
      <w:marLeft w:val="0"/>
      <w:marRight w:val="0"/>
      <w:marTop w:val="0"/>
      <w:marBottom w:val="0"/>
      <w:divBdr>
        <w:top w:val="none" w:sz="0" w:space="0" w:color="auto"/>
        <w:left w:val="none" w:sz="0" w:space="0" w:color="auto"/>
        <w:bottom w:val="none" w:sz="0" w:space="0" w:color="auto"/>
        <w:right w:val="none" w:sz="0" w:space="0" w:color="auto"/>
      </w:divBdr>
    </w:div>
    <w:div w:id="175775910">
      <w:bodyDiv w:val="1"/>
      <w:marLeft w:val="0"/>
      <w:marRight w:val="0"/>
      <w:marTop w:val="0"/>
      <w:marBottom w:val="0"/>
      <w:divBdr>
        <w:top w:val="none" w:sz="0" w:space="0" w:color="auto"/>
        <w:left w:val="none" w:sz="0" w:space="0" w:color="auto"/>
        <w:bottom w:val="none" w:sz="0" w:space="0" w:color="auto"/>
        <w:right w:val="none" w:sz="0" w:space="0" w:color="auto"/>
      </w:divBdr>
      <w:divsChild>
        <w:div w:id="779178717">
          <w:marLeft w:val="0"/>
          <w:marRight w:val="0"/>
          <w:marTop w:val="0"/>
          <w:marBottom w:val="0"/>
          <w:divBdr>
            <w:top w:val="none" w:sz="0" w:space="0" w:color="auto"/>
            <w:left w:val="none" w:sz="0" w:space="0" w:color="auto"/>
            <w:bottom w:val="none" w:sz="0" w:space="0" w:color="auto"/>
            <w:right w:val="none" w:sz="0" w:space="0" w:color="auto"/>
          </w:divBdr>
        </w:div>
      </w:divsChild>
    </w:div>
    <w:div w:id="176970045">
      <w:bodyDiv w:val="1"/>
      <w:marLeft w:val="0"/>
      <w:marRight w:val="0"/>
      <w:marTop w:val="0"/>
      <w:marBottom w:val="0"/>
      <w:divBdr>
        <w:top w:val="none" w:sz="0" w:space="0" w:color="auto"/>
        <w:left w:val="none" w:sz="0" w:space="0" w:color="auto"/>
        <w:bottom w:val="none" w:sz="0" w:space="0" w:color="auto"/>
        <w:right w:val="none" w:sz="0" w:space="0" w:color="auto"/>
      </w:divBdr>
    </w:div>
    <w:div w:id="180314556">
      <w:bodyDiv w:val="1"/>
      <w:marLeft w:val="0"/>
      <w:marRight w:val="0"/>
      <w:marTop w:val="0"/>
      <w:marBottom w:val="0"/>
      <w:divBdr>
        <w:top w:val="none" w:sz="0" w:space="0" w:color="auto"/>
        <w:left w:val="none" w:sz="0" w:space="0" w:color="auto"/>
        <w:bottom w:val="none" w:sz="0" w:space="0" w:color="auto"/>
        <w:right w:val="none" w:sz="0" w:space="0" w:color="auto"/>
      </w:divBdr>
      <w:divsChild>
        <w:div w:id="41909851">
          <w:marLeft w:val="0"/>
          <w:marRight w:val="0"/>
          <w:marTop w:val="0"/>
          <w:marBottom w:val="0"/>
          <w:divBdr>
            <w:top w:val="none" w:sz="0" w:space="0" w:color="auto"/>
            <w:left w:val="none" w:sz="0" w:space="0" w:color="auto"/>
            <w:bottom w:val="none" w:sz="0" w:space="0" w:color="auto"/>
            <w:right w:val="none" w:sz="0" w:space="0" w:color="auto"/>
          </w:divBdr>
        </w:div>
      </w:divsChild>
    </w:div>
    <w:div w:id="183521683">
      <w:bodyDiv w:val="1"/>
      <w:marLeft w:val="0"/>
      <w:marRight w:val="0"/>
      <w:marTop w:val="0"/>
      <w:marBottom w:val="0"/>
      <w:divBdr>
        <w:top w:val="none" w:sz="0" w:space="0" w:color="auto"/>
        <w:left w:val="none" w:sz="0" w:space="0" w:color="auto"/>
        <w:bottom w:val="none" w:sz="0" w:space="0" w:color="auto"/>
        <w:right w:val="none" w:sz="0" w:space="0" w:color="auto"/>
      </w:divBdr>
      <w:divsChild>
        <w:div w:id="1868719335">
          <w:marLeft w:val="0"/>
          <w:marRight w:val="0"/>
          <w:marTop w:val="0"/>
          <w:marBottom w:val="0"/>
          <w:divBdr>
            <w:top w:val="none" w:sz="0" w:space="0" w:color="auto"/>
            <w:left w:val="none" w:sz="0" w:space="0" w:color="auto"/>
            <w:bottom w:val="none" w:sz="0" w:space="0" w:color="auto"/>
            <w:right w:val="none" w:sz="0" w:space="0" w:color="auto"/>
          </w:divBdr>
          <w:divsChild>
            <w:div w:id="8290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7975">
      <w:bodyDiv w:val="1"/>
      <w:marLeft w:val="0"/>
      <w:marRight w:val="0"/>
      <w:marTop w:val="0"/>
      <w:marBottom w:val="0"/>
      <w:divBdr>
        <w:top w:val="none" w:sz="0" w:space="0" w:color="auto"/>
        <w:left w:val="none" w:sz="0" w:space="0" w:color="auto"/>
        <w:bottom w:val="none" w:sz="0" w:space="0" w:color="auto"/>
        <w:right w:val="none" w:sz="0" w:space="0" w:color="auto"/>
      </w:divBdr>
    </w:div>
    <w:div w:id="191770228">
      <w:bodyDiv w:val="1"/>
      <w:marLeft w:val="0"/>
      <w:marRight w:val="0"/>
      <w:marTop w:val="0"/>
      <w:marBottom w:val="0"/>
      <w:divBdr>
        <w:top w:val="none" w:sz="0" w:space="0" w:color="auto"/>
        <w:left w:val="none" w:sz="0" w:space="0" w:color="auto"/>
        <w:bottom w:val="none" w:sz="0" w:space="0" w:color="auto"/>
        <w:right w:val="none" w:sz="0" w:space="0" w:color="auto"/>
      </w:divBdr>
    </w:div>
    <w:div w:id="193201604">
      <w:bodyDiv w:val="1"/>
      <w:marLeft w:val="0"/>
      <w:marRight w:val="0"/>
      <w:marTop w:val="0"/>
      <w:marBottom w:val="0"/>
      <w:divBdr>
        <w:top w:val="none" w:sz="0" w:space="0" w:color="auto"/>
        <w:left w:val="none" w:sz="0" w:space="0" w:color="auto"/>
        <w:bottom w:val="none" w:sz="0" w:space="0" w:color="auto"/>
        <w:right w:val="none" w:sz="0" w:space="0" w:color="auto"/>
      </w:divBdr>
    </w:div>
    <w:div w:id="200016365">
      <w:bodyDiv w:val="1"/>
      <w:marLeft w:val="0"/>
      <w:marRight w:val="0"/>
      <w:marTop w:val="0"/>
      <w:marBottom w:val="0"/>
      <w:divBdr>
        <w:top w:val="none" w:sz="0" w:space="0" w:color="auto"/>
        <w:left w:val="none" w:sz="0" w:space="0" w:color="auto"/>
        <w:bottom w:val="none" w:sz="0" w:space="0" w:color="auto"/>
        <w:right w:val="none" w:sz="0" w:space="0" w:color="auto"/>
      </w:divBdr>
    </w:div>
    <w:div w:id="203176091">
      <w:bodyDiv w:val="1"/>
      <w:marLeft w:val="0"/>
      <w:marRight w:val="0"/>
      <w:marTop w:val="0"/>
      <w:marBottom w:val="0"/>
      <w:divBdr>
        <w:top w:val="none" w:sz="0" w:space="0" w:color="auto"/>
        <w:left w:val="none" w:sz="0" w:space="0" w:color="auto"/>
        <w:bottom w:val="none" w:sz="0" w:space="0" w:color="auto"/>
        <w:right w:val="none" w:sz="0" w:space="0" w:color="auto"/>
      </w:divBdr>
    </w:div>
    <w:div w:id="207377084">
      <w:bodyDiv w:val="1"/>
      <w:marLeft w:val="0"/>
      <w:marRight w:val="0"/>
      <w:marTop w:val="0"/>
      <w:marBottom w:val="0"/>
      <w:divBdr>
        <w:top w:val="none" w:sz="0" w:space="0" w:color="auto"/>
        <w:left w:val="none" w:sz="0" w:space="0" w:color="auto"/>
        <w:bottom w:val="none" w:sz="0" w:space="0" w:color="auto"/>
        <w:right w:val="none" w:sz="0" w:space="0" w:color="auto"/>
      </w:divBdr>
      <w:divsChild>
        <w:div w:id="1854419945">
          <w:marLeft w:val="0"/>
          <w:marRight w:val="0"/>
          <w:marTop w:val="0"/>
          <w:marBottom w:val="0"/>
          <w:divBdr>
            <w:top w:val="none" w:sz="0" w:space="0" w:color="auto"/>
            <w:left w:val="none" w:sz="0" w:space="0" w:color="auto"/>
            <w:bottom w:val="none" w:sz="0" w:space="0" w:color="auto"/>
            <w:right w:val="none" w:sz="0" w:space="0" w:color="auto"/>
          </w:divBdr>
        </w:div>
      </w:divsChild>
    </w:div>
    <w:div w:id="207494485">
      <w:bodyDiv w:val="1"/>
      <w:marLeft w:val="0"/>
      <w:marRight w:val="0"/>
      <w:marTop w:val="0"/>
      <w:marBottom w:val="0"/>
      <w:divBdr>
        <w:top w:val="none" w:sz="0" w:space="0" w:color="auto"/>
        <w:left w:val="none" w:sz="0" w:space="0" w:color="auto"/>
        <w:bottom w:val="none" w:sz="0" w:space="0" w:color="auto"/>
        <w:right w:val="none" w:sz="0" w:space="0" w:color="auto"/>
      </w:divBdr>
      <w:divsChild>
        <w:div w:id="2037660042">
          <w:marLeft w:val="0"/>
          <w:marRight w:val="0"/>
          <w:marTop w:val="0"/>
          <w:marBottom w:val="0"/>
          <w:divBdr>
            <w:top w:val="none" w:sz="0" w:space="0" w:color="auto"/>
            <w:left w:val="none" w:sz="0" w:space="0" w:color="auto"/>
            <w:bottom w:val="none" w:sz="0" w:space="0" w:color="auto"/>
            <w:right w:val="none" w:sz="0" w:space="0" w:color="auto"/>
          </w:divBdr>
        </w:div>
      </w:divsChild>
    </w:div>
    <w:div w:id="210727379">
      <w:bodyDiv w:val="1"/>
      <w:marLeft w:val="0"/>
      <w:marRight w:val="0"/>
      <w:marTop w:val="0"/>
      <w:marBottom w:val="0"/>
      <w:divBdr>
        <w:top w:val="none" w:sz="0" w:space="0" w:color="auto"/>
        <w:left w:val="none" w:sz="0" w:space="0" w:color="auto"/>
        <w:bottom w:val="none" w:sz="0" w:space="0" w:color="auto"/>
        <w:right w:val="none" w:sz="0" w:space="0" w:color="auto"/>
      </w:divBdr>
      <w:divsChild>
        <w:div w:id="2112167234">
          <w:marLeft w:val="0"/>
          <w:marRight w:val="0"/>
          <w:marTop w:val="0"/>
          <w:marBottom w:val="0"/>
          <w:divBdr>
            <w:top w:val="none" w:sz="0" w:space="0" w:color="auto"/>
            <w:left w:val="none" w:sz="0" w:space="0" w:color="auto"/>
            <w:bottom w:val="none" w:sz="0" w:space="0" w:color="auto"/>
            <w:right w:val="none" w:sz="0" w:space="0" w:color="auto"/>
          </w:divBdr>
        </w:div>
      </w:divsChild>
    </w:div>
    <w:div w:id="211042262">
      <w:bodyDiv w:val="1"/>
      <w:marLeft w:val="0"/>
      <w:marRight w:val="0"/>
      <w:marTop w:val="0"/>
      <w:marBottom w:val="0"/>
      <w:divBdr>
        <w:top w:val="none" w:sz="0" w:space="0" w:color="auto"/>
        <w:left w:val="none" w:sz="0" w:space="0" w:color="auto"/>
        <w:bottom w:val="none" w:sz="0" w:space="0" w:color="auto"/>
        <w:right w:val="none" w:sz="0" w:space="0" w:color="auto"/>
      </w:divBdr>
      <w:divsChild>
        <w:div w:id="187448872">
          <w:marLeft w:val="0"/>
          <w:marRight w:val="0"/>
          <w:marTop w:val="0"/>
          <w:marBottom w:val="0"/>
          <w:divBdr>
            <w:top w:val="none" w:sz="0" w:space="0" w:color="auto"/>
            <w:left w:val="none" w:sz="0" w:space="0" w:color="auto"/>
            <w:bottom w:val="none" w:sz="0" w:space="0" w:color="auto"/>
            <w:right w:val="none" w:sz="0" w:space="0" w:color="auto"/>
          </w:divBdr>
        </w:div>
      </w:divsChild>
    </w:div>
    <w:div w:id="211575981">
      <w:bodyDiv w:val="1"/>
      <w:marLeft w:val="0"/>
      <w:marRight w:val="0"/>
      <w:marTop w:val="0"/>
      <w:marBottom w:val="0"/>
      <w:divBdr>
        <w:top w:val="none" w:sz="0" w:space="0" w:color="auto"/>
        <w:left w:val="none" w:sz="0" w:space="0" w:color="auto"/>
        <w:bottom w:val="none" w:sz="0" w:space="0" w:color="auto"/>
        <w:right w:val="none" w:sz="0" w:space="0" w:color="auto"/>
      </w:divBdr>
      <w:divsChild>
        <w:div w:id="1933198291">
          <w:marLeft w:val="0"/>
          <w:marRight w:val="0"/>
          <w:marTop w:val="0"/>
          <w:marBottom w:val="0"/>
          <w:divBdr>
            <w:top w:val="none" w:sz="0" w:space="0" w:color="auto"/>
            <w:left w:val="none" w:sz="0" w:space="0" w:color="auto"/>
            <w:bottom w:val="none" w:sz="0" w:space="0" w:color="auto"/>
            <w:right w:val="none" w:sz="0" w:space="0" w:color="auto"/>
          </w:divBdr>
          <w:divsChild>
            <w:div w:id="518858341">
              <w:marLeft w:val="0"/>
              <w:marRight w:val="0"/>
              <w:marTop w:val="0"/>
              <w:marBottom w:val="0"/>
              <w:divBdr>
                <w:top w:val="single" w:sz="6" w:space="0" w:color="C8D8F2"/>
                <w:left w:val="none" w:sz="0" w:space="0" w:color="auto"/>
                <w:bottom w:val="none" w:sz="0" w:space="0" w:color="auto"/>
                <w:right w:val="none" w:sz="0" w:space="0" w:color="auto"/>
              </w:divBdr>
              <w:divsChild>
                <w:div w:id="1237201647">
                  <w:marLeft w:val="0"/>
                  <w:marRight w:val="0"/>
                  <w:marTop w:val="0"/>
                  <w:marBottom w:val="0"/>
                  <w:divBdr>
                    <w:top w:val="none" w:sz="0" w:space="0" w:color="auto"/>
                    <w:left w:val="none" w:sz="0" w:space="0" w:color="auto"/>
                    <w:bottom w:val="none" w:sz="0" w:space="0" w:color="auto"/>
                    <w:right w:val="none" w:sz="0" w:space="0" w:color="auto"/>
                  </w:divBdr>
                  <w:divsChild>
                    <w:div w:id="100806000">
                      <w:marLeft w:val="0"/>
                      <w:marRight w:val="0"/>
                      <w:marTop w:val="0"/>
                      <w:marBottom w:val="0"/>
                      <w:divBdr>
                        <w:top w:val="none" w:sz="0" w:space="0" w:color="auto"/>
                        <w:left w:val="none" w:sz="0" w:space="0" w:color="auto"/>
                        <w:bottom w:val="none" w:sz="0" w:space="0" w:color="auto"/>
                        <w:right w:val="none" w:sz="0" w:space="0" w:color="auto"/>
                      </w:divBdr>
                      <w:divsChild>
                        <w:div w:id="1962374009">
                          <w:marLeft w:val="0"/>
                          <w:marRight w:val="0"/>
                          <w:marTop w:val="0"/>
                          <w:marBottom w:val="0"/>
                          <w:divBdr>
                            <w:top w:val="none" w:sz="0" w:space="0" w:color="auto"/>
                            <w:left w:val="none" w:sz="0" w:space="0" w:color="auto"/>
                            <w:bottom w:val="none" w:sz="0" w:space="0" w:color="auto"/>
                            <w:right w:val="none" w:sz="0" w:space="0" w:color="auto"/>
                          </w:divBdr>
                          <w:divsChild>
                            <w:div w:id="17184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46199">
      <w:bodyDiv w:val="1"/>
      <w:marLeft w:val="0"/>
      <w:marRight w:val="0"/>
      <w:marTop w:val="0"/>
      <w:marBottom w:val="0"/>
      <w:divBdr>
        <w:top w:val="none" w:sz="0" w:space="0" w:color="auto"/>
        <w:left w:val="none" w:sz="0" w:space="0" w:color="auto"/>
        <w:bottom w:val="none" w:sz="0" w:space="0" w:color="auto"/>
        <w:right w:val="none" w:sz="0" w:space="0" w:color="auto"/>
      </w:divBdr>
      <w:divsChild>
        <w:div w:id="1409234831">
          <w:marLeft w:val="0"/>
          <w:marRight w:val="0"/>
          <w:marTop w:val="0"/>
          <w:marBottom w:val="0"/>
          <w:divBdr>
            <w:top w:val="none" w:sz="0" w:space="0" w:color="auto"/>
            <w:left w:val="none" w:sz="0" w:space="0" w:color="auto"/>
            <w:bottom w:val="none" w:sz="0" w:space="0" w:color="auto"/>
            <w:right w:val="none" w:sz="0" w:space="0" w:color="auto"/>
          </w:divBdr>
          <w:divsChild>
            <w:div w:id="17406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0390">
      <w:bodyDiv w:val="1"/>
      <w:marLeft w:val="0"/>
      <w:marRight w:val="0"/>
      <w:marTop w:val="0"/>
      <w:marBottom w:val="0"/>
      <w:divBdr>
        <w:top w:val="none" w:sz="0" w:space="0" w:color="auto"/>
        <w:left w:val="none" w:sz="0" w:space="0" w:color="auto"/>
        <w:bottom w:val="none" w:sz="0" w:space="0" w:color="auto"/>
        <w:right w:val="none" w:sz="0" w:space="0" w:color="auto"/>
      </w:divBdr>
    </w:div>
    <w:div w:id="220021933">
      <w:bodyDiv w:val="1"/>
      <w:marLeft w:val="0"/>
      <w:marRight w:val="0"/>
      <w:marTop w:val="0"/>
      <w:marBottom w:val="0"/>
      <w:divBdr>
        <w:top w:val="none" w:sz="0" w:space="0" w:color="auto"/>
        <w:left w:val="none" w:sz="0" w:space="0" w:color="auto"/>
        <w:bottom w:val="none" w:sz="0" w:space="0" w:color="auto"/>
        <w:right w:val="none" w:sz="0" w:space="0" w:color="auto"/>
      </w:divBdr>
      <w:divsChild>
        <w:div w:id="995063359">
          <w:marLeft w:val="0"/>
          <w:marRight w:val="0"/>
          <w:marTop w:val="0"/>
          <w:marBottom w:val="0"/>
          <w:divBdr>
            <w:top w:val="none" w:sz="0" w:space="0" w:color="auto"/>
            <w:left w:val="none" w:sz="0" w:space="0" w:color="auto"/>
            <w:bottom w:val="none" w:sz="0" w:space="0" w:color="auto"/>
            <w:right w:val="none" w:sz="0" w:space="0" w:color="auto"/>
          </w:divBdr>
          <w:divsChild>
            <w:div w:id="7943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4509">
      <w:bodyDiv w:val="1"/>
      <w:marLeft w:val="0"/>
      <w:marRight w:val="0"/>
      <w:marTop w:val="0"/>
      <w:marBottom w:val="0"/>
      <w:divBdr>
        <w:top w:val="none" w:sz="0" w:space="0" w:color="auto"/>
        <w:left w:val="none" w:sz="0" w:space="0" w:color="auto"/>
        <w:bottom w:val="none" w:sz="0" w:space="0" w:color="auto"/>
        <w:right w:val="none" w:sz="0" w:space="0" w:color="auto"/>
      </w:divBdr>
    </w:div>
    <w:div w:id="225579899">
      <w:bodyDiv w:val="1"/>
      <w:marLeft w:val="0"/>
      <w:marRight w:val="0"/>
      <w:marTop w:val="0"/>
      <w:marBottom w:val="0"/>
      <w:divBdr>
        <w:top w:val="none" w:sz="0" w:space="0" w:color="auto"/>
        <w:left w:val="none" w:sz="0" w:space="0" w:color="auto"/>
        <w:bottom w:val="none" w:sz="0" w:space="0" w:color="auto"/>
        <w:right w:val="none" w:sz="0" w:space="0" w:color="auto"/>
      </w:divBdr>
    </w:div>
    <w:div w:id="226653912">
      <w:bodyDiv w:val="1"/>
      <w:marLeft w:val="0"/>
      <w:marRight w:val="0"/>
      <w:marTop w:val="0"/>
      <w:marBottom w:val="0"/>
      <w:divBdr>
        <w:top w:val="none" w:sz="0" w:space="0" w:color="auto"/>
        <w:left w:val="none" w:sz="0" w:space="0" w:color="auto"/>
        <w:bottom w:val="none" w:sz="0" w:space="0" w:color="auto"/>
        <w:right w:val="none" w:sz="0" w:space="0" w:color="auto"/>
      </w:divBdr>
      <w:divsChild>
        <w:div w:id="821694789">
          <w:marLeft w:val="0"/>
          <w:marRight w:val="0"/>
          <w:marTop w:val="0"/>
          <w:marBottom w:val="0"/>
          <w:divBdr>
            <w:top w:val="none" w:sz="0" w:space="0" w:color="auto"/>
            <w:left w:val="none" w:sz="0" w:space="0" w:color="auto"/>
            <w:bottom w:val="none" w:sz="0" w:space="0" w:color="auto"/>
            <w:right w:val="none" w:sz="0" w:space="0" w:color="auto"/>
          </w:divBdr>
          <w:divsChild>
            <w:div w:id="1348632523">
              <w:marLeft w:val="0"/>
              <w:marRight w:val="0"/>
              <w:marTop w:val="0"/>
              <w:marBottom w:val="0"/>
              <w:divBdr>
                <w:top w:val="single" w:sz="6" w:space="0" w:color="C8D8F2"/>
                <w:left w:val="none" w:sz="0" w:space="0" w:color="auto"/>
                <w:bottom w:val="none" w:sz="0" w:space="0" w:color="auto"/>
                <w:right w:val="none" w:sz="0" w:space="0" w:color="auto"/>
              </w:divBdr>
              <w:divsChild>
                <w:div w:id="872230297">
                  <w:marLeft w:val="0"/>
                  <w:marRight w:val="0"/>
                  <w:marTop w:val="0"/>
                  <w:marBottom w:val="0"/>
                  <w:divBdr>
                    <w:top w:val="none" w:sz="0" w:space="0" w:color="auto"/>
                    <w:left w:val="none" w:sz="0" w:space="0" w:color="auto"/>
                    <w:bottom w:val="none" w:sz="0" w:space="0" w:color="auto"/>
                    <w:right w:val="none" w:sz="0" w:space="0" w:color="auto"/>
                  </w:divBdr>
                  <w:divsChild>
                    <w:div w:id="1102644556">
                      <w:marLeft w:val="0"/>
                      <w:marRight w:val="0"/>
                      <w:marTop w:val="0"/>
                      <w:marBottom w:val="0"/>
                      <w:divBdr>
                        <w:top w:val="none" w:sz="0" w:space="0" w:color="auto"/>
                        <w:left w:val="none" w:sz="0" w:space="0" w:color="auto"/>
                        <w:bottom w:val="none" w:sz="0" w:space="0" w:color="auto"/>
                        <w:right w:val="none" w:sz="0" w:space="0" w:color="auto"/>
                      </w:divBdr>
                      <w:divsChild>
                        <w:div w:id="416099469">
                          <w:marLeft w:val="0"/>
                          <w:marRight w:val="0"/>
                          <w:marTop w:val="0"/>
                          <w:marBottom w:val="0"/>
                          <w:divBdr>
                            <w:top w:val="none" w:sz="0" w:space="0" w:color="auto"/>
                            <w:left w:val="none" w:sz="0" w:space="0" w:color="auto"/>
                            <w:bottom w:val="none" w:sz="0" w:space="0" w:color="auto"/>
                            <w:right w:val="none" w:sz="0" w:space="0" w:color="auto"/>
                          </w:divBdr>
                          <w:divsChild>
                            <w:div w:id="284563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466323">
      <w:bodyDiv w:val="1"/>
      <w:marLeft w:val="0"/>
      <w:marRight w:val="0"/>
      <w:marTop w:val="0"/>
      <w:marBottom w:val="0"/>
      <w:divBdr>
        <w:top w:val="none" w:sz="0" w:space="0" w:color="auto"/>
        <w:left w:val="none" w:sz="0" w:space="0" w:color="auto"/>
        <w:bottom w:val="none" w:sz="0" w:space="0" w:color="auto"/>
        <w:right w:val="none" w:sz="0" w:space="0" w:color="auto"/>
      </w:divBdr>
    </w:div>
    <w:div w:id="244650868">
      <w:bodyDiv w:val="1"/>
      <w:marLeft w:val="0"/>
      <w:marRight w:val="0"/>
      <w:marTop w:val="0"/>
      <w:marBottom w:val="0"/>
      <w:divBdr>
        <w:top w:val="none" w:sz="0" w:space="0" w:color="auto"/>
        <w:left w:val="none" w:sz="0" w:space="0" w:color="auto"/>
        <w:bottom w:val="none" w:sz="0" w:space="0" w:color="auto"/>
        <w:right w:val="none" w:sz="0" w:space="0" w:color="auto"/>
      </w:divBdr>
    </w:div>
    <w:div w:id="246695633">
      <w:bodyDiv w:val="1"/>
      <w:marLeft w:val="0"/>
      <w:marRight w:val="0"/>
      <w:marTop w:val="0"/>
      <w:marBottom w:val="0"/>
      <w:divBdr>
        <w:top w:val="none" w:sz="0" w:space="0" w:color="auto"/>
        <w:left w:val="none" w:sz="0" w:space="0" w:color="auto"/>
        <w:bottom w:val="none" w:sz="0" w:space="0" w:color="auto"/>
        <w:right w:val="none" w:sz="0" w:space="0" w:color="auto"/>
      </w:divBdr>
    </w:div>
    <w:div w:id="253054842">
      <w:bodyDiv w:val="1"/>
      <w:marLeft w:val="0"/>
      <w:marRight w:val="0"/>
      <w:marTop w:val="0"/>
      <w:marBottom w:val="0"/>
      <w:divBdr>
        <w:top w:val="none" w:sz="0" w:space="0" w:color="auto"/>
        <w:left w:val="none" w:sz="0" w:space="0" w:color="auto"/>
        <w:bottom w:val="none" w:sz="0" w:space="0" w:color="auto"/>
        <w:right w:val="none" w:sz="0" w:space="0" w:color="auto"/>
      </w:divBdr>
    </w:div>
    <w:div w:id="253513101">
      <w:bodyDiv w:val="1"/>
      <w:marLeft w:val="0"/>
      <w:marRight w:val="0"/>
      <w:marTop w:val="0"/>
      <w:marBottom w:val="0"/>
      <w:divBdr>
        <w:top w:val="none" w:sz="0" w:space="0" w:color="auto"/>
        <w:left w:val="none" w:sz="0" w:space="0" w:color="auto"/>
        <w:bottom w:val="none" w:sz="0" w:space="0" w:color="auto"/>
        <w:right w:val="none" w:sz="0" w:space="0" w:color="auto"/>
      </w:divBdr>
      <w:divsChild>
        <w:div w:id="1318142854">
          <w:marLeft w:val="0"/>
          <w:marRight w:val="0"/>
          <w:marTop w:val="0"/>
          <w:marBottom w:val="0"/>
          <w:divBdr>
            <w:top w:val="none" w:sz="0" w:space="0" w:color="auto"/>
            <w:left w:val="none" w:sz="0" w:space="0" w:color="auto"/>
            <w:bottom w:val="none" w:sz="0" w:space="0" w:color="auto"/>
            <w:right w:val="none" w:sz="0" w:space="0" w:color="auto"/>
          </w:divBdr>
        </w:div>
      </w:divsChild>
    </w:div>
    <w:div w:id="260531658">
      <w:bodyDiv w:val="1"/>
      <w:marLeft w:val="0"/>
      <w:marRight w:val="0"/>
      <w:marTop w:val="0"/>
      <w:marBottom w:val="0"/>
      <w:divBdr>
        <w:top w:val="none" w:sz="0" w:space="0" w:color="auto"/>
        <w:left w:val="none" w:sz="0" w:space="0" w:color="auto"/>
        <w:bottom w:val="none" w:sz="0" w:space="0" w:color="auto"/>
        <w:right w:val="none" w:sz="0" w:space="0" w:color="auto"/>
      </w:divBdr>
      <w:divsChild>
        <w:div w:id="2061173340">
          <w:marLeft w:val="0"/>
          <w:marRight w:val="0"/>
          <w:marTop w:val="0"/>
          <w:marBottom w:val="0"/>
          <w:divBdr>
            <w:top w:val="none" w:sz="0" w:space="0" w:color="auto"/>
            <w:left w:val="none" w:sz="0" w:space="0" w:color="auto"/>
            <w:bottom w:val="none" w:sz="0" w:space="0" w:color="auto"/>
            <w:right w:val="none" w:sz="0" w:space="0" w:color="auto"/>
          </w:divBdr>
          <w:divsChild>
            <w:div w:id="1853377728">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262764965">
      <w:bodyDiv w:val="1"/>
      <w:marLeft w:val="0"/>
      <w:marRight w:val="0"/>
      <w:marTop w:val="0"/>
      <w:marBottom w:val="0"/>
      <w:divBdr>
        <w:top w:val="none" w:sz="0" w:space="0" w:color="auto"/>
        <w:left w:val="none" w:sz="0" w:space="0" w:color="auto"/>
        <w:bottom w:val="none" w:sz="0" w:space="0" w:color="auto"/>
        <w:right w:val="none" w:sz="0" w:space="0" w:color="auto"/>
      </w:divBdr>
    </w:div>
    <w:div w:id="264771588">
      <w:bodyDiv w:val="1"/>
      <w:marLeft w:val="0"/>
      <w:marRight w:val="0"/>
      <w:marTop w:val="0"/>
      <w:marBottom w:val="0"/>
      <w:divBdr>
        <w:top w:val="none" w:sz="0" w:space="0" w:color="auto"/>
        <w:left w:val="none" w:sz="0" w:space="0" w:color="auto"/>
        <w:bottom w:val="none" w:sz="0" w:space="0" w:color="auto"/>
        <w:right w:val="none" w:sz="0" w:space="0" w:color="auto"/>
      </w:divBdr>
    </w:div>
    <w:div w:id="266620868">
      <w:bodyDiv w:val="1"/>
      <w:marLeft w:val="0"/>
      <w:marRight w:val="0"/>
      <w:marTop w:val="0"/>
      <w:marBottom w:val="0"/>
      <w:divBdr>
        <w:top w:val="none" w:sz="0" w:space="0" w:color="auto"/>
        <w:left w:val="none" w:sz="0" w:space="0" w:color="auto"/>
        <w:bottom w:val="none" w:sz="0" w:space="0" w:color="auto"/>
        <w:right w:val="none" w:sz="0" w:space="0" w:color="auto"/>
      </w:divBdr>
      <w:divsChild>
        <w:div w:id="2115595285">
          <w:marLeft w:val="0"/>
          <w:marRight w:val="0"/>
          <w:marTop w:val="0"/>
          <w:marBottom w:val="0"/>
          <w:divBdr>
            <w:top w:val="none" w:sz="0" w:space="0" w:color="auto"/>
            <w:left w:val="none" w:sz="0" w:space="0" w:color="auto"/>
            <w:bottom w:val="none" w:sz="0" w:space="0" w:color="auto"/>
            <w:right w:val="none" w:sz="0" w:space="0" w:color="auto"/>
          </w:divBdr>
        </w:div>
      </w:divsChild>
    </w:div>
    <w:div w:id="269748190">
      <w:bodyDiv w:val="1"/>
      <w:marLeft w:val="0"/>
      <w:marRight w:val="0"/>
      <w:marTop w:val="0"/>
      <w:marBottom w:val="0"/>
      <w:divBdr>
        <w:top w:val="none" w:sz="0" w:space="0" w:color="auto"/>
        <w:left w:val="none" w:sz="0" w:space="0" w:color="auto"/>
        <w:bottom w:val="none" w:sz="0" w:space="0" w:color="auto"/>
        <w:right w:val="none" w:sz="0" w:space="0" w:color="auto"/>
      </w:divBdr>
    </w:div>
    <w:div w:id="275522608">
      <w:bodyDiv w:val="1"/>
      <w:marLeft w:val="0"/>
      <w:marRight w:val="0"/>
      <w:marTop w:val="0"/>
      <w:marBottom w:val="0"/>
      <w:divBdr>
        <w:top w:val="none" w:sz="0" w:space="0" w:color="auto"/>
        <w:left w:val="none" w:sz="0" w:space="0" w:color="auto"/>
        <w:bottom w:val="none" w:sz="0" w:space="0" w:color="auto"/>
        <w:right w:val="none" w:sz="0" w:space="0" w:color="auto"/>
      </w:divBdr>
    </w:div>
    <w:div w:id="278881193">
      <w:bodyDiv w:val="1"/>
      <w:marLeft w:val="0"/>
      <w:marRight w:val="0"/>
      <w:marTop w:val="0"/>
      <w:marBottom w:val="0"/>
      <w:divBdr>
        <w:top w:val="none" w:sz="0" w:space="0" w:color="auto"/>
        <w:left w:val="none" w:sz="0" w:space="0" w:color="auto"/>
        <w:bottom w:val="none" w:sz="0" w:space="0" w:color="auto"/>
        <w:right w:val="none" w:sz="0" w:space="0" w:color="auto"/>
      </w:divBdr>
    </w:div>
    <w:div w:id="278949000">
      <w:bodyDiv w:val="1"/>
      <w:marLeft w:val="0"/>
      <w:marRight w:val="0"/>
      <w:marTop w:val="0"/>
      <w:marBottom w:val="0"/>
      <w:divBdr>
        <w:top w:val="none" w:sz="0" w:space="0" w:color="auto"/>
        <w:left w:val="none" w:sz="0" w:space="0" w:color="auto"/>
        <w:bottom w:val="none" w:sz="0" w:space="0" w:color="auto"/>
        <w:right w:val="none" w:sz="0" w:space="0" w:color="auto"/>
      </w:divBdr>
    </w:div>
    <w:div w:id="283076336">
      <w:bodyDiv w:val="1"/>
      <w:marLeft w:val="0"/>
      <w:marRight w:val="0"/>
      <w:marTop w:val="0"/>
      <w:marBottom w:val="0"/>
      <w:divBdr>
        <w:top w:val="none" w:sz="0" w:space="0" w:color="auto"/>
        <w:left w:val="none" w:sz="0" w:space="0" w:color="auto"/>
        <w:bottom w:val="none" w:sz="0" w:space="0" w:color="auto"/>
        <w:right w:val="none" w:sz="0" w:space="0" w:color="auto"/>
      </w:divBdr>
    </w:div>
    <w:div w:id="292908950">
      <w:bodyDiv w:val="1"/>
      <w:marLeft w:val="0"/>
      <w:marRight w:val="0"/>
      <w:marTop w:val="0"/>
      <w:marBottom w:val="0"/>
      <w:divBdr>
        <w:top w:val="none" w:sz="0" w:space="0" w:color="auto"/>
        <w:left w:val="none" w:sz="0" w:space="0" w:color="auto"/>
        <w:bottom w:val="none" w:sz="0" w:space="0" w:color="auto"/>
        <w:right w:val="none" w:sz="0" w:space="0" w:color="auto"/>
      </w:divBdr>
      <w:divsChild>
        <w:div w:id="2071464097">
          <w:marLeft w:val="0"/>
          <w:marRight w:val="0"/>
          <w:marTop w:val="0"/>
          <w:marBottom w:val="0"/>
          <w:divBdr>
            <w:top w:val="none" w:sz="0" w:space="0" w:color="auto"/>
            <w:left w:val="none" w:sz="0" w:space="0" w:color="auto"/>
            <w:bottom w:val="none" w:sz="0" w:space="0" w:color="auto"/>
            <w:right w:val="none" w:sz="0" w:space="0" w:color="auto"/>
          </w:divBdr>
          <w:divsChild>
            <w:div w:id="3179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75654">
      <w:bodyDiv w:val="1"/>
      <w:marLeft w:val="0"/>
      <w:marRight w:val="0"/>
      <w:marTop w:val="0"/>
      <w:marBottom w:val="0"/>
      <w:divBdr>
        <w:top w:val="none" w:sz="0" w:space="0" w:color="auto"/>
        <w:left w:val="none" w:sz="0" w:space="0" w:color="auto"/>
        <w:bottom w:val="none" w:sz="0" w:space="0" w:color="auto"/>
        <w:right w:val="none" w:sz="0" w:space="0" w:color="auto"/>
      </w:divBdr>
    </w:div>
    <w:div w:id="298000840">
      <w:bodyDiv w:val="1"/>
      <w:marLeft w:val="0"/>
      <w:marRight w:val="0"/>
      <w:marTop w:val="0"/>
      <w:marBottom w:val="0"/>
      <w:divBdr>
        <w:top w:val="none" w:sz="0" w:space="0" w:color="auto"/>
        <w:left w:val="none" w:sz="0" w:space="0" w:color="auto"/>
        <w:bottom w:val="none" w:sz="0" w:space="0" w:color="auto"/>
        <w:right w:val="none" w:sz="0" w:space="0" w:color="auto"/>
      </w:divBdr>
    </w:div>
    <w:div w:id="313262522">
      <w:bodyDiv w:val="1"/>
      <w:marLeft w:val="0"/>
      <w:marRight w:val="0"/>
      <w:marTop w:val="0"/>
      <w:marBottom w:val="0"/>
      <w:divBdr>
        <w:top w:val="none" w:sz="0" w:space="0" w:color="auto"/>
        <w:left w:val="none" w:sz="0" w:space="0" w:color="auto"/>
        <w:bottom w:val="none" w:sz="0" w:space="0" w:color="auto"/>
        <w:right w:val="none" w:sz="0" w:space="0" w:color="auto"/>
      </w:divBdr>
    </w:div>
    <w:div w:id="323050318">
      <w:bodyDiv w:val="1"/>
      <w:marLeft w:val="0"/>
      <w:marRight w:val="0"/>
      <w:marTop w:val="0"/>
      <w:marBottom w:val="0"/>
      <w:divBdr>
        <w:top w:val="none" w:sz="0" w:space="0" w:color="auto"/>
        <w:left w:val="none" w:sz="0" w:space="0" w:color="auto"/>
        <w:bottom w:val="none" w:sz="0" w:space="0" w:color="auto"/>
        <w:right w:val="none" w:sz="0" w:space="0" w:color="auto"/>
      </w:divBdr>
      <w:divsChild>
        <w:div w:id="1737623503">
          <w:marLeft w:val="0"/>
          <w:marRight w:val="0"/>
          <w:marTop w:val="0"/>
          <w:marBottom w:val="0"/>
          <w:divBdr>
            <w:top w:val="none" w:sz="0" w:space="0" w:color="auto"/>
            <w:left w:val="none" w:sz="0" w:space="0" w:color="auto"/>
            <w:bottom w:val="none" w:sz="0" w:space="0" w:color="auto"/>
            <w:right w:val="none" w:sz="0" w:space="0" w:color="auto"/>
          </w:divBdr>
        </w:div>
      </w:divsChild>
    </w:div>
    <w:div w:id="327902575">
      <w:bodyDiv w:val="1"/>
      <w:marLeft w:val="0"/>
      <w:marRight w:val="0"/>
      <w:marTop w:val="0"/>
      <w:marBottom w:val="0"/>
      <w:divBdr>
        <w:top w:val="none" w:sz="0" w:space="0" w:color="auto"/>
        <w:left w:val="none" w:sz="0" w:space="0" w:color="auto"/>
        <w:bottom w:val="none" w:sz="0" w:space="0" w:color="auto"/>
        <w:right w:val="none" w:sz="0" w:space="0" w:color="auto"/>
      </w:divBdr>
      <w:divsChild>
        <w:div w:id="795758725">
          <w:marLeft w:val="0"/>
          <w:marRight w:val="0"/>
          <w:marTop w:val="0"/>
          <w:marBottom w:val="0"/>
          <w:divBdr>
            <w:top w:val="none" w:sz="0" w:space="0" w:color="auto"/>
            <w:left w:val="none" w:sz="0" w:space="0" w:color="auto"/>
            <w:bottom w:val="none" w:sz="0" w:space="0" w:color="auto"/>
            <w:right w:val="none" w:sz="0" w:space="0" w:color="auto"/>
          </w:divBdr>
        </w:div>
      </w:divsChild>
    </w:div>
    <w:div w:id="334650191">
      <w:bodyDiv w:val="1"/>
      <w:marLeft w:val="0"/>
      <w:marRight w:val="0"/>
      <w:marTop w:val="0"/>
      <w:marBottom w:val="0"/>
      <w:divBdr>
        <w:top w:val="none" w:sz="0" w:space="0" w:color="auto"/>
        <w:left w:val="none" w:sz="0" w:space="0" w:color="auto"/>
        <w:bottom w:val="none" w:sz="0" w:space="0" w:color="auto"/>
        <w:right w:val="none" w:sz="0" w:space="0" w:color="auto"/>
      </w:divBdr>
    </w:div>
    <w:div w:id="336227059">
      <w:bodyDiv w:val="1"/>
      <w:marLeft w:val="0"/>
      <w:marRight w:val="0"/>
      <w:marTop w:val="0"/>
      <w:marBottom w:val="0"/>
      <w:divBdr>
        <w:top w:val="none" w:sz="0" w:space="0" w:color="auto"/>
        <w:left w:val="none" w:sz="0" w:space="0" w:color="auto"/>
        <w:bottom w:val="none" w:sz="0" w:space="0" w:color="auto"/>
        <w:right w:val="none" w:sz="0" w:space="0" w:color="auto"/>
      </w:divBdr>
    </w:div>
    <w:div w:id="337079282">
      <w:bodyDiv w:val="1"/>
      <w:marLeft w:val="0"/>
      <w:marRight w:val="0"/>
      <w:marTop w:val="0"/>
      <w:marBottom w:val="0"/>
      <w:divBdr>
        <w:top w:val="none" w:sz="0" w:space="0" w:color="auto"/>
        <w:left w:val="none" w:sz="0" w:space="0" w:color="auto"/>
        <w:bottom w:val="none" w:sz="0" w:space="0" w:color="auto"/>
        <w:right w:val="none" w:sz="0" w:space="0" w:color="auto"/>
      </w:divBdr>
      <w:divsChild>
        <w:div w:id="1794667235">
          <w:marLeft w:val="0"/>
          <w:marRight w:val="0"/>
          <w:marTop w:val="0"/>
          <w:marBottom w:val="0"/>
          <w:divBdr>
            <w:top w:val="none" w:sz="0" w:space="0" w:color="auto"/>
            <w:left w:val="none" w:sz="0" w:space="0" w:color="auto"/>
            <w:bottom w:val="none" w:sz="0" w:space="0" w:color="auto"/>
            <w:right w:val="none" w:sz="0" w:space="0" w:color="auto"/>
          </w:divBdr>
        </w:div>
      </w:divsChild>
    </w:div>
    <w:div w:id="342896467">
      <w:bodyDiv w:val="1"/>
      <w:marLeft w:val="0"/>
      <w:marRight w:val="0"/>
      <w:marTop w:val="0"/>
      <w:marBottom w:val="0"/>
      <w:divBdr>
        <w:top w:val="none" w:sz="0" w:space="0" w:color="auto"/>
        <w:left w:val="none" w:sz="0" w:space="0" w:color="auto"/>
        <w:bottom w:val="none" w:sz="0" w:space="0" w:color="auto"/>
        <w:right w:val="none" w:sz="0" w:space="0" w:color="auto"/>
      </w:divBdr>
      <w:divsChild>
        <w:div w:id="772239068">
          <w:marLeft w:val="0"/>
          <w:marRight w:val="0"/>
          <w:marTop w:val="0"/>
          <w:marBottom w:val="0"/>
          <w:divBdr>
            <w:top w:val="none" w:sz="0" w:space="0" w:color="auto"/>
            <w:left w:val="none" w:sz="0" w:space="0" w:color="auto"/>
            <w:bottom w:val="none" w:sz="0" w:space="0" w:color="auto"/>
            <w:right w:val="none" w:sz="0" w:space="0" w:color="auto"/>
          </w:divBdr>
        </w:div>
      </w:divsChild>
    </w:div>
    <w:div w:id="345837045">
      <w:bodyDiv w:val="1"/>
      <w:marLeft w:val="0"/>
      <w:marRight w:val="0"/>
      <w:marTop w:val="0"/>
      <w:marBottom w:val="0"/>
      <w:divBdr>
        <w:top w:val="none" w:sz="0" w:space="0" w:color="auto"/>
        <w:left w:val="none" w:sz="0" w:space="0" w:color="auto"/>
        <w:bottom w:val="none" w:sz="0" w:space="0" w:color="auto"/>
        <w:right w:val="none" w:sz="0" w:space="0" w:color="auto"/>
      </w:divBdr>
    </w:div>
    <w:div w:id="350180414">
      <w:bodyDiv w:val="1"/>
      <w:marLeft w:val="0"/>
      <w:marRight w:val="0"/>
      <w:marTop w:val="0"/>
      <w:marBottom w:val="0"/>
      <w:divBdr>
        <w:top w:val="none" w:sz="0" w:space="0" w:color="auto"/>
        <w:left w:val="none" w:sz="0" w:space="0" w:color="auto"/>
        <w:bottom w:val="none" w:sz="0" w:space="0" w:color="auto"/>
        <w:right w:val="none" w:sz="0" w:space="0" w:color="auto"/>
      </w:divBdr>
      <w:divsChild>
        <w:div w:id="773399074">
          <w:marLeft w:val="0"/>
          <w:marRight w:val="0"/>
          <w:marTop w:val="0"/>
          <w:marBottom w:val="0"/>
          <w:divBdr>
            <w:top w:val="none" w:sz="0" w:space="0" w:color="auto"/>
            <w:left w:val="none" w:sz="0" w:space="0" w:color="auto"/>
            <w:bottom w:val="none" w:sz="0" w:space="0" w:color="auto"/>
            <w:right w:val="none" w:sz="0" w:space="0" w:color="auto"/>
          </w:divBdr>
          <w:divsChild>
            <w:div w:id="171029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23846">
      <w:bodyDiv w:val="1"/>
      <w:marLeft w:val="0"/>
      <w:marRight w:val="0"/>
      <w:marTop w:val="0"/>
      <w:marBottom w:val="0"/>
      <w:divBdr>
        <w:top w:val="none" w:sz="0" w:space="0" w:color="auto"/>
        <w:left w:val="none" w:sz="0" w:space="0" w:color="auto"/>
        <w:bottom w:val="none" w:sz="0" w:space="0" w:color="auto"/>
        <w:right w:val="none" w:sz="0" w:space="0" w:color="auto"/>
      </w:divBdr>
    </w:div>
    <w:div w:id="354812461">
      <w:bodyDiv w:val="1"/>
      <w:marLeft w:val="0"/>
      <w:marRight w:val="0"/>
      <w:marTop w:val="0"/>
      <w:marBottom w:val="0"/>
      <w:divBdr>
        <w:top w:val="none" w:sz="0" w:space="0" w:color="auto"/>
        <w:left w:val="none" w:sz="0" w:space="0" w:color="auto"/>
        <w:bottom w:val="none" w:sz="0" w:space="0" w:color="auto"/>
        <w:right w:val="none" w:sz="0" w:space="0" w:color="auto"/>
      </w:divBdr>
      <w:divsChild>
        <w:div w:id="582757803">
          <w:marLeft w:val="0"/>
          <w:marRight w:val="0"/>
          <w:marTop w:val="0"/>
          <w:marBottom w:val="0"/>
          <w:divBdr>
            <w:top w:val="none" w:sz="0" w:space="0" w:color="auto"/>
            <w:left w:val="none" w:sz="0" w:space="0" w:color="auto"/>
            <w:bottom w:val="none" w:sz="0" w:space="0" w:color="auto"/>
            <w:right w:val="none" w:sz="0" w:space="0" w:color="auto"/>
          </w:divBdr>
        </w:div>
      </w:divsChild>
    </w:div>
    <w:div w:id="360908940">
      <w:bodyDiv w:val="1"/>
      <w:marLeft w:val="0"/>
      <w:marRight w:val="0"/>
      <w:marTop w:val="0"/>
      <w:marBottom w:val="0"/>
      <w:divBdr>
        <w:top w:val="none" w:sz="0" w:space="0" w:color="auto"/>
        <w:left w:val="none" w:sz="0" w:space="0" w:color="auto"/>
        <w:bottom w:val="none" w:sz="0" w:space="0" w:color="auto"/>
        <w:right w:val="none" w:sz="0" w:space="0" w:color="auto"/>
      </w:divBdr>
    </w:div>
    <w:div w:id="364987549">
      <w:bodyDiv w:val="1"/>
      <w:marLeft w:val="0"/>
      <w:marRight w:val="0"/>
      <w:marTop w:val="0"/>
      <w:marBottom w:val="0"/>
      <w:divBdr>
        <w:top w:val="none" w:sz="0" w:space="0" w:color="auto"/>
        <w:left w:val="none" w:sz="0" w:space="0" w:color="auto"/>
        <w:bottom w:val="none" w:sz="0" w:space="0" w:color="auto"/>
        <w:right w:val="none" w:sz="0" w:space="0" w:color="auto"/>
      </w:divBdr>
    </w:div>
    <w:div w:id="370689177">
      <w:bodyDiv w:val="1"/>
      <w:marLeft w:val="0"/>
      <w:marRight w:val="0"/>
      <w:marTop w:val="0"/>
      <w:marBottom w:val="0"/>
      <w:divBdr>
        <w:top w:val="none" w:sz="0" w:space="0" w:color="auto"/>
        <w:left w:val="none" w:sz="0" w:space="0" w:color="auto"/>
        <w:bottom w:val="none" w:sz="0" w:space="0" w:color="auto"/>
        <w:right w:val="none" w:sz="0" w:space="0" w:color="auto"/>
      </w:divBdr>
      <w:divsChild>
        <w:div w:id="1685594268">
          <w:marLeft w:val="0"/>
          <w:marRight w:val="0"/>
          <w:marTop w:val="0"/>
          <w:marBottom w:val="0"/>
          <w:divBdr>
            <w:top w:val="none" w:sz="0" w:space="0" w:color="auto"/>
            <w:left w:val="none" w:sz="0" w:space="0" w:color="auto"/>
            <w:bottom w:val="none" w:sz="0" w:space="0" w:color="auto"/>
            <w:right w:val="none" w:sz="0" w:space="0" w:color="auto"/>
          </w:divBdr>
          <w:divsChild>
            <w:div w:id="1138110029">
              <w:marLeft w:val="0"/>
              <w:marRight w:val="0"/>
              <w:marTop w:val="0"/>
              <w:marBottom w:val="0"/>
              <w:divBdr>
                <w:top w:val="single" w:sz="6" w:space="0" w:color="C8D8F2"/>
                <w:left w:val="none" w:sz="0" w:space="0" w:color="auto"/>
                <w:bottom w:val="none" w:sz="0" w:space="0" w:color="auto"/>
                <w:right w:val="none" w:sz="0" w:space="0" w:color="auto"/>
              </w:divBdr>
              <w:divsChild>
                <w:div w:id="2058317770">
                  <w:marLeft w:val="0"/>
                  <w:marRight w:val="0"/>
                  <w:marTop w:val="0"/>
                  <w:marBottom w:val="0"/>
                  <w:divBdr>
                    <w:top w:val="none" w:sz="0" w:space="0" w:color="auto"/>
                    <w:left w:val="none" w:sz="0" w:space="0" w:color="auto"/>
                    <w:bottom w:val="none" w:sz="0" w:space="0" w:color="auto"/>
                    <w:right w:val="none" w:sz="0" w:space="0" w:color="auto"/>
                  </w:divBdr>
                  <w:divsChild>
                    <w:div w:id="2027830856">
                      <w:marLeft w:val="0"/>
                      <w:marRight w:val="0"/>
                      <w:marTop w:val="0"/>
                      <w:marBottom w:val="0"/>
                      <w:divBdr>
                        <w:top w:val="none" w:sz="0" w:space="0" w:color="auto"/>
                        <w:left w:val="none" w:sz="0" w:space="0" w:color="auto"/>
                        <w:bottom w:val="none" w:sz="0" w:space="0" w:color="auto"/>
                        <w:right w:val="none" w:sz="0" w:space="0" w:color="auto"/>
                      </w:divBdr>
                      <w:divsChild>
                        <w:div w:id="2061005705">
                          <w:marLeft w:val="0"/>
                          <w:marRight w:val="0"/>
                          <w:marTop w:val="0"/>
                          <w:marBottom w:val="0"/>
                          <w:divBdr>
                            <w:top w:val="none" w:sz="0" w:space="0" w:color="auto"/>
                            <w:left w:val="none" w:sz="0" w:space="0" w:color="auto"/>
                            <w:bottom w:val="none" w:sz="0" w:space="0" w:color="auto"/>
                            <w:right w:val="none" w:sz="0" w:space="0" w:color="auto"/>
                          </w:divBdr>
                          <w:divsChild>
                            <w:div w:id="4729852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232554">
      <w:bodyDiv w:val="1"/>
      <w:marLeft w:val="0"/>
      <w:marRight w:val="0"/>
      <w:marTop w:val="0"/>
      <w:marBottom w:val="0"/>
      <w:divBdr>
        <w:top w:val="none" w:sz="0" w:space="0" w:color="auto"/>
        <w:left w:val="none" w:sz="0" w:space="0" w:color="auto"/>
        <w:bottom w:val="none" w:sz="0" w:space="0" w:color="auto"/>
        <w:right w:val="none" w:sz="0" w:space="0" w:color="auto"/>
      </w:divBdr>
    </w:div>
    <w:div w:id="373584734">
      <w:bodyDiv w:val="1"/>
      <w:marLeft w:val="0"/>
      <w:marRight w:val="0"/>
      <w:marTop w:val="0"/>
      <w:marBottom w:val="0"/>
      <w:divBdr>
        <w:top w:val="none" w:sz="0" w:space="0" w:color="auto"/>
        <w:left w:val="none" w:sz="0" w:space="0" w:color="auto"/>
        <w:bottom w:val="none" w:sz="0" w:space="0" w:color="auto"/>
        <w:right w:val="none" w:sz="0" w:space="0" w:color="auto"/>
      </w:divBdr>
    </w:div>
    <w:div w:id="373775909">
      <w:bodyDiv w:val="1"/>
      <w:marLeft w:val="0"/>
      <w:marRight w:val="0"/>
      <w:marTop w:val="0"/>
      <w:marBottom w:val="0"/>
      <w:divBdr>
        <w:top w:val="none" w:sz="0" w:space="0" w:color="auto"/>
        <w:left w:val="none" w:sz="0" w:space="0" w:color="auto"/>
        <w:bottom w:val="none" w:sz="0" w:space="0" w:color="auto"/>
        <w:right w:val="none" w:sz="0" w:space="0" w:color="auto"/>
      </w:divBdr>
    </w:div>
    <w:div w:id="378864123">
      <w:bodyDiv w:val="1"/>
      <w:marLeft w:val="0"/>
      <w:marRight w:val="0"/>
      <w:marTop w:val="0"/>
      <w:marBottom w:val="0"/>
      <w:divBdr>
        <w:top w:val="none" w:sz="0" w:space="0" w:color="auto"/>
        <w:left w:val="none" w:sz="0" w:space="0" w:color="auto"/>
        <w:bottom w:val="none" w:sz="0" w:space="0" w:color="auto"/>
        <w:right w:val="none" w:sz="0" w:space="0" w:color="auto"/>
      </w:divBdr>
    </w:div>
    <w:div w:id="379671696">
      <w:bodyDiv w:val="1"/>
      <w:marLeft w:val="0"/>
      <w:marRight w:val="0"/>
      <w:marTop w:val="0"/>
      <w:marBottom w:val="0"/>
      <w:divBdr>
        <w:top w:val="none" w:sz="0" w:space="0" w:color="auto"/>
        <w:left w:val="none" w:sz="0" w:space="0" w:color="auto"/>
        <w:bottom w:val="none" w:sz="0" w:space="0" w:color="auto"/>
        <w:right w:val="none" w:sz="0" w:space="0" w:color="auto"/>
      </w:divBdr>
    </w:div>
    <w:div w:id="384069056">
      <w:bodyDiv w:val="1"/>
      <w:marLeft w:val="0"/>
      <w:marRight w:val="0"/>
      <w:marTop w:val="0"/>
      <w:marBottom w:val="0"/>
      <w:divBdr>
        <w:top w:val="none" w:sz="0" w:space="0" w:color="auto"/>
        <w:left w:val="none" w:sz="0" w:space="0" w:color="auto"/>
        <w:bottom w:val="none" w:sz="0" w:space="0" w:color="auto"/>
        <w:right w:val="none" w:sz="0" w:space="0" w:color="auto"/>
      </w:divBdr>
    </w:div>
    <w:div w:id="385490019">
      <w:bodyDiv w:val="1"/>
      <w:marLeft w:val="0"/>
      <w:marRight w:val="0"/>
      <w:marTop w:val="0"/>
      <w:marBottom w:val="0"/>
      <w:divBdr>
        <w:top w:val="none" w:sz="0" w:space="0" w:color="auto"/>
        <w:left w:val="none" w:sz="0" w:space="0" w:color="auto"/>
        <w:bottom w:val="none" w:sz="0" w:space="0" w:color="auto"/>
        <w:right w:val="none" w:sz="0" w:space="0" w:color="auto"/>
      </w:divBdr>
    </w:div>
    <w:div w:id="392385534">
      <w:bodyDiv w:val="1"/>
      <w:marLeft w:val="0"/>
      <w:marRight w:val="0"/>
      <w:marTop w:val="0"/>
      <w:marBottom w:val="0"/>
      <w:divBdr>
        <w:top w:val="none" w:sz="0" w:space="0" w:color="auto"/>
        <w:left w:val="none" w:sz="0" w:space="0" w:color="auto"/>
        <w:bottom w:val="none" w:sz="0" w:space="0" w:color="auto"/>
        <w:right w:val="none" w:sz="0" w:space="0" w:color="auto"/>
      </w:divBdr>
      <w:divsChild>
        <w:div w:id="1832138009">
          <w:marLeft w:val="0"/>
          <w:marRight w:val="0"/>
          <w:marTop w:val="0"/>
          <w:marBottom w:val="0"/>
          <w:divBdr>
            <w:top w:val="none" w:sz="0" w:space="0" w:color="auto"/>
            <w:left w:val="none" w:sz="0" w:space="0" w:color="auto"/>
            <w:bottom w:val="none" w:sz="0" w:space="0" w:color="auto"/>
            <w:right w:val="none" w:sz="0" w:space="0" w:color="auto"/>
          </w:divBdr>
        </w:div>
      </w:divsChild>
    </w:div>
    <w:div w:id="398797033">
      <w:bodyDiv w:val="1"/>
      <w:marLeft w:val="0"/>
      <w:marRight w:val="0"/>
      <w:marTop w:val="0"/>
      <w:marBottom w:val="0"/>
      <w:divBdr>
        <w:top w:val="none" w:sz="0" w:space="0" w:color="auto"/>
        <w:left w:val="none" w:sz="0" w:space="0" w:color="auto"/>
        <w:bottom w:val="none" w:sz="0" w:space="0" w:color="auto"/>
        <w:right w:val="none" w:sz="0" w:space="0" w:color="auto"/>
      </w:divBdr>
      <w:divsChild>
        <w:div w:id="1289316370">
          <w:marLeft w:val="0"/>
          <w:marRight w:val="0"/>
          <w:marTop w:val="0"/>
          <w:marBottom w:val="0"/>
          <w:divBdr>
            <w:top w:val="none" w:sz="0" w:space="0" w:color="auto"/>
            <w:left w:val="none" w:sz="0" w:space="0" w:color="auto"/>
            <w:bottom w:val="none" w:sz="0" w:space="0" w:color="auto"/>
            <w:right w:val="none" w:sz="0" w:space="0" w:color="auto"/>
          </w:divBdr>
        </w:div>
      </w:divsChild>
    </w:div>
    <w:div w:id="399521199">
      <w:bodyDiv w:val="1"/>
      <w:marLeft w:val="0"/>
      <w:marRight w:val="0"/>
      <w:marTop w:val="0"/>
      <w:marBottom w:val="0"/>
      <w:divBdr>
        <w:top w:val="none" w:sz="0" w:space="0" w:color="auto"/>
        <w:left w:val="none" w:sz="0" w:space="0" w:color="auto"/>
        <w:bottom w:val="none" w:sz="0" w:space="0" w:color="auto"/>
        <w:right w:val="none" w:sz="0" w:space="0" w:color="auto"/>
      </w:divBdr>
    </w:div>
    <w:div w:id="403453835">
      <w:bodyDiv w:val="1"/>
      <w:marLeft w:val="0"/>
      <w:marRight w:val="0"/>
      <w:marTop w:val="0"/>
      <w:marBottom w:val="0"/>
      <w:divBdr>
        <w:top w:val="none" w:sz="0" w:space="0" w:color="auto"/>
        <w:left w:val="none" w:sz="0" w:space="0" w:color="auto"/>
        <w:bottom w:val="none" w:sz="0" w:space="0" w:color="auto"/>
        <w:right w:val="none" w:sz="0" w:space="0" w:color="auto"/>
      </w:divBdr>
      <w:divsChild>
        <w:div w:id="1922179375">
          <w:marLeft w:val="0"/>
          <w:marRight w:val="0"/>
          <w:marTop w:val="0"/>
          <w:marBottom w:val="0"/>
          <w:divBdr>
            <w:top w:val="none" w:sz="0" w:space="0" w:color="auto"/>
            <w:left w:val="none" w:sz="0" w:space="0" w:color="auto"/>
            <w:bottom w:val="none" w:sz="0" w:space="0" w:color="auto"/>
            <w:right w:val="none" w:sz="0" w:space="0" w:color="auto"/>
          </w:divBdr>
        </w:div>
      </w:divsChild>
    </w:div>
    <w:div w:id="412435169">
      <w:bodyDiv w:val="1"/>
      <w:marLeft w:val="0"/>
      <w:marRight w:val="0"/>
      <w:marTop w:val="0"/>
      <w:marBottom w:val="0"/>
      <w:divBdr>
        <w:top w:val="none" w:sz="0" w:space="0" w:color="auto"/>
        <w:left w:val="none" w:sz="0" w:space="0" w:color="auto"/>
        <w:bottom w:val="none" w:sz="0" w:space="0" w:color="auto"/>
        <w:right w:val="none" w:sz="0" w:space="0" w:color="auto"/>
      </w:divBdr>
    </w:div>
    <w:div w:id="414863966">
      <w:bodyDiv w:val="1"/>
      <w:marLeft w:val="0"/>
      <w:marRight w:val="0"/>
      <w:marTop w:val="0"/>
      <w:marBottom w:val="0"/>
      <w:divBdr>
        <w:top w:val="none" w:sz="0" w:space="0" w:color="auto"/>
        <w:left w:val="none" w:sz="0" w:space="0" w:color="auto"/>
        <w:bottom w:val="none" w:sz="0" w:space="0" w:color="auto"/>
        <w:right w:val="none" w:sz="0" w:space="0" w:color="auto"/>
      </w:divBdr>
    </w:div>
    <w:div w:id="416022705">
      <w:bodyDiv w:val="1"/>
      <w:marLeft w:val="0"/>
      <w:marRight w:val="0"/>
      <w:marTop w:val="0"/>
      <w:marBottom w:val="0"/>
      <w:divBdr>
        <w:top w:val="none" w:sz="0" w:space="0" w:color="auto"/>
        <w:left w:val="none" w:sz="0" w:space="0" w:color="auto"/>
        <w:bottom w:val="none" w:sz="0" w:space="0" w:color="auto"/>
        <w:right w:val="none" w:sz="0" w:space="0" w:color="auto"/>
      </w:divBdr>
      <w:divsChild>
        <w:div w:id="1780445906">
          <w:marLeft w:val="0"/>
          <w:marRight w:val="0"/>
          <w:marTop w:val="0"/>
          <w:marBottom w:val="0"/>
          <w:divBdr>
            <w:top w:val="none" w:sz="0" w:space="0" w:color="auto"/>
            <w:left w:val="none" w:sz="0" w:space="0" w:color="auto"/>
            <w:bottom w:val="none" w:sz="0" w:space="0" w:color="auto"/>
            <w:right w:val="none" w:sz="0" w:space="0" w:color="auto"/>
          </w:divBdr>
        </w:div>
      </w:divsChild>
    </w:div>
    <w:div w:id="417603788">
      <w:bodyDiv w:val="1"/>
      <w:marLeft w:val="0"/>
      <w:marRight w:val="0"/>
      <w:marTop w:val="0"/>
      <w:marBottom w:val="0"/>
      <w:divBdr>
        <w:top w:val="none" w:sz="0" w:space="0" w:color="auto"/>
        <w:left w:val="none" w:sz="0" w:space="0" w:color="auto"/>
        <w:bottom w:val="none" w:sz="0" w:space="0" w:color="auto"/>
        <w:right w:val="none" w:sz="0" w:space="0" w:color="auto"/>
      </w:divBdr>
    </w:div>
    <w:div w:id="418525411">
      <w:bodyDiv w:val="1"/>
      <w:marLeft w:val="0"/>
      <w:marRight w:val="0"/>
      <w:marTop w:val="0"/>
      <w:marBottom w:val="0"/>
      <w:divBdr>
        <w:top w:val="none" w:sz="0" w:space="0" w:color="auto"/>
        <w:left w:val="none" w:sz="0" w:space="0" w:color="auto"/>
        <w:bottom w:val="none" w:sz="0" w:space="0" w:color="auto"/>
        <w:right w:val="none" w:sz="0" w:space="0" w:color="auto"/>
      </w:divBdr>
    </w:div>
    <w:div w:id="418602201">
      <w:bodyDiv w:val="1"/>
      <w:marLeft w:val="0"/>
      <w:marRight w:val="0"/>
      <w:marTop w:val="0"/>
      <w:marBottom w:val="0"/>
      <w:divBdr>
        <w:top w:val="none" w:sz="0" w:space="0" w:color="auto"/>
        <w:left w:val="none" w:sz="0" w:space="0" w:color="auto"/>
        <w:bottom w:val="none" w:sz="0" w:space="0" w:color="auto"/>
        <w:right w:val="none" w:sz="0" w:space="0" w:color="auto"/>
      </w:divBdr>
    </w:div>
    <w:div w:id="424806746">
      <w:bodyDiv w:val="1"/>
      <w:marLeft w:val="0"/>
      <w:marRight w:val="0"/>
      <w:marTop w:val="0"/>
      <w:marBottom w:val="0"/>
      <w:divBdr>
        <w:top w:val="none" w:sz="0" w:space="0" w:color="auto"/>
        <w:left w:val="none" w:sz="0" w:space="0" w:color="auto"/>
        <w:bottom w:val="none" w:sz="0" w:space="0" w:color="auto"/>
        <w:right w:val="none" w:sz="0" w:space="0" w:color="auto"/>
      </w:divBdr>
    </w:div>
    <w:div w:id="432214038">
      <w:bodyDiv w:val="1"/>
      <w:marLeft w:val="0"/>
      <w:marRight w:val="0"/>
      <w:marTop w:val="0"/>
      <w:marBottom w:val="0"/>
      <w:divBdr>
        <w:top w:val="none" w:sz="0" w:space="0" w:color="auto"/>
        <w:left w:val="none" w:sz="0" w:space="0" w:color="auto"/>
        <w:bottom w:val="none" w:sz="0" w:space="0" w:color="auto"/>
        <w:right w:val="none" w:sz="0" w:space="0" w:color="auto"/>
      </w:divBdr>
    </w:div>
    <w:div w:id="435446634">
      <w:bodyDiv w:val="1"/>
      <w:marLeft w:val="0"/>
      <w:marRight w:val="0"/>
      <w:marTop w:val="0"/>
      <w:marBottom w:val="0"/>
      <w:divBdr>
        <w:top w:val="none" w:sz="0" w:space="0" w:color="auto"/>
        <w:left w:val="none" w:sz="0" w:space="0" w:color="auto"/>
        <w:bottom w:val="none" w:sz="0" w:space="0" w:color="auto"/>
        <w:right w:val="none" w:sz="0" w:space="0" w:color="auto"/>
      </w:divBdr>
    </w:div>
    <w:div w:id="435559319">
      <w:bodyDiv w:val="1"/>
      <w:marLeft w:val="0"/>
      <w:marRight w:val="0"/>
      <w:marTop w:val="0"/>
      <w:marBottom w:val="0"/>
      <w:divBdr>
        <w:top w:val="none" w:sz="0" w:space="0" w:color="auto"/>
        <w:left w:val="none" w:sz="0" w:space="0" w:color="auto"/>
        <w:bottom w:val="none" w:sz="0" w:space="0" w:color="auto"/>
        <w:right w:val="none" w:sz="0" w:space="0" w:color="auto"/>
      </w:divBdr>
    </w:div>
    <w:div w:id="442069728">
      <w:bodyDiv w:val="1"/>
      <w:marLeft w:val="0"/>
      <w:marRight w:val="0"/>
      <w:marTop w:val="0"/>
      <w:marBottom w:val="0"/>
      <w:divBdr>
        <w:top w:val="none" w:sz="0" w:space="0" w:color="auto"/>
        <w:left w:val="none" w:sz="0" w:space="0" w:color="auto"/>
        <w:bottom w:val="none" w:sz="0" w:space="0" w:color="auto"/>
        <w:right w:val="none" w:sz="0" w:space="0" w:color="auto"/>
      </w:divBdr>
    </w:div>
    <w:div w:id="445392529">
      <w:bodyDiv w:val="1"/>
      <w:marLeft w:val="0"/>
      <w:marRight w:val="0"/>
      <w:marTop w:val="0"/>
      <w:marBottom w:val="0"/>
      <w:divBdr>
        <w:top w:val="none" w:sz="0" w:space="0" w:color="auto"/>
        <w:left w:val="none" w:sz="0" w:space="0" w:color="auto"/>
        <w:bottom w:val="none" w:sz="0" w:space="0" w:color="auto"/>
        <w:right w:val="none" w:sz="0" w:space="0" w:color="auto"/>
      </w:divBdr>
      <w:divsChild>
        <w:div w:id="1140881003">
          <w:marLeft w:val="0"/>
          <w:marRight w:val="0"/>
          <w:marTop w:val="0"/>
          <w:marBottom w:val="0"/>
          <w:divBdr>
            <w:top w:val="none" w:sz="0" w:space="0" w:color="auto"/>
            <w:left w:val="none" w:sz="0" w:space="0" w:color="auto"/>
            <w:bottom w:val="none" w:sz="0" w:space="0" w:color="auto"/>
            <w:right w:val="none" w:sz="0" w:space="0" w:color="auto"/>
          </w:divBdr>
        </w:div>
      </w:divsChild>
    </w:div>
    <w:div w:id="457574882">
      <w:bodyDiv w:val="1"/>
      <w:marLeft w:val="0"/>
      <w:marRight w:val="0"/>
      <w:marTop w:val="0"/>
      <w:marBottom w:val="0"/>
      <w:divBdr>
        <w:top w:val="none" w:sz="0" w:space="0" w:color="auto"/>
        <w:left w:val="none" w:sz="0" w:space="0" w:color="auto"/>
        <w:bottom w:val="none" w:sz="0" w:space="0" w:color="auto"/>
        <w:right w:val="none" w:sz="0" w:space="0" w:color="auto"/>
      </w:divBdr>
    </w:div>
    <w:div w:id="463082493">
      <w:bodyDiv w:val="1"/>
      <w:marLeft w:val="0"/>
      <w:marRight w:val="0"/>
      <w:marTop w:val="0"/>
      <w:marBottom w:val="0"/>
      <w:divBdr>
        <w:top w:val="none" w:sz="0" w:space="0" w:color="auto"/>
        <w:left w:val="none" w:sz="0" w:space="0" w:color="auto"/>
        <w:bottom w:val="none" w:sz="0" w:space="0" w:color="auto"/>
        <w:right w:val="none" w:sz="0" w:space="0" w:color="auto"/>
      </w:divBdr>
    </w:div>
    <w:div w:id="465440661">
      <w:bodyDiv w:val="1"/>
      <w:marLeft w:val="0"/>
      <w:marRight w:val="0"/>
      <w:marTop w:val="0"/>
      <w:marBottom w:val="0"/>
      <w:divBdr>
        <w:top w:val="none" w:sz="0" w:space="0" w:color="auto"/>
        <w:left w:val="none" w:sz="0" w:space="0" w:color="auto"/>
        <w:bottom w:val="none" w:sz="0" w:space="0" w:color="auto"/>
        <w:right w:val="none" w:sz="0" w:space="0" w:color="auto"/>
      </w:divBdr>
      <w:divsChild>
        <w:div w:id="8335951">
          <w:marLeft w:val="0"/>
          <w:marRight w:val="0"/>
          <w:marTop w:val="0"/>
          <w:marBottom w:val="0"/>
          <w:divBdr>
            <w:top w:val="none" w:sz="0" w:space="0" w:color="auto"/>
            <w:left w:val="none" w:sz="0" w:space="0" w:color="auto"/>
            <w:bottom w:val="none" w:sz="0" w:space="0" w:color="auto"/>
            <w:right w:val="none" w:sz="0" w:space="0" w:color="auto"/>
          </w:divBdr>
        </w:div>
      </w:divsChild>
    </w:div>
    <w:div w:id="465857054">
      <w:bodyDiv w:val="1"/>
      <w:marLeft w:val="0"/>
      <w:marRight w:val="0"/>
      <w:marTop w:val="0"/>
      <w:marBottom w:val="0"/>
      <w:divBdr>
        <w:top w:val="none" w:sz="0" w:space="0" w:color="auto"/>
        <w:left w:val="none" w:sz="0" w:space="0" w:color="auto"/>
        <w:bottom w:val="none" w:sz="0" w:space="0" w:color="auto"/>
        <w:right w:val="none" w:sz="0" w:space="0" w:color="auto"/>
      </w:divBdr>
    </w:div>
    <w:div w:id="466313026">
      <w:bodyDiv w:val="1"/>
      <w:marLeft w:val="0"/>
      <w:marRight w:val="0"/>
      <w:marTop w:val="0"/>
      <w:marBottom w:val="0"/>
      <w:divBdr>
        <w:top w:val="none" w:sz="0" w:space="0" w:color="auto"/>
        <w:left w:val="none" w:sz="0" w:space="0" w:color="auto"/>
        <w:bottom w:val="none" w:sz="0" w:space="0" w:color="auto"/>
        <w:right w:val="none" w:sz="0" w:space="0" w:color="auto"/>
      </w:divBdr>
    </w:div>
    <w:div w:id="467749010">
      <w:bodyDiv w:val="1"/>
      <w:marLeft w:val="0"/>
      <w:marRight w:val="0"/>
      <w:marTop w:val="0"/>
      <w:marBottom w:val="0"/>
      <w:divBdr>
        <w:top w:val="none" w:sz="0" w:space="0" w:color="auto"/>
        <w:left w:val="none" w:sz="0" w:space="0" w:color="auto"/>
        <w:bottom w:val="none" w:sz="0" w:space="0" w:color="auto"/>
        <w:right w:val="none" w:sz="0" w:space="0" w:color="auto"/>
      </w:divBdr>
    </w:div>
    <w:div w:id="470364441">
      <w:bodyDiv w:val="1"/>
      <w:marLeft w:val="0"/>
      <w:marRight w:val="0"/>
      <w:marTop w:val="0"/>
      <w:marBottom w:val="0"/>
      <w:divBdr>
        <w:top w:val="none" w:sz="0" w:space="0" w:color="auto"/>
        <w:left w:val="none" w:sz="0" w:space="0" w:color="auto"/>
        <w:bottom w:val="none" w:sz="0" w:space="0" w:color="auto"/>
        <w:right w:val="none" w:sz="0" w:space="0" w:color="auto"/>
      </w:divBdr>
      <w:divsChild>
        <w:div w:id="715396398">
          <w:marLeft w:val="0"/>
          <w:marRight w:val="0"/>
          <w:marTop w:val="0"/>
          <w:marBottom w:val="0"/>
          <w:divBdr>
            <w:top w:val="none" w:sz="0" w:space="0" w:color="auto"/>
            <w:left w:val="none" w:sz="0" w:space="0" w:color="auto"/>
            <w:bottom w:val="none" w:sz="0" w:space="0" w:color="auto"/>
            <w:right w:val="none" w:sz="0" w:space="0" w:color="auto"/>
          </w:divBdr>
        </w:div>
      </w:divsChild>
    </w:div>
    <w:div w:id="472869192">
      <w:bodyDiv w:val="1"/>
      <w:marLeft w:val="0"/>
      <w:marRight w:val="0"/>
      <w:marTop w:val="0"/>
      <w:marBottom w:val="0"/>
      <w:divBdr>
        <w:top w:val="none" w:sz="0" w:space="0" w:color="auto"/>
        <w:left w:val="none" w:sz="0" w:space="0" w:color="auto"/>
        <w:bottom w:val="none" w:sz="0" w:space="0" w:color="auto"/>
        <w:right w:val="none" w:sz="0" w:space="0" w:color="auto"/>
      </w:divBdr>
    </w:div>
    <w:div w:id="477773178">
      <w:bodyDiv w:val="1"/>
      <w:marLeft w:val="0"/>
      <w:marRight w:val="0"/>
      <w:marTop w:val="0"/>
      <w:marBottom w:val="0"/>
      <w:divBdr>
        <w:top w:val="none" w:sz="0" w:space="0" w:color="auto"/>
        <w:left w:val="none" w:sz="0" w:space="0" w:color="auto"/>
        <w:bottom w:val="none" w:sz="0" w:space="0" w:color="auto"/>
        <w:right w:val="none" w:sz="0" w:space="0" w:color="auto"/>
      </w:divBdr>
    </w:div>
    <w:div w:id="480467420">
      <w:bodyDiv w:val="1"/>
      <w:marLeft w:val="0"/>
      <w:marRight w:val="0"/>
      <w:marTop w:val="0"/>
      <w:marBottom w:val="0"/>
      <w:divBdr>
        <w:top w:val="none" w:sz="0" w:space="0" w:color="auto"/>
        <w:left w:val="none" w:sz="0" w:space="0" w:color="auto"/>
        <w:bottom w:val="none" w:sz="0" w:space="0" w:color="auto"/>
        <w:right w:val="none" w:sz="0" w:space="0" w:color="auto"/>
      </w:divBdr>
    </w:div>
    <w:div w:id="486282547">
      <w:bodyDiv w:val="1"/>
      <w:marLeft w:val="0"/>
      <w:marRight w:val="0"/>
      <w:marTop w:val="0"/>
      <w:marBottom w:val="0"/>
      <w:divBdr>
        <w:top w:val="none" w:sz="0" w:space="0" w:color="auto"/>
        <w:left w:val="none" w:sz="0" w:space="0" w:color="auto"/>
        <w:bottom w:val="none" w:sz="0" w:space="0" w:color="auto"/>
        <w:right w:val="none" w:sz="0" w:space="0" w:color="auto"/>
      </w:divBdr>
    </w:div>
    <w:div w:id="487751259">
      <w:bodyDiv w:val="1"/>
      <w:marLeft w:val="0"/>
      <w:marRight w:val="0"/>
      <w:marTop w:val="0"/>
      <w:marBottom w:val="0"/>
      <w:divBdr>
        <w:top w:val="none" w:sz="0" w:space="0" w:color="auto"/>
        <w:left w:val="none" w:sz="0" w:space="0" w:color="auto"/>
        <w:bottom w:val="none" w:sz="0" w:space="0" w:color="auto"/>
        <w:right w:val="none" w:sz="0" w:space="0" w:color="auto"/>
      </w:divBdr>
    </w:div>
    <w:div w:id="489371915">
      <w:bodyDiv w:val="1"/>
      <w:marLeft w:val="0"/>
      <w:marRight w:val="0"/>
      <w:marTop w:val="0"/>
      <w:marBottom w:val="0"/>
      <w:divBdr>
        <w:top w:val="none" w:sz="0" w:space="0" w:color="auto"/>
        <w:left w:val="none" w:sz="0" w:space="0" w:color="auto"/>
        <w:bottom w:val="none" w:sz="0" w:space="0" w:color="auto"/>
        <w:right w:val="none" w:sz="0" w:space="0" w:color="auto"/>
      </w:divBdr>
      <w:divsChild>
        <w:div w:id="702749749">
          <w:marLeft w:val="0"/>
          <w:marRight w:val="0"/>
          <w:marTop w:val="0"/>
          <w:marBottom w:val="0"/>
          <w:divBdr>
            <w:top w:val="none" w:sz="0" w:space="0" w:color="auto"/>
            <w:left w:val="none" w:sz="0" w:space="0" w:color="auto"/>
            <w:bottom w:val="none" w:sz="0" w:space="0" w:color="auto"/>
            <w:right w:val="none" w:sz="0" w:space="0" w:color="auto"/>
          </w:divBdr>
        </w:div>
      </w:divsChild>
    </w:div>
    <w:div w:id="489562617">
      <w:bodyDiv w:val="1"/>
      <w:marLeft w:val="0"/>
      <w:marRight w:val="0"/>
      <w:marTop w:val="0"/>
      <w:marBottom w:val="0"/>
      <w:divBdr>
        <w:top w:val="none" w:sz="0" w:space="0" w:color="auto"/>
        <w:left w:val="none" w:sz="0" w:space="0" w:color="auto"/>
        <w:bottom w:val="none" w:sz="0" w:space="0" w:color="auto"/>
        <w:right w:val="none" w:sz="0" w:space="0" w:color="auto"/>
      </w:divBdr>
    </w:div>
    <w:div w:id="493187718">
      <w:bodyDiv w:val="1"/>
      <w:marLeft w:val="0"/>
      <w:marRight w:val="0"/>
      <w:marTop w:val="0"/>
      <w:marBottom w:val="0"/>
      <w:divBdr>
        <w:top w:val="none" w:sz="0" w:space="0" w:color="auto"/>
        <w:left w:val="none" w:sz="0" w:space="0" w:color="auto"/>
        <w:bottom w:val="none" w:sz="0" w:space="0" w:color="auto"/>
        <w:right w:val="none" w:sz="0" w:space="0" w:color="auto"/>
      </w:divBdr>
    </w:div>
    <w:div w:id="495537812">
      <w:bodyDiv w:val="1"/>
      <w:marLeft w:val="0"/>
      <w:marRight w:val="0"/>
      <w:marTop w:val="0"/>
      <w:marBottom w:val="0"/>
      <w:divBdr>
        <w:top w:val="none" w:sz="0" w:space="0" w:color="auto"/>
        <w:left w:val="none" w:sz="0" w:space="0" w:color="auto"/>
        <w:bottom w:val="none" w:sz="0" w:space="0" w:color="auto"/>
        <w:right w:val="none" w:sz="0" w:space="0" w:color="auto"/>
      </w:divBdr>
    </w:div>
    <w:div w:id="497041802">
      <w:bodyDiv w:val="1"/>
      <w:marLeft w:val="0"/>
      <w:marRight w:val="0"/>
      <w:marTop w:val="0"/>
      <w:marBottom w:val="0"/>
      <w:divBdr>
        <w:top w:val="none" w:sz="0" w:space="0" w:color="auto"/>
        <w:left w:val="none" w:sz="0" w:space="0" w:color="auto"/>
        <w:bottom w:val="none" w:sz="0" w:space="0" w:color="auto"/>
        <w:right w:val="none" w:sz="0" w:space="0" w:color="auto"/>
      </w:divBdr>
    </w:div>
    <w:div w:id="499808607">
      <w:bodyDiv w:val="1"/>
      <w:marLeft w:val="0"/>
      <w:marRight w:val="0"/>
      <w:marTop w:val="0"/>
      <w:marBottom w:val="0"/>
      <w:divBdr>
        <w:top w:val="none" w:sz="0" w:space="0" w:color="auto"/>
        <w:left w:val="none" w:sz="0" w:space="0" w:color="auto"/>
        <w:bottom w:val="none" w:sz="0" w:space="0" w:color="auto"/>
        <w:right w:val="none" w:sz="0" w:space="0" w:color="auto"/>
      </w:divBdr>
    </w:div>
    <w:div w:id="505024064">
      <w:bodyDiv w:val="1"/>
      <w:marLeft w:val="0"/>
      <w:marRight w:val="0"/>
      <w:marTop w:val="0"/>
      <w:marBottom w:val="0"/>
      <w:divBdr>
        <w:top w:val="none" w:sz="0" w:space="0" w:color="auto"/>
        <w:left w:val="none" w:sz="0" w:space="0" w:color="auto"/>
        <w:bottom w:val="none" w:sz="0" w:space="0" w:color="auto"/>
        <w:right w:val="none" w:sz="0" w:space="0" w:color="auto"/>
      </w:divBdr>
    </w:div>
    <w:div w:id="506557942">
      <w:bodyDiv w:val="1"/>
      <w:marLeft w:val="0"/>
      <w:marRight w:val="0"/>
      <w:marTop w:val="0"/>
      <w:marBottom w:val="0"/>
      <w:divBdr>
        <w:top w:val="none" w:sz="0" w:space="0" w:color="auto"/>
        <w:left w:val="none" w:sz="0" w:space="0" w:color="auto"/>
        <w:bottom w:val="none" w:sz="0" w:space="0" w:color="auto"/>
        <w:right w:val="none" w:sz="0" w:space="0" w:color="auto"/>
      </w:divBdr>
      <w:divsChild>
        <w:div w:id="1568493554">
          <w:marLeft w:val="0"/>
          <w:marRight w:val="0"/>
          <w:marTop w:val="0"/>
          <w:marBottom w:val="0"/>
          <w:divBdr>
            <w:top w:val="none" w:sz="0" w:space="0" w:color="auto"/>
            <w:left w:val="none" w:sz="0" w:space="0" w:color="auto"/>
            <w:bottom w:val="none" w:sz="0" w:space="0" w:color="auto"/>
            <w:right w:val="none" w:sz="0" w:space="0" w:color="auto"/>
          </w:divBdr>
        </w:div>
      </w:divsChild>
    </w:div>
    <w:div w:id="509221623">
      <w:bodyDiv w:val="1"/>
      <w:marLeft w:val="0"/>
      <w:marRight w:val="0"/>
      <w:marTop w:val="0"/>
      <w:marBottom w:val="0"/>
      <w:divBdr>
        <w:top w:val="none" w:sz="0" w:space="0" w:color="auto"/>
        <w:left w:val="none" w:sz="0" w:space="0" w:color="auto"/>
        <w:bottom w:val="none" w:sz="0" w:space="0" w:color="auto"/>
        <w:right w:val="none" w:sz="0" w:space="0" w:color="auto"/>
      </w:divBdr>
    </w:div>
    <w:div w:id="510874128">
      <w:bodyDiv w:val="1"/>
      <w:marLeft w:val="0"/>
      <w:marRight w:val="0"/>
      <w:marTop w:val="0"/>
      <w:marBottom w:val="0"/>
      <w:divBdr>
        <w:top w:val="none" w:sz="0" w:space="0" w:color="auto"/>
        <w:left w:val="none" w:sz="0" w:space="0" w:color="auto"/>
        <w:bottom w:val="none" w:sz="0" w:space="0" w:color="auto"/>
        <w:right w:val="none" w:sz="0" w:space="0" w:color="auto"/>
      </w:divBdr>
    </w:div>
    <w:div w:id="515004163">
      <w:bodyDiv w:val="1"/>
      <w:marLeft w:val="0"/>
      <w:marRight w:val="0"/>
      <w:marTop w:val="0"/>
      <w:marBottom w:val="0"/>
      <w:divBdr>
        <w:top w:val="none" w:sz="0" w:space="0" w:color="auto"/>
        <w:left w:val="none" w:sz="0" w:space="0" w:color="auto"/>
        <w:bottom w:val="none" w:sz="0" w:space="0" w:color="auto"/>
        <w:right w:val="none" w:sz="0" w:space="0" w:color="auto"/>
      </w:divBdr>
    </w:div>
    <w:div w:id="515272669">
      <w:bodyDiv w:val="1"/>
      <w:marLeft w:val="0"/>
      <w:marRight w:val="0"/>
      <w:marTop w:val="0"/>
      <w:marBottom w:val="0"/>
      <w:divBdr>
        <w:top w:val="none" w:sz="0" w:space="0" w:color="auto"/>
        <w:left w:val="none" w:sz="0" w:space="0" w:color="auto"/>
        <w:bottom w:val="none" w:sz="0" w:space="0" w:color="auto"/>
        <w:right w:val="none" w:sz="0" w:space="0" w:color="auto"/>
      </w:divBdr>
    </w:div>
    <w:div w:id="519051326">
      <w:bodyDiv w:val="1"/>
      <w:marLeft w:val="0"/>
      <w:marRight w:val="0"/>
      <w:marTop w:val="0"/>
      <w:marBottom w:val="0"/>
      <w:divBdr>
        <w:top w:val="none" w:sz="0" w:space="0" w:color="auto"/>
        <w:left w:val="none" w:sz="0" w:space="0" w:color="auto"/>
        <w:bottom w:val="none" w:sz="0" w:space="0" w:color="auto"/>
        <w:right w:val="none" w:sz="0" w:space="0" w:color="auto"/>
      </w:divBdr>
    </w:div>
    <w:div w:id="519129348">
      <w:bodyDiv w:val="1"/>
      <w:marLeft w:val="0"/>
      <w:marRight w:val="0"/>
      <w:marTop w:val="0"/>
      <w:marBottom w:val="0"/>
      <w:divBdr>
        <w:top w:val="none" w:sz="0" w:space="0" w:color="auto"/>
        <w:left w:val="none" w:sz="0" w:space="0" w:color="auto"/>
        <w:bottom w:val="none" w:sz="0" w:space="0" w:color="auto"/>
        <w:right w:val="none" w:sz="0" w:space="0" w:color="auto"/>
      </w:divBdr>
    </w:div>
    <w:div w:id="519667608">
      <w:bodyDiv w:val="1"/>
      <w:marLeft w:val="0"/>
      <w:marRight w:val="0"/>
      <w:marTop w:val="0"/>
      <w:marBottom w:val="0"/>
      <w:divBdr>
        <w:top w:val="none" w:sz="0" w:space="0" w:color="auto"/>
        <w:left w:val="none" w:sz="0" w:space="0" w:color="auto"/>
        <w:bottom w:val="none" w:sz="0" w:space="0" w:color="auto"/>
        <w:right w:val="none" w:sz="0" w:space="0" w:color="auto"/>
      </w:divBdr>
      <w:divsChild>
        <w:div w:id="1262879188">
          <w:marLeft w:val="0"/>
          <w:marRight w:val="0"/>
          <w:marTop w:val="0"/>
          <w:marBottom w:val="0"/>
          <w:divBdr>
            <w:top w:val="none" w:sz="0" w:space="0" w:color="auto"/>
            <w:left w:val="none" w:sz="0" w:space="0" w:color="auto"/>
            <w:bottom w:val="none" w:sz="0" w:space="0" w:color="auto"/>
            <w:right w:val="none" w:sz="0" w:space="0" w:color="auto"/>
          </w:divBdr>
          <w:divsChild>
            <w:div w:id="123793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8641">
      <w:bodyDiv w:val="1"/>
      <w:marLeft w:val="0"/>
      <w:marRight w:val="0"/>
      <w:marTop w:val="0"/>
      <w:marBottom w:val="0"/>
      <w:divBdr>
        <w:top w:val="none" w:sz="0" w:space="0" w:color="auto"/>
        <w:left w:val="none" w:sz="0" w:space="0" w:color="auto"/>
        <w:bottom w:val="none" w:sz="0" w:space="0" w:color="auto"/>
        <w:right w:val="none" w:sz="0" w:space="0" w:color="auto"/>
      </w:divBdr>
      <w:divsChild>
        <w:div w:id="1226528364">
          <w:marLeft w:val="0"/>
          <w:marRight w:val="0"/>
          <w:marTop w:val="0"/>
          <w:marBottom w:val="0"/>
          <w:divBdr>
            <w:top w:val="none" w:sz="0" w:space="0" w:color="auto"/>
            <w:left w:val="none" w:sz="0" w:space="0" w:color="auto"/>
            <w:bottom w:val="none" w:sz="0" w:space="0" w:color="auto"/>
            <w:right w:val="none" w:sz="0" w:space="0" w:color="auto"/>
          </w:divBdr>
          <w:divsChild>
            <w:div w:id="18232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21256">
      <w:bodyDiv w:val="1"/>
      <w:marLeft w:val="0"/>
      <w:marRight w:val="0"/>
      <w:marTop w:val="0"/>
      <w:marBottom w:val="0"/>
      <w:divBdr>
        <w:top w:val="none" w:sz="0" w:space="0" w:color="auto"/>
        <w:left w:val="none" w:sz="0" w:space="0" w:color="auto"/>
        <w:bottom w:val="none" w:sz="0" w:space="0" w:color="auto"/>
        <w:right w:val="none" w:sz="0" w:space="0" w:color="auto"/>
      </w:divBdr>
      <w:divsChild>
        <w:div w:id="1944024833">
          <w:marLeft w:val="0"/>
          <w:marRight w:val="0"/>
          <w:marTop w:val="0"/>
          <w:marBottom w:val="0"/>
          <w:divBdr>
            <w:top w:val="none" w:sz="0" w:space="0" w:color="auto"/>
            <w:left w:val="none" w:sz="0" w:space="0" w:color="auto"/>
            <w:bottom w:val="none" w:sz="0" w:space="0" w:color="auto"/>
            <w:right w:val="none" w:sz="0" w:space="0" w:color="auto"/>
          </w:divBdr>
          <w:divsChild>
            <w:div w:id="1182628719">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529222358">
      <w:bodyDiv w:val="1"/>
      <w:marLeft w:val="0"/>
      <w:marRight w:val="0"/>
      <w:marTop w:val="0"/>
      <w:marBottom w:val="0"/>
      <w:divBdr>
        <w:top w:val="none" w:sz="0" w:space="0" w:color="auto"/>
        <w:left w:val="none" w:sz="0" w:space="0" w:color="auto"/>
        <w:bottom w:val="none" w:sz="0" w:space="0" w:color="auto"/>
        <w:right w:val="none" w:sz="0" w:space="0" w:color="auto"/>
      </w:divBdr>
      <w:divsChild>
        <w:div w:id="812677523">
          <w:marLeft w:val="0"/>
          <w:marRight w:val="0"/>
          <w:marTop w:val="0"/>
          <w:marBottom w:val="0"/>
          <w:divBdr>
            <w:top w:val="none" w:sz="0" w:space="0" w:color="auto"/>
            <w:left w:val="none" w:sz="0" w:space="0" w:color="auto"/>
            <w:bottom w:val="none" w:sz="0" w:space="0" w:color="auto"/>
            <w:right w:val="none" w:sz="0" w:space="0" w:color="auto"/>
          </w:divBdr>
        </w:div>
      </w:divsChild>
    </w:div>
    <w:div w:id="530142825">
      <w:bodyDiv w:val="1"/>
      <w:marLeft w:val="0"/>
      <w:marRight w:val="0"/>
      <w:marTop w:val="0"/>
      <w:marBottom w:val="0"/>
      <w:divBdr>
        <w:top w:val="none" w:sz="0" w:space="0" w:color="auto"/>
        <w:left w:val="none" w:sz="0" w:space="0" w:color="auto"/>
        <w:bottom w:val="none" w:sz="0" w:space="0" w:color="auto"/>
        <w:right w:val="none" w:sz="0" w:space="0" w:color="auto"/>
      </w:divBdr>
    </w:div>
    <w:div w:id="530991162">
      <w:bodyDiv w:val="1"/>
      <w:marLeft w:val="0"/>
      <w:marRight w:val="0"/>
      <w:marTop w:val="0"/>
      <w:marBottom w:val="0"/>
      <w:divBdr>
        <w:top w:val="none" w:sz="0" w:space="0" w:color="auto"/>
        <w:left w:val="none" w:sz="0" w:space="0" w:color="auto"/>
        <w:bottom w:val="none" w:sz="0" w:space="0" w:color="auto"/>
        <w:right w:val="none" w:sz="0" w:space="0" w:color="auto"/>
      </w:divBdr>
    </w:div>
    <w:div w:id="531571766">
      <w:bodyDiv w:val="1"/>
      <w:marLeft w:val="0"/>
      <w:marRight w:val="0"/>
      <w:marTop w:val="0"/>
      <w:marBottom w:val="0"/>
      <w:divBdr>
        <w:top w:val="none" w:sz="0" w:space="0" w:color="auto"/>
        <w:left w:val="none" w:sz="0" w:space="0" w:color="auto"/>
        <w:bottom w:val="none" w:sz="0" w:space="0" w:color="auto"/>
        <w:right w:val="none" w:sz="0" w:space="0" w:color="auto"/>
      </w:divBdr>
      <w:divsChild>
        <w:div w:id="167525451">
          <w:marLeft w:val="0"/>
          <w:marRight w:val="0"/>
          <w:marTop w:val="0"/>
          <w:marBottom w:val="0"/>
          <w:divBdr>
            <w:top w:val="none" w:sz="0" w:space="0" w:color="auto"/>
            <w:left w:val="none" w:sz="0" w:space="0" w:color="auto"/>
            <w:bottom w:val="none" w:sz="0" w:space="0" w:color="auto"/>
            <w:right w:val="none" w:sz="0" w:space="0" w:color="auto"/>
          </w:divBdr>
          <w:divsChild>
            <w:div w:id="86914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3258">
      <w:bodyDiv w:val="1"/>
      <w:marLeft w:val="0"/>
      <w:marRight w:val="0"/>
      <w:marTop w:val="0"/>
      <w:marBottom w:val="0"/>
      <w:divBdr>
        <w:top w:val="none" w:sz="0" w:space="0" w:color="auto"/>
        <w:left w:val="none" w:sz="0" w:space="0" w:color="auto"/>
        <w:bottom w:val="none" w:sz="0" w:space="0" w:color="auto"/>
        <w:right w:val="none" w:sz="0" w:space="0" w:color="auto"/>
      </w:divBdr>
    </w:div>
    <w:div w:id="538205970">
      <w:bodyDiv w:val="1"/>
      <w:marLeft w:val="0"/>
      <w:marRight w:val="0"/>
      <w:marTop w:val="0"/>
      <w:marBottom w:val="0"/>
      <w:divBdr>
        <w:top w:val="none" w:sz="0" w:space="0" w:color="auto"/>
        <w:left w:val="none" w:sz="0" w:space="0" w:color="auto"/>
        <w:bottom w:val="none" w:sz="0" w:space="0" w:color="auto"/>
        <w:right w:val="none" w:sz="0" w:space="0" w:color="auto"/>
      </w:divBdr>
    </w:div>
    <w:div w:id="543298463">
      <w:bodyDiv w:val="1"/>
      <w:marLeft w:val="0"/>
      <w:marRight w:val="0"/>
      <w:marTop w:val="0"/>
      <w:marBottom w:val="0"/>
      <w:divBdr>
        <w:top w:val="none" w:sz="0" w:space="0" w:color="auto"/>
        <w:left w:val="none" w:sz="0" w:space="0" w:color="auto"/>
        <w:bottom w:val="none" w:sz="0" w:space="0" w:color="auto"/>
        <w:right w:val="none" w:sz="0" w:space="0" w:color="auto"/>
      </w:divBdr>
    </w:div>
    <w:div w:id="544177965">
      <w:bodyDiv w:val="1"/>
      <w:marLeft w:val="0"/>
      <w:marRight w:val="0"/>
      <w:marTop w:val="0"/>
      <w:marBottom w:val="0"/>
      <w:divBdr>
        <w:top w:val="none" w:sz="0" w:space="0" w:color="auto"/>
        <w:left w:val="none" w:sz="0" w:space="0" w:color="auto"/>
        <w:bottom w:val="none" w:sz="0" w:space="0" w:color="auto"/>
        <w:right w:val="none" w:sz="0" w:space="0" w:color="auto"/>
      </w:divBdr>
      <w:divsChild>
        <w:div w:id="203300283">
          <w:marLeft w:val="0"/>
          <w:marRight w:val="0"/>
          <w:marTop w:val="0"/>
          <w:marBottom w:val="0"/>
          <w:divBdr>
            <w:top w:val="none" w:sz="0" w:space="0" w:color="auto"/>
            <w:left w:val="none" w:sz="0" w:space="0" w:color="auto"/>
            <w:bottom w:val="none" w:sz="0" w:space="0" w:color="auto"/>
            <w:right w:val="none" w:sz="0" w:space="0" w:color="auto"/>
          </w:divBdr>
        </w:div>
      </w:divsChild>
    </w:div>
    <w:div w:id="545722170">
      <w:bodyDiv w:val="1"/>
      <w:marLeft w:val="0"/>
      <w:marRight w:val="0"/>
      <w:marTop w:val="0"/>
      <w:marBottom w:val="0"/>
      <w:divBdr>
        <w:top w:val="none" w:sz="0" w:space="0" w:color="auto"/>
        <w:left w:val="none" w:sz="0" w:space="0" w:color="auto"/>
        <w:bottom w:val="none" w:sz="0" w:space="0" w:color="auto"/>
        <w:right w:val="none" w:sz="0" w:space="0" w:color="auto"/>
      </w:divBdr>
    </w:div>
    <w:div w:id="550306644">
      <w:bodyDiv w:val="1"/>
      <w:marLeft w:val="0"/>
      <w:marRight w:val="0"/>
      <w:marTop w:val="0"/>
      <w:marBottom w:val="0"/>
      <w:divBdr>
        <w:top w:val="none" w:sz="0" w:space="0" w:color="auto"/>
        <w:left w:val="none" w:sz="0" w:space="0" w:color="auto"/>
        <w:bottom w:val="none" w:sz="0" w:space="0" w:color="auto"/>
        <w:right w:val="none" w:sz="0" w:space="0" w:color="auto"/>
      </w:divBdr>
    </w:div>
    <w:div w:id="550504770">
      <w:bodyDiv w:val="1"/>
      <w:marLeft w:val="0"/>
      <w:marRight w:val="0"/>
      <w:marTop w:val="0"/>
      <w:marBottom w:val="0"/>
      <w:divBdr>
        <w:top w:val="none" w:sz="0" w:space="0" w:color="auto"/>
        <w:left w:val="none" w:sz="0" w:space="0" w:color="auto"/>
        <w:bottom w:val="none" w:sz="0" w:space="0" w:color="auto"/>
        <w:right w:val="none" w:sz="0" w:space="0" w:color="auto"/>
      </w:divBdr>
    </w:div>
    <w:div w:id="551967252">
      <w:bodyDiv w:val="1"/>
      <w:marLeft w:val="0"/>
      <w:marRight w:val="0"/>
      <w:marTop w:val="0"/>
      <w:marBottom w:val="0"/>
      <w:divBdr>
        <w:top w:val="none" w:sz="0" w:space="0" w:color="auto"/>
        <w:left w:val="none" w:sz="0" w:space="0" w:color="auto"/>
        <w:bottom w:val="none" w:sz="0" w:space="0" w:color="auto"/>
        <w:right w:val="none" w:sz="0" w:space="0" w:color="auto"/>
      </w:divBdr>
    </w:div>
    <w:div w:id="555122508">
      <w:bodyDiv w:val="1"/>
      <w:marLeft w:val="0"/>
      <w:marRight w:val="0"/>
      <w:marTop w:val="0"/>
      <w:marBottom w:val="0"/>
      <w:divBdr>
        <w:top w:val="none" w:sz="0" w:space="0" w:color="auto"/>
        <w:left w:val="none" w:sz="0" w:space="0" w:color="auto"/>
        <w:bottom w:val="none" w:sz="0" w:space="0" w:color="auto"/>
        <w:right w:val="none" w:sz="0" w:space="0" w:color="auto"/>
      </w:divBdr>
      <w:divsChild>
        <w:div w:id="1620646494">
          <w:marLeft w:val="0"/>
          <w:marRight w:val="0"/>
          <w:marTop w:val="0"/>
          <w:marBottom w:val="0"/>
          <w:divBdr>
            <w:top w:val="none" w:sz="0" w:space="0" w:color="auto"/>
            <w:left w:val="none" w:sz="0" w:space="0" w:color="auto"/>
            <w:bottom w:val="none" w:sz="0" w:space="0" w:color="auto"/>
            <w:right w:val="none" w:sz="0" w:space="0" w:color="auto"/>
          </w:divBdr>
        </w:div>
      </w:divsChild>
    </w:div>
    <w:div w:id="556627337">
      <w:bodyDiv w:val="1"/>
      <w:marLeft w:val="0"/>
      <w:marRight w:val="0"/>
      <w:marTop w:val="0"/>
      <w:marBottom w:val="0"/>
      <w:divBdr>
        <w:top w:val="none" w:sz="0" w:space="0" w:color="auto"/>
        <w:left w:val="none" w:sz="0" w:space="0" w:color="auto"/>
        <w:bottom w:val="none" w:sz="0" w:space="0" w:color="auto"/>
        <w:right w:val="none" w:sz="0" w:space="0" w:color="auto"/>
      </w:divBdr>
      <w:divsChild>
        <w:div w:id="459150151">
          <w:marLeft w:val="0"/>
          <w:marRight w:val="0"/>
          <w:marTop w:val="0"/>
          <w:marBottom w:val="0"/>
          <w:divBdr>
            <w:top w:val="none" w:sz="0" w:space="0" w:color="auto"/>
            <w:left w:val="none" w:sz="0" w:space="0" w:color="auto"/>
            <w:bottom w:val="none" w:sz="0" w:space="0" w:color="auto"/>
            <w:right w:val="none" w:sz="0" w:space="0" w:color="auto"/>
          </w:divBdr>
          <w:divsChild>
            <w:div w:id="729156729">
              <w:marLeft w:val="0"/>
              <w:marRight w:val="0"/>
              <w:marTop w:val="0"/>
              <w:marBottom w:val="0"/>
              <w:divBdr>
                <w:top w:val="single" w:sz="6" w:space="0" w:color="C8D8F2"/>
                <w:left w:val="none" w:sz="0" w:space="0" w:color="auto"/>
                <w:bottom w:val="none" w:sz="0" w:space="0" w:color="auto"/>
                <w:right w:val="none" w:sz="0" w:space="0" w:color="auto"/>
              </w:divBdr>
              <w:divsChild>
                <w:div w:id="1314875314">
                  <w:marLeft w:val="0"/>
                  <w:marRight w:val="0"/>
                  <w:marTop w:val="0"/>
                  <w:marBottom w:val="0"/>
                  <w:divBdr>
                    <w:top w:val="none" w:sz="0" w:space="0" w:color="auto"/>
                    <w:left w:val="none" w:sz="0" w:space="0" w:color="auto"/>
                    <w:bottom w:val="none" w:sz="0" w:space="0" w:color="auto"/>
                    <w:right w:val="none" w:sz="0" w:space="0" w:color="auto"/>
                  </w:divBdr>
                  <w:divsChild>
                    <w:div w:id="114755970">
                      <w:marLeft w:val="0"/>
                      <w:marRight w:val="0"/>
                      <w:marTop w:val="0"/>
                      <w:marBottom w:val="0"/>
                      <w:divBdr>
                        <w:top w:val="none" w:sz="0" w:space="0" w:color="auto"/>
                        <w:left w:val="none" w:sz="0" w:space="0" w:color="auto"/>
                        <w:bottom w:val="none" w:sz="0" w:space="0" w:color="auto"/>
                        <w:right w:val="none" w:sz="0" w:space="0" w:color="auto"/>
                      </w:divBdr>
                      <w:divsChild>
                        <w:div w:id="754282707">
                          <w:marLeft w:val="0"/>
                          <w:marRight w:val="0"/>
                          <w:marTop w:val="0"/>
                          <w:marBottom w:val="0"/>
                          <w:divBdr>
                            <w:top w:val="none" w:sz="0" w:space="0" w:color="auto"/>
                            <w:left w:val="none" w:sz="0" w:space="0" w:color="auto"/>
                            <w:bottom w:val="none" w:sz="0" w:space="0" w:color="auto"/>
                            <w:right w:val="none" w:sz="0" w:space="0" w:color="auto"/>
                          </w:divBdr>
                          <w:divsChild>
                            <w:div w:id="10828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457276">
      <w:bodyDiv w:val="1"/>
      <w:marLeft w:val="0"/>
      <w:marRight w:val="0"/>
      <w:marTop w:val="0"/>
      <w:marBottom w:val="0"/>
      <w:divBdr>
        <w:top w:val="none" w:sz="0" w:space="0" w:color="auto"/>
        <w:left w:val="none" w:sz="0" w:space="0" w:color="auto"/>
        <w:bottom w:val="none" w:sz="0" w:space="0" w:color="auto"/>
        <w:right w:val="none" w:sz="0" w:space="0" w:color="auto"/>
      </w:divBdr>
    </w:div>
    <w:div w:id="576744629">
      <w:bodyDiv w:val="1"/>
      <w:marLeft w:val="0"/>
      <w:marRight w:val="0"/>
      <w:marTop w:val="0"/>
      <w:marBottom w:val="0"/>
      <w:divBdr>
        <w:top w:val="none" w:sz="0" w:space="0" w:color="auto"/>
        <w:left w:val="none" w:sz="0" w:space="0" w:color="auto"/>
        <w:bottom w:val="none" w:sz="0" w:space="0" w:color="auto"/>
        <w:right w:val="none" w:sz="0" w:space="0" w:color="auto"/>
      </w:divBdr>
    </w:div>
    <w:div w:id="577255327">
      <w:bodyDiv w:val="1"/>
      <w:marLeft w:val="0"/>
      <w:marRight w:val="0"/>
      <w:marTop w:val="0"/>
      <w:marBottom w:val="0"/>
      <w:divBdr>
        <w:top w:val="none" w:sz="0" w:space="0" w:color="auto"/>
        <w:left w:val="none" w:sz="0" w:space="0" w:color="auto"/>
        <w:bottom w:val="none" w:sz="0" w:space="0" w:color="auto"/>
        <w:right w:val="none" w:sz="0" w:space="0" w:color="auto"/>
      </w:divBdr>
    </w:div>
    <w:div w:id="579214929">
      <w:bodyDiv w:val="1"/>
      <w:marLeft w:val="0"/>
      <w:marRight w:val="0"/>
      <w:marTop w:val="0"/>
      <w:marBottom w:val="0"/>
      <w:divBdr>
        <w:top w:val="none" w:sz="0" w:space="0" w:color="auto"/>
        <w:left w:val="none" w:sz="0" w:space="0" w:color="auto"/>
        <w:bottom w:val="none" w:sz="0" w:space="0" w:color="auto"/>
        <w:right w:val="none" w:sz="0" w:space="0" w:color="auto"/>
      </w:divBdr>
      <w:divsChild>
        <w:div w:id="1142965587">
          <w:marLeft w:val="0"/>
          <w:marRight w:val="0"/>
          <w:marTop w:val="0"/>
          <w:marBottom w:val="0"/>
          <w:divBdr>
            <w:top w:val="none" w:sz="0" w:space="0" w:color="auto"/>
            <w:left w:val="none" w:sz="0" w:space="0" w:color="auto"/>
            <w:bottom w:val="none" w:sz="0" w:space="0" w:color="auto"/>
            <w:right w:val="none" w:sz="0" w:space="0" w:color="auto"/>
          </w:divBdr>
        </w:div>
      </w:divsChild>
    </w:div>
    <w:div w:id="580989311">
      <w:bodyDiv w:val="1"/>
      <w:marLeft w:val="0"/>
      <w:marRight w:val="0"/>
      <w:marTop w:val="0"/>
      <w:marBottom w:val="0"/>
      <w:divBdr>
        <w:top w:val="none" w:sz="0" w:space="0" w:color="auto"/>
        <w:left w:val="none" w:sz="0" w:space="0" w:color="auto"/>
        <w:bottom w:val="none" w:sz="0" w:space="0" w:color="auto"/>
        <w:right w:val="none" w:sz="0" w:space="0" w:color="auto"/>
      </w:divBdr>
    </w:div>
    <w:div w:id="581334082">
      <w:bodyDiv w:val="1"/>
      <w:marLeft w:val="0"/>
      <w:marRight w:val="0"/>
      <w:marTop w:val="0"/>
      <w:marBottom w:val="0"/>
      <w:divBdr>
        <w:top w:val="none" w:sz="0" w:space="0" w:color="auto"/>
        <w:left w:val="none" w:sz="0" w:space="0" w:color="auto"/>
        <w:bottom w:val="none" w:sz="0" w:space="0" w:color="auto"/>
        <w:right w:val="none" w:sz="0" w:space="0" w:color="auto"/>
      </w:divBdr>
    </w:div>
    <w:div w:id="583759784">
      <w:bodyDiv w:val="1"/>
      <w:marLeft w:val="0"/>
      <w:marRight w:val="0"/>
      <w:marTop w:val="0"/>
      <w:marBottom w:val="0"/>
      <w:divBdr>
        <w:top w:val="none" w:sz="0" w:space="0" w:color="auto"/>
        <w:left w:val="none" w:sz="0" w:space="0" w:color="auto"/>
        <w:bottom w:val="none" w:sz="0" w:space="0" w:color="auto"/>
        <w:right w:val="none" w:sz="0" w:space="0" w:color="auto"/>
      </w:divBdr>
    </w:div>
    <w:div w:id="584652193">
      <w:bodyDiv w:val="1"/>
      <w:marLeft w:val="0"/>
      <w:marRight w:val="0"/>
      <w:marTop w:val="0"/>
      <w:marBottom w:val="0"/>
      <w:divBdr>
        <w:top w:val="none" w:sz="0" w:space="0" w:color="auto"/>
        <w:left w:val="none" w:sz="0" w:space="0" w:color="auto"/>
        <w:bottom w:val="none" w:sz="0" w:space="0" w:color="auto"/>
        <w:right w:val="none" w:sz="0" w:space="0" w:color="auto"/>
      </w:divBdr>
    </w:div>
    <w:div w:id="588268790">
      <w:bodyDiv w:val="1"/>
      <w:marLeft w:val="0"/>
      <w:marRight w:val="0"/>
      <w:marTop w:val="0"/>
      <w:marBottom w:val="0"/>
      <w:divBdr>
        <w:top w:val="none" w:sz="0" w:space="0" w:color="auto"/>
        <w:left w:val="none" w:sz="0" w:space="0" w:color="auto"/>
        <w:bottom w:val="none" w:sz="0" w:space="0" w:color="auto"/>
        <w:right w:val="none" w:sz="0" w:space="0" w:color="auto"/>
      </w:divBdr>
    </w:div>
    <w:div w:id="589236267">
      <w:bodyDiv w:val="1"/>
      <w:marLeft w:val="0"/>
      <w:marRight w:val="0"/>
      <w:marTop w:val="0"/>
      <w:marBottom w:val="0"/>
      <w:divBdr>
        <w:top w:val="none" w:sz="0" w:space="0" w:color="auto"/>
        <w:left w:val="none" w:sz="0" w:space="0" w:color="auto"/>
        <w:bottom w:val="none" w:sz="0" w:space="0" w:color="auto"/>
        <w:right w:val="none" w:sz="0" w:space="0" w:color="auto"/>
      </w:divBdr>
    </w:div>
    <w:div w:id="596015525">
      <w:bodyDiv w:val="1"/>
      <w:marLeft w:val="0"/>
      <w:marRight w:val="0"/>
      <w:marTop w:val="0"/>
      <w:marBottom w:val="0"/>
      <w:divBdr>
        <w:top w:val="none" w:sz="0" w:space="0" w:color="auto"/>
        <w:left w:val="none" w:sz="0" w:space="0" w:color="auto"/>
        <w:bottom w:val="none" w:sz="0" w:space="0" w:color="auto"/>
        <w:right w:val="none" w:sz="0" w:space="0" w:color="auto"/>
      </w:divBdr>
    </w:div>
    <w:div w:id="602149187">
      <w:bodyDiv w:val="1"/>
      <w:marLeft w:val="0"/>
      <w:marRight w:val="0"/>
      <w:marTop w:val="0"/>
      <w:marBottom w:val="0"/>
      <w:divBdr>
        <w:top w:val="none" w:sz="0" w:space="0" w:color="auto"/>
        <w:left w:val="none" w:sz="0" w:space="0" w:color="auto"/>
        <w:bottom w:val="none" w:sz="0" w:space="0" w:color="auto"/>
        <w:right w:val="none" w:sz="0" w:space="0" w:color="auto"/>
      </w:divBdr>
    </w:div>
    <w:div w:id="604075055">
      <w:bodyDiv w:val="1"/>
      <w:marLeft w:val="0"/>
      <w:marRight w:val="0"/>
      <w:marTop w:val="0"/>
      <w:marBottom w:val="0"/>
      <w:divBdr>
        <w:top w:val="none" w:sz="0" w:space="0" w:color="auto"/>
        <w:left w:val="none" w:sz="0" w:space="0" w:color="auto"/>
        <w:bottom w:val="none" w:sz="0" w:space="0" w:color="auto"/>
        <w:right w:val="none" w:sz="0" w:space="0" w:color="auto"/>
      </w:divBdr>
    </w:div>
    <w:div w:id="605892469">
      <w:bodyDiv w:val="1"/>
      <w:marLeft w:val="0"/>
      <w:marRight w:val="0"/>
      <w:marTop w:val="0"/>
      <w:marBottom w:val="0"/>
      <w:divBdr>
        <w:top w:val="none" w:sz="0" w:space="0" w:color="auto"/>
        <w:left w:val="none" w:sz="0" w:space="0" w:color="auto"/>
        <w:bottom w:val="none" w:sz="0" w:space="0" w:color="auto"/>
        <w:right w:val="none" w:sz="0" w:space="0" w:color="auto"/>
      </w:divBdr>
    </w:div>
    <w:div w:id="612329110">
      <w:bodyDiv w:val="1"/>
      <w:marLeft w:val="0"/>
      <w:marRight w:val="0"/>
      <w:marTop w:val="0"/>
      <w:marBottom w:val="0"/>
      <w:divBdr>
        <w:top w:val="none" w:sz="0" w:space="0" w:color="auto"/>
        <w:left w:val="none" w:sz="0" w:space="0" w:color="auto"/>
        <w:bottom w:val="none" w:sz="0" w:space="0" w:color="auto"/>
        <w:right w:val="none" w:sz="0" w:space="0" w:color="auto"/>
      </w:divBdr>
    </w:div>
    <w:div w:id="616833237">
      <w:bodyDiv w:val="1"/>
      <w:marLeft w:val="0"/>
      <w:marRight w:val="0"/>
      <w:marTop w:val="0"/>
      <w:marBottom w:val="0"/>
      <w:divBdr>
        <w:top w:val="none" w:sz="0" w:space="0" w:color="auto"/>
        <w:left w:val="none" w:sz="0" w:space="0" w:color="auto"/>
        <w:bottom w:val="none" w:sz="0" w:space="0" w:color="auto"/>
        <w:right w:val="none" w:sz="0" w:space="0" w:color="auto"/>
      </w:divBdr>
    </w:div>
    <w:div w:id="617833992">
      <w:bodyDiv w:val="1"/>
      <w:marLeft w:val="0"/>
      <w:marRight w:val="0"/>
      <w:marTop w:val="0"/>
      <w:marBottom w:val="0"/>
      <w:divBdr>
        <w:top w:val="none" w:sz="0" w:space="0" w:color="auto"/>
        <w:left w:val="none" w:sz="0" w:space="0" w:color="auto"/>
        <w:bottom w:val="none" w:sz="0" w:space="0" w:color="auto"/>
        <w:right w:val="none" w:sz="0" w:space="0" w:color="auto"/>
      </w:divBdr>
    </w:div>
    <w:div w:id="627509814">
      <w:bodyDiv w:val="1"/>
      <w:marLeft w:val="0"/>
      <w:marRight w:val="0"/>
      <w:marTop w:val="0"/>
      <w:marBottom w:val="0"/>
      <w:divBdr>
        <w:top w:val="none" w:sz="0" w:space="0" w:color="auto"/>
        <w:left w:val="none" w:sz="0" w:space="0" w:color="auto"/>
        <w:bottom w:val="none" w:sz="0" w:space="0" w:color="auto"/>
        <w:right w:val="none" w:sz="0" w:space="0" w:color="auto"/>
      </w:divBdr>
    </w:div>
    <w:div w:id="635574486">
      <w:bodyDiv w:val="1"/>
      <w:marLeft w:val="0"/>
      <w:marRight w:val="0"/>
      <w:marTop w:val="0"/>
      <w:marBottom w:val="0"/>
      <w:divBdr>
        <w:top w:val="none" w:sz="0" w:space="0" w:color="auto"/>
        <w:left w:val="none" w:sz="0" w:space="0" w:color="auto"/>
        <w:bottom w:val="none" w:sz="0" w:space="0" w:color="auto"/>
        <w:right w:val="none" w:sz="0" w:space="0" w:color="auto"/>
      </w:divBdr>
    </w:div>
    <w:div w:id="643005943">
      <w:bodyDiv w:val="1"/>
      <w:marLeft w:val="0"/>
      <w:marRight w:val="0"/>
      <w:marTop w:val="0"/>
      <w:marBottom w:val="0"/>
      <w:divBdr>
        <w:top w:val="none" w:sz="0" w:space="0" w:color="auto"/>
        <w:left w:val="none" w:sz="0" w:space="0" w:color="auto"/>
        <w:bottom w:val="none" w:sz="0" w:space="0" w:color="auto"/>
        <w:right w:val="none" w:sz="0" w:space="0" w:color="auto"/>
      </w:divBdr>
      <w:divsChild>
        <w:div w:id="1260914533">
          <w:marLeft w:val="0"/>
          <w:marRight w:val="0"/>
          <w:marTop w:val="0"/>
          <w:marBottom w:val="0"/>
          <w:divBdr>
            <w:top w:val="none" w:sz="0" w:space="0" w:color="auto"/>
            <w:left w:val="none" w:sz="0" w:space="0" w:color="auto"/>
            <w:bottom w:val="none" w:sz="0" w:space="0" w:color="auto"/>
            <w:right w:val="none" w:sz="0" w:space="0" w:color="auto"/>
          </w:divBdr>
          <w:divsChild>
            <w:div w:id="526136446">
              <w:marLeft w:val="0"/>
              <w:marRight w:val="150"/>
              <w:marTop w:val="0"/>
              <w:marBottom w:val="0"/>
              <w:divBdr>
                <w:top w:val="none" w:sz="0" w:space="0" w:color="auto"/>
                <w:left w:val="single" w:sz="6" w:space="8" w:color="D0EAF7"/>
                <w:bottom w:val="none" w:sz="0" w:space="0" w:color="auto"/>
                <w:right w:val="none" w:sz="0" w:space="0" w:color="auto"/>
              </w:divBdr>
              <w:divsChild>
                <w:div w:id="11383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97153">
      <w:bodyDiv w:val="1"/>
      <w:marLeft w:val="0"/>
      <w:marRight w:val="0"/>
      <w:marTop w:val="0"/>
      <w:marBottom w:val="0"/>
      <w:divBdr>
        <w:top w:val="none" w:sz="0" w:space="0" w:color="auto"/>
        <w:left w:val="none" w:sz="0" w:space="0" w:color="auto"/>
        <w:bottom w:val="none" w:sz="0" w:space="0" w:color="auto"/>
        <w:right w:val="none" w:sz="0" w:space="0" w:color="auto"/>
      </w:divBdr>
    </w:div>
    <w:div w:id="645358610">
      <w:bodyDiv w:val="1"/>
      <w:marLeft w:val="0"/>
      <w:marRight w:val="0"/>
      <w:marTop w:val="0"/>
      <w:marBottom w:val="0"/>
      <w:divBdr>
        <w:top w:val="none" w:sz="0" w:space="0" w:color="auto"/>
        <w:left w:val="none" w:sz="0" w:space="0" w:color="auto"/>
        <w:bottom w:val="none" w:sz="0" w:space="0" w:color="auto"/>
        <w:right w:val="none" w:sz="0" w:space="0" w:color="auto"/>
      </w:divBdr>
    </w:div>
    <w:div w:id="649604005">
      <w:bodyDiv w:val="1"/>
      <w:marLeft w:val="0"/>
      <w:marRight w:val="0"/>
      <w:marTop w:val="0"/>
      <w:marBottom w:val="0"/>
      <w:divBdr>
        <w:top w:val="none" w:sz="0" w:space="0" w:color="auto"/>
        <w:left w:val="none" w:sz="0" w:space="0" w:color="auto"/>
        <w:bottom w:val="none" w:sz="0" w:space="0" w:color="auto"/>
        <w:right w:val="none" w:sz="0" w:space="0" w:color="auto"/>
      </w:divBdr>
    </w:div>
    <w:div w:id="650718347">
      <w:bodyDiv w:val="1"/>
      <w:marLeft w:val="0"/>
      <w:marRight w:val="0"/>
      <w:marTop w:val="0"/>
      <w:marBottom w:val="0"/>
      <w:divBdr>
        <w:top w:val="none" w:sz="0" w:space="0" w:color="auto"/>
        <w:left w:val="none" w:sz="0" w:space="0" w:color="auto"/>
        <w:bottom w:val="none" w:sz="0" w:space="0" w:color="auto"/>
        <w:right w:val="none" w:sz="0" w:space="0" w:color="auto"/>
      </w:divBdr>
    </w:div>
    <w:div w:id="652561142">
      <w:bodyDiv w:val="1"/>
      <w:marLeft w:val="0"/>
      <w:marRight w:val="0"/>
      <w:marTop w:val="0"/>
      <w:marBottom w:val="0"/>
      <w:divBdr>
        <w:top w:val="none" w:sz="0" w:space="0" w:color="auto"/>
        <w:left w:val="none" w:sz="0" w:space="0" w:color="auto"/>
        <w:bottom w:val="none" w:sz="0" w:space="0" w:color="auto"/>
        <w:right w:val="none" w:sz="0" w:space="0" w:color="auto"/>
      </w:divBdr>
    </w:div>
    <w:div w:id="653290879">
      <w:bodyDiv w:val="1"/>
      <w:marLeft w:val="0"/>
      <w:marRight w:val="0"/>
      <w:marTop w:val="0"/>
      <w:marBottom w:val="0"/>
      <w:divBdr>
        <w:top w:val="none" w:sz="0" w:space="0" w:color="auto"/>
        <w:left w:val="none" w:sz="0" w:space="0" w:color="auto"/>
        <w:bottom w:val="none" w:sz="0" w:space="0" w:color="auto"/>
        <w:right w:val="none" w:sz="0" w:space="0" w:color="auto"/>
      </w:divBdr>
    </w:div>
    <w:div w:id="663631243">
      <w:bodyDiv w:val="1"/>
      <w:marLeft w:val="0"/>
      <w:marRight w:val="0"/>
      <w:marTop w:val="0"/>
      <w:marBottom w:val="0"/>
      <w:divBdr>
        <w:top w:val="none" w:sz="0" w:space="0" w:color="auto"/>
        <w:left w:val="none" w:sz="0" w:space="0" w:color="auto"/>
        <w:bottom w:val="none" w:sz="0" w:space="0" w:color="auto"/>
        <w:right w:val="none" w:sz="0" w:space="0" w:color="auto"/>
      </w:divBdr>
    </w:div>
    <w:div w:id="665285523">
      <w:bodyDiv w:val="1"/>
      <w:marLeft w:val="0"/>
      <w:marRight w:val="0"/>
      <w:marTop w:val="0"/>
      <w:marBottom w:val="0"/>
      <w:divBdr>
        <w:top w:val="none" w:sz="0" w:space="0" w:color="auto"/>
        <w:left w:val="none" w:sz="0" w:space="0" w:color="auto"/>
        <w:bottom w:val="none" w:sz="0" w:space="0" w:color="auto"/>
        <w:right w:val="none" w:sz="0" w:space="0" w:color="auto"/>
      </w:divBdr>
    </w:div>
    <w:div w:id="672487323">
      <w:bodyDiv w:val="1"/>
      <w:marLeft w:val="0"/>
      <w:marRight w:val="0"/>
      <w:marTop w:val="0"/>
      <w:marBottom w:val="0"/>
      <w:divBdr>
        <w:top w:val="none" w:sz="0" w:space="0" w:color="auto"/>
        <w:left w:val="none" w:sz="0" w:space="0" w:color="auto"/>
        <w:bottom w:val="none" w:sz="0" w:space="0" w:color="auto"/>
        <w:right w:val="none" w:sz="0" w:space="0" w:color="auto"/>
      </w:divBdr>
      <w:divsChild>
        <w:div w:id="1572694872">
          <w:marLeft w:val="0"/>
          <w:marRight w:val="0"/>
          <w:marTop w:val="0"/>
          <w:marBottom w:val="0"/>
          <w:divBdr>
            <w:top w:val="none" w:sz="0" w:space="0" w:color="auto"/>
            <w:left w:val="none" w:sz="0" w:space="0" w:color="auto"/>
            <w:bottom w:val="none" w:sz="0" w:space="0" w:color="auto"/>
            <w:right w:val="none" w:sz="0" w:space="0" w:color="auto"/>
          </w:divBdr>
        </w:div>
      </w:divsChild>
    </w:div>
    <w:div w:id="675889476">
      <w:bodyDiv w:val="1"/>
      <w:marLeft w:val="0"/>
      <w:marRight w:val="0"/>
      <w:marTop w:val="0"/>
      <w:marBottom w:val="0"/>
      <w:divBdr>
        <w:top w:val="none" w:sz="0" w:space="0" w:color="auto"/>
        <w:left w:val="none" w:sz="0" w:space="0" w:color="auto"/>
        <w:bottom w:val="none" w:sz="0" w:space="0" w:color="auto"/>
        <w:right w:val="none" w:sz="0" w:space="0" w:color="auto"/>
      </w:divBdr>
    </w:div>
    <w:div w:id="682323077">
      <w:bodyDiv w:val="1"/>
      <w:marLeft w:val="0"/>
      <w:marRight w:val="0"/>
      <w:marTop w:val="0"/>
      <w:marBottom w:val="0"/>
      <w:divBdr>
        <w:top w:val="none" w:sz="0" w:space="0" w:color="auto"/>
        <w:left w:val="none" w:sz="0" w:space="0" w:color="auto"/>
        <w:bottom w:val="none" w:sz="0" w:space="0" w:color="auto"/>
        <w:right w:val="none" w:sz="0" w:space="0" w:color="auto"/>
      </w:divBdr>
    </w:div>
    <w:div w:id="683365479">
      <w:bodyDiv w:val="1"/>
      <w:marLeft w:val="0"/>
      <w:marRight w:val="0"/>
      <w:marTop w:val="0"/>
      <w:marBottom w:val="0"/>
      <w:divBdr>
        <w:top w:val="none" w:sz="0" w:space="0" w:color="auto"/>
        <w:left w:val="none" w:sz="0" w:space="0" w:color="auto"/>
        <w:bottom w:val="none" w:sz="0" w:space="0" w:color="auto"/>
        <w:right w:val="none" w:sz="0" w:space="0" w:color="auto"/>
      </w:divBdr>
    </w:div>
    <w:div w:id="697656018">
      <w:bodyDiv w:val="1"/>
      <w:marLeft w:val="0"/>
      <w:marRight w:val="0"/>
      <w:marTop w:val="0"/>
      <w:marBottom w:val="0"/>
      <w:divBdr>
        <w:top w:val="none" w:sz="0" w:space="0" w:color="auto"/>
        <w:left w:val="none" w:sz="0" w:space="0" w:color="auto"/>
        <w:bottom w:val="none" w:sz="0" w:space="0" w:color="auto"/>
        <w:right w:val="none" w:sz="0" w:space="0" w:color="auto"/>
      </w:divBdr>
    </w:div>
    <w:div w:id="697699030">
      <w:bodyDiv w:val="1"/>
      <w:marLeft w:val="0"/>
      <w:marRight w:val="0"/>
      <w:marTop w:val="0"/>
      <w:marBottom w:val="0"/>
      <w:divBdr>
        <w:top w:val="none" w:sz="0" w:space="0" w:color="auto"/>
        <w:left w:val="none" w:sz="0" w:space="0" w:color="auto"/>
        <w:bottom w:val="none" w:sz="0" w:space="0" w:color="auto"/>
        <w:right w:val="none" w:sz="0" w:space="0" w:color="auto"/>
      </w:divBdr>
    </w:div>
    <w:div w:id="705377434">
      <w:bodyDiv w:val="1"/>
      <w:marLeft w:val="0"/>
      <w:marRight w:val="0"/>
      <w:marTop w:val="0"/>
      <w:marBottom w:val="0"/>
      <w:divBdr>
        <w:top w:val="none" w:sz="0" w:space="0" w:color="auto"/>
        <w:left w:val="none" w:sz="0" w:space="0" w:color="auto"/>
        <w:bottom w:val="none" w:sz="0" w:space="0" w:color="auto"/>
        <w:right w:val="none" w:sz="0" w:space="0" w:color="auto"/>
      </w:divBdr>
      <w:divsChild>
        <w:div w:id="1021322330">
          <w:marLeft w:val="0"/>
          <w:marRight w:val="0"/>
          <w:marTop w:val="0"/>
          <w:marBottom w:val="0"/>
          <w:divBdr>
            <w:top w:val="none" w:sz="0" w:space="0" w:color="auto"/>
            <w:left w:val="none" w:sz="0" w:space="0" w:color="auto"/>
            <w:bottom w:val="none" w:sz="0" w:space="0" w:color="auto"/>
            <w:right w:val="none" w:sz="0" w:space="0" w:color="auto"/>
          </w:divBdr>
          <w:divsChild>
            <w:div w:id="1420951884">
              <w:marLeft w:val="0"/>
              <w:marRight w:val="0"/>
              <w:marTop w:val="0"/>
              <w:marBottom w:val="0"/>
              <w:divBdr>
                <w:top w:val="none" w:sz="0" w:space="0" w:color="auto"/>
                <w:left w:val="none" w:sz="0" w:space="0" w:color="auto"/>
                <w:bottom w:val="none" w:sz="0" w:space="0" w:color="auto"/>
                <w:right w:val="none" w:sz="0" w:space="0" w:color="auto"/>
              </w:divBdr>
              <w:divsChild>
                <w:div w:id="965546047">
                  <w:marLeft w:val="0"/>
                  <w:marRight w:val="0"/>
                  <w:marTop w:val="0"/>
                  <w:marBottom w:val="0"/>
                  <w:divBdr>
                    <w:top w:val="none" w:sz="0" w:space="0" w:color="auto"/>
                    <w:left w:val="none" w:sz="0" w:space="0" w:color="auto"/>
                    <w:bottom w:val="none" w:sz="0" w:space="0" w:color="auto"/>
                    <w:right w:val="none" w:sz="0" w:space="0" w:color="auto"/>
                  </w:divBdr>
                  <w:divsChild>
                    <w:div w:id="19961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066919">
      <w:bodyDiv w:val="1"/>
      <w:marLeft w:val="0"/>
      <w:marRight w:val="0"/>
      <w:marTop w:val="0"/>
      <w:marBottom w:val="0"/>
      <w:divBdr>
        <w:top w:val="none" w:sz="0" w:space="0" w:color="auto"/>
        <w:left w:val="none" w:sz="0" w:space="0" w:color="auto"/>
        <w:bottom w:val="none" w:sz="0" w:space="0" w:color="auto"/>
        <w:right w:val="none" w:sz="0" w:space="0" w:color="auto"/>
      </w:divBdr>
    </w:div>
    <w:div w:id="709765203">
      <w:bodyDiv w:val="1"/>
      <w:marLeft w:val="0"/>
      <w:marRight w:val="0"/>
      <w:marTop w:val="0"/>
      <w:marBottom w:val="0"/>
      <w:divBdr>
        <w:top w:val="none" w:sz="0" w:space="0" w:color="auto"/>
        <w:left w:val="none" w:sz="0" w:space="0" w:color="auto"/>
        <w:bottom w:val="none" w:sz="0" w:space="0" w:color="auto"/>
        <w:right w:val="none" w:sz="0" w:space="0" w:color="auto"/>
      </w:divBdr>
      <w:divsChild>
        <w:div w:id="458449855">
          <w:marLeft w:val="0"/>
          <w:marRight w:val="0"/>
          <w:marTop w:val="0"/>
          <w:marBottom w:val="0"/>
          <w:divBdr>
            <w:top w:val="none" w:sz="0" w:space="0" w:color="auto"/>
            <w:left w:val="none" w:sz="0" w:space="0" w:color="auto"/>
            <w:bottom w:val="none" w:sz="0" w:space="0" w:color="auto"/>
            <w:right w:val="none" w:sz="0" w:space="0" w:color="auto"/>
          </w:divBdr>
        </w:div>
      </w:divsChild>
    </w:div>
    <w:div w:id="712387423">
      <w:bodyDiv w:val="1"/>
      <w:marLeft w:val="0"/>
      <w:marRight w:val="0"/>
      <w:marTop w:val="0"/>
      <w:marBottom w:val="0"/>
      <w:divBdr>
        <w:top w:val="none" w:sz="0" w:space="0" w:color="auto"/>
        <w:left w:val="none" w:sz="0" w:space="0" w:color="auto"/>
        <w:bottom w:val="none" w:sz="0" w:space="0" w:color="auto"/>
        <w:right w:val="none" w:sz="0" w:space="0" w:color="auto"/>
      </w:divBdr>
      <w:divsChild>
        <w:div w:id="245457804">
          <w:marLeft w:val="0"/>
          <w:marRight w:val="0"/>
          <w:marTop w:val="0"/>
          <w:marBottom w:val="0"/>
          <w:divBdr>
            <w:top w:val="none" w:sz="0" w:space="0" w:color="auto"/>
            <w:left w:val="none" w:sz="0" w:space="0" w:color="auto"/>
            <w:bottom w:val="none" w:sz="0" w:space="0" w:color="auto"/>
            <w:right w:val="none" w:sz="0" w:space="0" w:color="auto"/>
          </w:divBdr>
        </w:div>
      </w:divsChild>
    </w:div>
    <w:div w:id="713820929">
      <w:bodyDiv w:val="1"/>
      <w:marLeft w:val="0"/>
      <w:marRight w:val="0"/>
      <w:marTop w:val="0"/>
      <w:marBottom w:val="0"/>
      <w:divBdr>
        <w:top w:val="none" w:sz="0" w:space="0" w:color="auto"/>
        <w:left w:val="none" w:sz="0" w:space="0" w:color="auto"/>
        <w:bottom w:val="none" w:sz="0" w:space="0" w:color="auto"/>
        <w:right w:val="none" w:sz="0" w:space="0" w:color="auto"/>
      </w:divBdr>
    </w:div>
    <w:div w:id="719011432">
      <w:bodyDiv w:val="1"/>
      <w:marLeft w:val="0"/>
      <w:marRight w:val="0"/>
      <w:marTop w:val="0"/>
      <w:marBottom w:val="0"/>
      <w:divBdr>
        <w:top w:val="none" w:sz="0" w:space="0" w:color="auto"/>
        <w:left w:val="none" w:sz="0" w:space="0" w:color="auto"/>
        <w:bottom w:val="none" w:sz="0" w:space="0" w:color="auto"/>
        <w:right w:val="none" w:sz="0" w:space="0" w:color="auto"/>
      </w:divBdr>
    </w:div>
    <w:div w:id="719062820">
      <w:bodyDiv w:val="1"/>
      <w:marLeft w:val="0"/>
      <w:marRight w:val="0"/>
      <w:marTop w:val="0"/>
      <w:marBottom w:val="0"/>
      <w:divBdr>
        <w:top w:val="none" w:sz="0" w:space="0" w:color="auto"/>
        <w:left w:val="none" w:sz="0" w:space="0" w:color="auto"/>
        <w:bottom w:val="none" w:sz="0" w:space="0" w:color="auto"/>
        <w:right w:val="none" w:sz="0" w:space="0" w:color="auto"/>
      </w:divBdr>
    </w:div>
    <w:div w:id="722677808">
      <w:bodyDiv w:val="1"/>
      <w:marLeft w:val="0"/>
      <w:marRight w:val="0"/>
      <w:marTop w:val="0"/>
      <w:marBottom w:val="0"/>
      <w:divBdr>
        <w:top w:val="none" w:sz="0" w:space="0" w:color="auto"/>
        <w:left w:val="none" w:sz="0" w:space="0" w:color="auto"/>
        <w:bottom w:val="none" w:sz="0" w:space="0" w:color="auto"/>
        <w:right w:val="none" w:sz="0" w:space="0" w:color="auto"/>
      </w:divBdr>
    </w:div>
    <w:div w:id="723914300">
      <w:bodyDiv w:val="1"/>
      <w:marLeft w:val="0"/>
      <w:marRight w:val="0"/>
      <w:marTop w:val="0"/>
      <w:marBottom w:val="0"/>
      <w:divBdr>
        <w:top w:val="none" w:sz="0" w:space="0" w:color="auto"/>
        <w:left w:val="none" w:sz="0" w:space="0" w:color="auto"/>
        <w:bottom w:val="none" w:sz="0" w:space="0" w:color="auto"/>
        <w:right w:val="none" w:sz="0" w:space="0" w:color="auto"/>
      </w:divBdr>
    </w:div>
    <w:div w:id="734821128">
      <w:bodyDiv w:val="1"/>
      <w:marLeft w:val="0"/>
      <w:marRight w:val="0"/>
      <w:marTop w:val="0"/>
      <w:marBottom w:val="0"/>
      <w:divBdr>
        <w:top w:val="none" w:sz="0" w:space="0" w:color="auto"/>
        <w:left w:val="none" w:sz="0" w:space="0" w:color="auto"/>
        <w:bottom w:val="none" w:sz="0" w:space="0" w:color="auto"/>
        <w:right w:val="none" w:sz="0" w:space="0" w:color="auto"/>
      </w:divBdr>
    </w:div>
    <w:div w:id="736825531">
      <w:bodyDiv w:val="1"/>
      <w:marLeft w:val="0"/>
      <w:marRight w:val="0"/>
      <w:marTop w:val="0"/>
      <w:marBottom w:val="0"/>
      <w:divBdr>
        <w:top w:val="none" w:sz="0" w:space="0" w:color="auto"/>
        <w:left w:val="none" w:sz="0" w:space="0" w:color="auto"/>
        <w:bottom w:val="none" w:sz="0" w:space="0" w:color="auto"/>
        <w:right w:val="none" w:sz="0" w:space="0" w:color="auto"/>
      </w:divBdr>
    </w:div>
    <w:div w:id="739402941">
      <w:bodyDiv w:val="1"/>
      <w:marLeft w:val="0"/>
      <w:marRight w:val="0"/>
      <w:marTop w:val="0"/>
      <w:marBottom w:val="0"/>
      <w:divBdr>
        <w:top w:val="none" w:sz="0" w:space="0" w:color="auto"/>
        <w:left w:val="none" w:sz="0" w:space="0" w:color="auto"/>
        <w:bottom w:val="none" w:sz="0" w:space="0" w:color="auto"/>
        <w:right w:val="none" w:sz="0" w:space="0" w:color="auto"/>
      </w:divBdr>
    </w:div>
    <w:div w:id="739912579">
      <w:bodyDiv w:val="1"/>
      <w:marLeft w:val="0"/>
      <w:marRight w:val="0"/>
      <w:marTop w:val="0"/>
      <w:marBottom w:val="0"/>
      <w:divBdr>
        <w:top w:val="none" w:sz="0" w:space="0" w:color="auto"/>
        <w:left w:val="none" w:sz="0" w:space="0" w:color="auto"/>
        <w:bottom w:val="none" w:sz="0" w:space="0" w:color="auto"/>
        <w:right w:val="none" w:sz="0" w:space="0" w:color="auto"/>
      </w:divBdr>
    </w:div>
    <w:div w:id="742726959">
      <w:bodyDiv w:val="1"/>
      <w:marLeft w:val="0"/>
      <w:marRight w:val="0"/>
      <w:marTop w:val="0"/>
      <w:marBottom w:val="0"/>
      <w:divBdr>
        <w:top w:val="none" w:sz="0" w:space="0" w:color="auto"/>
        <w:left w:val="none" w:sz="0" w:space="0" w:color="auto"/>
        <w:bottom w:val="none" w:sz="0" w:space="0" w:color="auto"/>
        <w:right w:val="none" w:sz="0" w:space="0" w:color="auto"/>
      </w:divBdr>
      <w:divsChild>
        <w:div w:id="334840911">
          <w:marLeft w:val="0"/>
          <w:marRight w:val="0"/>
          <w:marTop w:val="0"/>
          <w:marBottom w:val="0"/>
          <w:divBdr>
            <w:top w:val="none" w:sz="0" w:space="0" w:color="auto"/>
            <w:left w:val="none" w:sz="0" w:space="0" w:color="auto"/>
            <w:bottom w:val="none" w:sz="0" w:space="0" w:color="auto"/>
            <w:right w:val="none" w:sz="0" w:space="0" w:color="auto"/>
          </w:divBdr>
        </w:div>
      </w:divsChild>
    </w:div>
    <w:div w:id="744646038">
      <w:bodyDiv w:val="1"/>
      <w:marLeft w:val="0"/>
      <w:marRight w:val="0"/>
      <w:marTop w:val="0"/>
      <w:marBottom w:val="0"/>
      <w:divBdr>
        <w:top w:val="none" w:sz="0" w:space="0" w:color="auto"/>
        <w:left w:val="none" w:sz="0" w:space="0" w:color="auto"/>
        <w:bottom w:val="none" w:sz="0" w:space="0" w:color="auto"/>
        <w:right w:val="none" w:sz="0" w:space="0" w:color="auto"/>
      </w:divBdr>
      <w:divsChild>
        <w:div w:id="150756173">
          <w:marLeft w:val="0"/>
          <w:marRight w:val="0"/>
          <w:marTop w:val="0"/>
          <w:marBottom w:val="0"/>
          <w:divBdr>
            <w:top w:val="none" w:sz="0" w:space="0" w:color="auto"/>
            <w:left w:val="none" w:sz="0" w:space="0" w:color="auto"/>
            <w:bottom w:val="none" w:sz="0" w:space="0" w:color="auto"/>
            <w:right w:val="none" w:sz="0" w:space="0" w:color="auto"/>
          </w:divBdr>
        </w:div>
      </w:divsChild>
    </w:div>
    <w:div w:id="751196368">
      <w:bodyDiv w:val="1"/>
      <w:marLeft w:val="0"/>
      <w:marRight w:val="0"/>
      <w:marTop w:val="0"/>
      <w:marBottom w:val="0"/>
      <w:divBdr>
        <w:top w:val="none" w:sz="0" w:space="0" w:color="auto"/>
        <w:left w:val="none" w:sz="0" w:space="0" w:color="auto"/>
        <w:bottom w:val="none" w:sz="0" w:space="0" w:color="auto"/>
        <w:right w:val="none" w:sz="0" w:space="0" w:color="auto"/>
      </w:divBdr>
    </w:div>
    <w:div w:id="751243944">
      <w:bodyDiv w:val="1"/>
      <w:marLeft w:val="0"/>
      <w:marRight w:val="0"/>
      <w:marTop w:val="0"/>
      <w:marBottom w:val="0"/>
      <w:divBdr>
        <w:top w:val="none" w:sz="0" w:space="0" w:color="auto"/>
        <w:left w:val="none" w:sz="0" w:space="0" w:color="auto"/>
        <w:bottom w:val="none" w:sz="0" w:space="0" w:color="auto"/>
        <w:right w:val="none" w:sz="0" w:space="0" w:color="auto"/>
      </w:divBdr>
    </w:div>
    <w:div w:id="752895848">
      <w:bodyDiv w:val="1"/>
      <w:marLeft w:val="0"/>
      <w:marRight w:val="0"/>
      <w:marTop w:val="0"/>
      <w:marBottom w:val="0"/>
      <w:divBdr>
        <w:top w:val="none" w:sz="0" w:space="0" w:color="auto"/>
        <w:left w:val="none" w:sz="0" w:space="0" w:color="auto"/>
        <w:bottom w:val="none" w:sz="0" w:space="0" w:color="auto"/>
        <w:right w:val="none" w:sz="0" w:space="0" w:color="auto"/>
      </w:divBdr>
      <w:divsChild>
        <w:div w:id="1867713751">
          <w:marLeft w:val="0"/>
          <w:marRight w:val="0"/>
          <w:marTop w:val="0"/>
          <w:marBottom w:val="0"/>
          <w:divBdr>
            <w:top w:val="none" w:sz="0" w:space="0" w:color="auto"/>
            <w:left w:val="none" w:sz="0" w:space="0" w:color="auto"/>
            <w:bottom w:val="none" w:sz="0" w:space="0" w:color="auto"/>
            <w:right w:val="none" w:sz="0" w:space="0" w:color="auto"/>
          </w:divBdr>
        </w:div>
      </w:divsChild>
    </w:div>
    <w:div w:id="753938040">
      <w:bodyDiv w:val="1"/>
      <w:marLeft w:val="0"/>
      <w:marRight w:val="0"/>
      <w:marTop w:val="0"/>
      <w:marBottom w:val="0"/>
      <w:divBdr>
        <w:top w:val="none" w:sz="0" w:space="0" w:color="auto"/>
        <w:left w:val="none" w:sz="0" w:space="0" w:color="auto"/>
        <w:bottom w:val="none" w:sz="0" w:space="0" w:color="auto"/>
        <w:right w:val="none" w:sz="0" w:space="0" w:color="auto"/>
      </w:divBdr>
      <w:divsChild>
        <w:div w:id="421297025">
          <w:marLeft w:val="0"/>
          <w:marRight w:val="0"/>
          <w:marTop w:val="0"/>
          <w:marBottom w:val="0"/>
          <w:divBdr>
            <w:top w:val="none" w:sz="0" w:space="0" w:color="auto"/>
            <w:left w:val="none" w:sz="0" w:space="0" w:color="auto"/>
            <w:bottom w:val="none" w:sz="0" w:space="0" w:color="auto"/>
            <w:right w:val="none" w:sz="0" w:space="0" w:color="auto"/>
          </w:divBdr>
        </w:div>
      </w:divsChild>
    </w:div>
    <w:div w:id="754857385">
      <w:bodyDiv w:val="1"/>
      <w:marLeft w:val="0"/>
      <w:marRight w:val="0"/>
      <w:marTop w:val="0"/>
      <w:marBottom w:val="0"/>
      <w:divBdr>
        <w:top w:val="none" w:sz="0" w:space="0" w:color="auto"/>
        <w:left w:val="none" w:sz="0" w:space="0" w:color="auto"/>
        <w:bottom w:val="none" w:sz="0" w:space="0" w:color="auto"/>
        <w:right w:val="none" w:sz="0" w:space="0" w:color="auto"/>
      </w:divBdr>
    </w:div>
    <w:div w:id="755438342">
      <w:bodyDiv w:val="1"/>
      <w:marLeft w:val="0"/>
      <w:marRight w:val="0"/>
      <w:marTop w:val="0"/>
      <w:marBottom w:val="0"/>
      <w:divBdr>
        <w:top w:val="none" w:sz="0" w:space="0" w:color="auto"/>
        <w:left w:val="none" w:sz="0" w:space="0" w:color="auto"/>
        <w:bottom w:val="none" w:sz="0" w:space="0" w:color="auto"/>
        <w:right w:val="none" w:sz="0" w:space="0" w:color="auto"/>
      </w:divBdr>
    </w:div>
    <w:div w:id="757211608">
      <w:bodyDiv w:val="1"/>
      <w:marLeft w:val="0"/>
      <w:marRight w:val="0"/>
      <w:marTop w:val="0"/>
      <w:marBottom w:val="0"/>
      <w:divBdr>
        <w:top w:val="none" w:sz="0" w:space="0" w:color="auto"/>
        <w:left w:val="none" w:sz="0" w:space="0" w:color="auto"/>
        <w:bottom w:val="none" w:sz="0" w:space="0" w:color="auto"/>
        <w:right w:val="none" w:sz="0" w:space="0" w:color="auto"/>
      </w:divBdr>
    </w:div>
    <w:div w:id="760370783">
      <w:bodyDiv w:val="1"/>
      <w:marLeft w:val="0"/>
      <w:marRight w:val="0"/>
      <w:marTop w:val="0"/>
      <w:marBottom w:val="0"/>
      <w:divBdr>
        <w:top w:val="none" w:sz="0" w:space="0" w:color="auto"/>
        <w:left w:val="none" w:sz="0" w:space="0" w:color="auto"/>
        <w:bottom w:val="none" w:sz="0" w:space="0" w:color="auto"/>
        <w:right w:val="none" w:sz="0" w:space="0" w:color="auto"/>
      </w:divBdr>
    </w:div>
    <w:div w:id="760688650">
      <w:bodyDiv w:val="1"/>
      <w:marLeft w:val="0"/>
      <w:marRight w:val="0"/>
      <w:marTop w:val="0"/>
      <w:marBottom w:val="0"/>
      <w:divBdr>
        <w:top w:val="none" w:sz="0" w:space="0" w:color="auto"/>
        <w:left w:val="none" w:sz="0" w:space="0" w:color="auto"/>
        <w:bottom w:val="none" w:sz="0" w:space="0" w:color="auto"/>
        <w:right w:val="none" w:sz="0" w:space="0" w:color="auto"/>
      </w:divBdr>
    </w:div>
    <w:div w:id="765687068">
      <w:bodyDiv w:val="1"/>
      <w:marLeft w:val="0"/>
      <w:marRight w:val="0"/>
      <w:marTop w:val="0"/>
      <w:marBottom w:val="0"/>
      <w:divBdr>
        <w:top w:val="none" w:sz="0" w:space="0" w:color="auto"/>
        <w:left w:val="none" w:sz="0" w:space="0" w:color="auto"/>
        <w:bottom w:val="none" w:sz="0" w:space="0" w:color="auto"/>
        <w:right w:val="none" w:sz="0" w:space="0" w:color="auto"/>
      </w:divBdr>
    </w:div>
    <w:div w:id="765999099">
      <w:bodyDiv w:val="1"/>
      <w:marLeft w:val="0"/>
      <w:marRight w:val="0"/>
      <w:marTop w:val="0"/>
      <w:marBottom w:val="0"/>
      <w:divBdr>
        <w:top w:val="none" w:sz="0" w:space="0" w:color="auto"/>
        <w:left w:val="none" w:sz="0" w:space="0" w:color="auto"/>
        <w:bottom w:val="none" w:sz="0" w:space="0" w:color="auto"/>
        <w:right w:val="none" w:sz="0" w:space="0" w:color="auto"/>
      </w:divBdr>
      <w:divsChild>
        <w:div w:id="524637568">
          <w:marLeft w:val="0"/>
          <w:marRight w:val="0"/>
          <w:marTop w:val="0"/>
          <w:marBottom w:val="0"/>
          <w:divBdr>
            <w:top w:val="none" w:sz="0" w:space="0" w:color="auto"/>
            <w:left w:val="none" w:sz="0" w:space="0" w:color="auto"/>
            <w:bottom w:val="none" w:sz="0" w:space="0" w:color="auto"/>
            <w:right w:val="none" w:sz="0" w:space="0" w:color="auto"/>
          </w:divBdr>
        </w:div>
      </w:divsChild>
    </w:div>
    <w:div w:id="774204466">
      <w:bodyDiv w:val="1"/>
      <w:marLeft w:val="0"/>
      <w:marRight w:val="0"/>
      <w:marTop w:val="0"/>
      <w:marBottom w:val="0"/>
      <w:divBdr>
        <w:top w:val="none" w:sz="0" w:space="0" w:color="auto"/>
        <w:left w:val="none" w:sz="0" w:space="0" w:color="auto"/>
        <w:bottom w:val="none" w:sz="0" w:space="0" w:color="auto"/>
        <w:right w:val="none" w:sz="0" w:space="0" w:color="auto"/>
      </w:divBdr>
    </w:div>
    <w:div w:id="776875549">
      <w:bodyDiv w:val="1"/>
      <w:marLeft w:val="0"/>
      <w:marRight w:val="0"/>
      <w:marTop w:val="0"/>
      <w:marBottom w:val="0"/>
      <w:divBdr>
        <w:top w:val="none" w:sz="0" w:space="0" w:color="auto"/>
        <w:left w:val="none" w:sz="0" w:space="0" w:color="auto"/>
        <w:bottom w:val="none" w:sz="0" w:space="0" w:color="auto"/>
        <w:right w:val="none" w:sz="0" w:space="0" w:color="auto"/>
      </w:divBdr>
    </w:div>
    <w:div w:id="778376558">
      <w:bodyDiv w:val="1"/>
      <w:marLeft w:val="0"/>
      <w:marRight w:val="0"/>
      <w:marTop w:val="0"/>
      <w:marBottom w:val="0"/>
      <w:divBdr>
        <w:top w:val="none" w:sz="0" w:space="0" w:color="auto"/>
        <w:left w:val="none" w:sz="0" w:space="0" w:color="auto"/>
        <w:bottom w:val="none" w:sz="0" w:space="0" w:color="auto"/>
        <w:right w:val="none" w:sz="0" w:space="0" w:color="auto"/>
      </w:divBdr>
      <w:divsChild>
        <w:div w:id="136729150">
          <w:marLeft w:val="0"/>
          <w:marRight w:val="0"/>
          <w:marTop w:val="0"/>
          <w:marBottom w:val="0"/>
          <w:divBdr>
            <w:top w:val="none" w:sz="0" w:space="0" w:color="auto"/>
            <w:left w:val="none" w:sz="0" w:space="0" w:color="auto"/>
            <w:bottom w:val="none" w:sz="0" w:space="0" w:color="auto"/>
            <w:right w:val="none" w:sz="0" w:space="0" w:color="auto"/>
          </w:divBdr>
          <w:divsChild>
            <w:div w:id="9934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2103">
      <w:bodyDiv w:val="1"/>
      <w:marLeft w:val="0"/>
      <w:marRight w:val="0"/>
      <w:marTop w:val="0"/>
      <w:marBottom w:val="0"/>
      <w:divBdr>
        <w:top w:val="none" w:sz="0" w:space="0" w:color="auto"/>
        <w:left w:val="none" w:sz="0" w:space="0" w:color="auto"/>
        <w:bottom w:val="none" w:sz="0" w:space="0" w:color="auto"/>
        <w:right w:val="none" w:sz="0" w:space="0" w:color="auto"/>
      </w:divBdr>
    </w:div>
    <w:div w:id="786898564">
      <w:bodyDiv w:val="1"/>
      <w:marLeft w:val="0"/>
      <w:marRight w:val="0"/>
      <w:marTop w:val="0"/>
      <w:marBottom w:val="0"/>
      <w:divBdr>
        <w:top w:val="none" w:sz="0" w:space="0" w:color="auto"/>
        <w:left w:val="none" w:sz="0" w:space="0" w:color="auto"/>
        <w:bottom w:val="none" w:sz="0" w:space="0" w:color="auto"/>
        <w:right w:val="none" w:sz="0" w:space="0" w:color="auto"/>
      </w:divBdr>
    </w:div>
    <w:div w:id="793986337">
      <w:bodyDiv w:val="1"/>
      <w:marLeft w:val="0"/>
      <w:marRight w:val="0"/>
      <w:marTop w:val="0"/>
      <w:marBottom w:val="0"/>
      <w:divBdr>
        <w:top w:val="none" w:sz="0" w:space="0" w:color="auto"/>
        <w:left w:val="none" w:sz="0" w:space="0" w:color="auto"/>
        <w:bottom w:val="none" w:sz="0" w:space="0" w:color="auto"/>
        <w:right w:val="none" w:sz="0" w:space="0" w:color="auto"/>
      </w:divBdr>
    </w:div>
    <w:div w:id="794058583">
      <w:bodyDiv w:val="1"/>
      <w:marLeft w:val="0"/>
      <w:marRight w:val="0"/>
      <w:marTop w:val="0"/>
      <w:marBottom w:val="0"/>
      <w:divBdr>
        <w:top w:val="none" w:sz="0" w:space="0" w:color="auto"/>
        <w:left w:val="none" w:sz="0" w:space="0" w:color="auto"/>
        <w:bottom w:val="none" w:sz="0" w:space="0" w:color="auto"/>
        <w:right w:val="none" w:sz="0" w:space="0" w:color="auto"/>
      </w:divBdr>
    </w:div>
    <w:div w:id="803622628">
      <w:bodyDiv w:val="1"/>
      <w:marLeft w:val="0"/>
      <w:marRight w:val="0"/>
      <w:marTop w:val="0"/>
      <w:marBottom w:val="0"/>
      <w:divBdr>
        <w:top w:val="none" w:sz="0" w:space="0" w:color="auto"/>
        <w:left w:val="none" w:sz="0" w:space="0" w:color="auto"/>
        <w:bottom w:val="none" w:sz="0" w:space="0" w:color="auto"/>
        <w:right w:val="none" w:sz="0" w:space="0" w:color="auto"/>
      </w:divBdr>
    </w:div>
    <w:div w:id="803812266">
      <w:bodyDiv w:val="1"/>
      <w:marLeft w:val="0"/>
      <w:marRight w:val="0"/>
      <w:marTop w:val="0"/>
      <w:marBottom w:val="0"/>
      <w:divBdr>
        <w:top w:val="none" w:sz="0" w:space="0" w:color="auto"/>
        <w:left w:val="none" w:sz="0" w:space="0" w:color="auto"/>
        <w:bottom w:val="none" w:sz="0" w:space="0" w:color="auto"/>
        <w:right w:val="none" w:sz="0" w:space="0" w:color="auto"/>
      </w:divBdr>
    </w:div>
    <w:div w:id="806120644">
      <w:bodyDiv w:val="1"/>
      <w:marLeft w:val="0"/>
      <w:marRight w:val="0"/>
      <w:marTop w:val="0"/>
      <w:marBottom w:val="0"/>
      <w:divBdr>
        <w:top w:val="none" w:sz="0" w:space="0" w:color="auto"/>
        <w:left w:val="none" w:sz="0" w:space="0" w:color="auto"/>
        <w:bottom w:val="none" w:sz="0" w:space="0" w:color="auto"/>
        <w:right w:val="none" w:sz="0" w:space="0" w:color="auto"/>
      </w:divBdr>
    </w:div>
    <w:div w:id="810639305">
      <w:bodyDiv w:val="1"/>
      <w:marLeft w:val="0"/>
      <w:marRight w:val="0"/>
      <w:marTop w:val="0"/>
      <w:marBottom w:val="0"/>
      <w:divBdr>
        <w:top w:val="none" w:sz="0" w:space="0" w:color="auto"/>
        <w:left w:val="none" w:sz="0" w:space="0" w:color="auto"/>
        <w:bottom w:val="none" w:sz="0" w:space="0" w:color="auto"/>
        <w:right w:val="none" w:sz="0" w:space="0" w:color="auto"/>
      </w:divBdr>
    </w:div>
    <w:div w:id="815101785">
      <w:bodyDiv w:val="1"/>
      <w:marLeft w:val="0"/>
      <w:marRight w:val="0"/>
      <w:marTop w:val="0"/>
      <w:marBottom w:val="0"/>
      <w:divBdr>
        <w:top w:val="none" w:sz="0" w:space="0" w:color="auto"/>
        <w:left w:val="none" w:sz="0" w:space="0" w:color="auto"/>
        <w:bottom w:val="none" w:sz="0" w:space="0" w:color="auto"/>
        <w:right w:val="none" w:sz="0" w:space="0" w:color="auto"/>
      </w:divBdr>
    </w:div>
    <w:div w:id="815537045">
      <w:bodyDiv w:val="1"/>
      <w:marLeft w:val="0"/>
      <w:marRight w:val="0"/>
      <w:marTop w:val="0"/>
      <w:marBottom w:val="0"/>
      <w:divBdr>
        <w:top w:val="none" w:sz="0" w:space="0" w:color="auto"/>
        <w:left w:val="none" w:sz="0" w:space="0" w:color="auto"/>
        <w:bottom w:val="none" w:sz="0" w:space="0" w:color="auto"/>
        <w:right w:val="none" w:sz="0" w:space="0" w:color="auto"/>
      </w:divBdr>
    </w:div>
    <w:div w:id="819418686">
      <w:bodyDiv w:val="1"/>
      <w:marLeft w:val="0"/>
      <w:marRight w:val="0"/>
      <w:marTop w:val="0"/>
      <w:marBottom w:val="0"/>
      <w:divBdr>
        <w:top w:val="none" w:sz="0" w:space="0" w:color="auto"/>
        <w:left w:val="none" w:sz="0" w:space="0" w:color="auto"/>
        <w:bottom w:val="none" w:sz="0" w:space="0" w:color="auto"/>
        <w:right w:val="none" w:sz="0" w:space="0" w:color="auto"/>
      </w:divBdr>
    </w:div>
    <w:div w:id="820268496">
      <w:bodyDiv w:val="1"/>
      <w:marLeft w:val="0"/>
      <w:marRight w:val="0"/>
      <w:marTop w:val="0"/>
      <w:marBottom w:val="0"/>
      <w:divBdr>
        <w:top w:val="none" w:sz="0" w:space="0" w:color="auto"/>
        <w:left w:val="none" w:sz="0" w:space="0" w:color="auto"/>
        <w:bottom w:val="none" w:sz="0" w:space="0" w:color="auto"/>
        <w:right w:val="none" w:sz="0" w:space="0" w:color="auto"/>
      </w:divBdr>
    </w:div>
    <w:div w:id="826747548">
      <w:bodyDiv w:val="1"/>
      <w:marLeft w:val="0"/>
      <w:marRight w:val="0"/>
      <w:marTop w:val="0"/>
      <w:marBottom w:val="0"/>
      <w:divBdr>
        <w:top w:val="none" w:sz="0" w:space="0" w:color="auto"/>
        <w:left w:val="none" w:sz="0" w:space="0" w:color="auto"/>
        <w:bottom w:val="none" w:sz="0" w:space="0" w:color="auto"/>
        <w:right w:val="none" w:sz="0" w:space="0" w:color="auto"/>
      </w:divBdr>
    </w:div>
    <w:div w:id="831217652">
      <w:bodyDiv w:val="1"/>
      <w:marLeft w:val="0"/>
      <w:marRight w:val="0"/>
      <w:marTop w:val="0"/>
      <w:marBottom w:val="0"/>
      <w:divBdr>
        <w:top w:val="none" w:sz="0" w:space="0" w:color="auto"/>
        <w:left w:val="none" w:sz="0" w:space="0" w:color="auto"/>
        <w:bottom w:val="none" w:sz="0" w:space="0" w:color="auto"/>
        <w:right w:val="none" w:sz="0" w:space="0" w:color="auto"/>
      </w:divBdr>
    </w:div>
    <w:div w:id="835269142">
      <w:bodyDiv w:val="1"/>
      <w:marLeft w:val="0"/>
      <w:marRight w:val="0"/>
      <w:marTop w:val="0"/>
      <w:marBottom w:val="0"/>
      <w:divBdr>
        <w:top w:val="none" w:sz="0" w:space="0" w:color="auto"/>
        <w:left w:val="none" w:sz="0" w:space="0" w:color="auto"/>
        <w:bottom w:val="none" w:sz="0" w:space="0" w:color="auto"/>
        <w:right w:val="none" w:sz="0" w:space="0" w:color="auto"/>
      </w:divBdr>
    </w:div>
    <w:div w:id="837161063">
      <w:bodyDiv w:val="1"/>
      <w:marLeft w:val="0"/>
      <w:marRight w:val="0"/>
      <w:marTop w:val="0"/>
      <w:marBottom w:val="0"/>
      <w:divBdr>
        <w:top w:val="none" w:sz="0" w:space="0" w:color="auto"/>
        <w:left w:val="none" w:sz="0" w:space="0" w:color="auto"/>
        <w:bottom w:val="none" w:sz="0" w:space="0" w:color="auto"/>
        <w:right w:val="none" w:sz="0" w:space="0" w:color="auto"/>
      </w:divBdr>
      <w:divsChild>
        <w:div w:id="1478113048">
          <w:marLeft w:val="0"/>
          <w:marRight w:val="0"/>
          <w:marTop w:val="0"/>
          <w:marBottom w:val="0"/>
          <w:divBdr>
            <w:top w:val="none" w:sz="0" w:space="0" w:color="auto"/>
            <w:left w:val="none" w:sz="0" w:space="0" w:color="auto"/>
            <w:bottom w:val="none" w:sz="0" w:space="0" w:color="auto"/>
            <w:right w:val="none" w:sz="0" w:space="0" w:color="auto"/>
          </w:divBdr>
        </w:div>
      </w:divsChild>
    </w:div>
    <w:div w:id="839002423">
      <w:bodyDiv w:val="1"/>
      <w:marLeft w:val="0"/>
      <w:marRight w:val="0"/>
      <w:marTop w:val="0"/>
      <w:marBottom w:val="0"/>
      <w:divBdr>
        <w:top w:val="none" w:sz="0" w:space="0" w:color="auto"/>
        <w:left w:val="none" w:sz="0" w:space="0" w:color="auto"/>
        <w:bottom w:val="none" w:sz="0" w:space="0" w:color="auto"/>
        <w:right w:val="none" w:sz="0" w:space="0" w:color="auto"/>
      </w:divBdr>
    </w:div>
    <w:div w:id="840317353">
      <w:bodyDiv w:val="1"/>
      <w:marLeft w:val="0"/>
      <w:marRight w:val="0"/>
      <w:marTop w:val="0"/>
      <w:marBottom w:val="0"/>
      <w:divBdr>
        <w:top w:val="none" w:sz="0" w:space="0" w:color="auto"/>
        <w:left w:val="none" w:sz="0" w:space="0" w:color="auto"/>
        <w:bottom w:val="none" w:sz="0" w:space="0" w:color="auto"/>
        <w:right w:val="none" w:sz="0" w:space="0" w:color="auto"/>
      </w:divBdr>
    </w:div>
    <w:div w:id="843932209">
      <w:bodyDiv w:val="1"/>
      <w:marLeft w:val="0"/>
      <w:marRight w:val="0"/>
      <w:marTop w:val="0"/>
      <w:marBottom w:val="0"/>
      <w:divBdr>
        <w:top w:val="none" w:sz="0" w:space="0" w:color="auto"/>
        <w:left w:val="none" w:sz="0" w:space="0" w:color="auto"/>
        <w:bottom w:val="none" w:sz="0" w:space="0" w:color="auto"/>
        <w:right w:val="none" w:sz="0" w:space="0" w:color="auto"/>
      </w:divBdr>
    </w:div>
    <w:div w:id="844633137">
      <w:bodyDiv w:val="1"/>
      <w:marLeft w:val="0"/>
      <w:marRight w:val="0"/>
      <w:marTop w:val="0"/>
      <w:marBottom w:val="0"/>
      <w:divBdr>
        <w:top w:val="none" w:sz="0" w:space="0" w:color="auto"/>
        <w:left w:val="none" w:sz="0" w:space="0" w:color="auto"/>
        <w:bottom w:val="none" w:sz="0" w:space="0" w:color="auto"/>
        <w:right w:val="none" w:sz="0" w:space="0" w:color="auto"/>
      </w:divBdr>
    </w:div>
    <w:div w:id="853154598">
      <w:bodyDiv w:val="1"/>
      <w:marLeft w:val="0"/>
      <w:marRight w:val="0"/>
      <w:marTop w:val="0"/>
      <w:marBottom w:val="0"/>
      <w:divBdr>
        <w:top w:val="none" w:sz="0" w:space="0" w:color="auto"/>
        <w:left w:val="none" w:sz="0" w:space="0" w:color="auto"/>
        <w:bottom w:val="none" w:sz="0" w:space="0" w:color="auto"/>
        <w:right w:val="none" w:sz="0" w:space="0" w:color="auto"/>
      </w:divBdr>
      <w:divsChild>
        <w:div w:id="2123105185">
          <w:marLeft w:val="0"/>
          <w:marRight w:val="0"/>
          <w:marTop w:val="0"/>
          <w:marBottom w:val="0"/>
          <w:divBdr>
            <w:top w:val="none" w:sz="0" w:space="0" w:color="auto"/>
            <w:left w:val="none" w:sz="0" w:space="0" w:color="auto"/>
            <w:bottom w:val="none" w:sz="0" w:space="0" w:color="auto"/>
            <w:right w:val="none" w:sz="0" w:space="0" w:color="auto"/>
          </w:divBdr>
        </w:div>
      </w:divsChild>
    </w:div>
    <w:div w:id="854227559">
      <w:bodyDiv w:val="1"/>
      <w:marLeft w:val="0"/>
      <w:marRight w:val="0"/>
      <w:marTop w:val="0"/>
      <w:marBottom w:val="0"/>
      <w:divBdr>
        <w:top w:val="none" w:sz="0" w:space="0" w:color="auto"/>
        <w:left w:val="none" w:sz="0" w:space="0" w:color="auto"/>
        <w:bottom w:val="none" w:sz="0" w:space="0" w:color="auto"/>
        <w:right w:val="none" w:sz="0" w:space="0" w:color="auto"/>
      </w:divBdr>
      <w:divsChild>
        <w:div w:id="1155337278">
          <w:marLeft w:val="0"/>
          <w:marRight w:val="0"/>
          <w:marTop w:val="0"/>
          <w:marBottom w:val="0"/>
          <w:divBdr>
            <w:top w:val="none" w:sz="0" w:space="0" w:color="auto"/>
            <w:left w:val="none" w:sz="0" w:space="0" w:color="auto"/>
            <w:bottom w:val="none" w:sz="0" w:space="0" w:color="auto"/>
            <w:right w:val="none" w:sz="0" w:space="0" w:color="auto"/>
          </w:divBdr>
        </w:div>
      </w:divsChild>
    </w:div>
    <w:div w:id="854616814">
      <w:bodyDiv w:val="1"/>
      <w:marLeft w:val="0"/>
      <w:marRight w:val="0"/>
      <w:marTop w:val="0"/>
      <w:marBottom w:val="0"/>
      <w:divBdr>
        <w:top w:val="none" w:sz="0" w:space="0" w:color="auto"/>
        <w:left w:val="none" w:sz="0" w:space="0" w:color="auto"/>
        <w:bottom w:val="none" w:sz="0" w:space="0" w:color="auto"/>
        <w:right w:val="none" w:sz="0" w:space="0" w:color="auto"/>
      </w:divBdr>
    </w:div>
    <w:div w:id="855189092">
      <w:bodyDiv w:val="1"/>
      <w:marLeft w:val="0"/>
      <w:marRight w:val="0"/>
      <w:marTop w:val="0"/>
      <w:marBottom w:val="0"/>
      <w:divBdr>
        <w:top w:val="none" w:sz="0" w:space="0" w:color="auto"/>
        <w:left w:val="none" w:sz="0" w:space="0" w:color="auto"/>
        <w:bottom w:val="none" w:sz="0" w:space="0" w:color="auto"/>
        <w:right w:val="none" w:sz="0" w:space="0" w:color="auto"/>
      </w:divBdr>
    </w:div>
    <w:div w:id="856772607">
      <w:bodyDiv w:val="1"/>
      <w:marLeft w:val="0"/>
      <w:marRight w:val="0"/>
      <w:marTop w:val="0"/>
      <w:marBottom w:val="0"/>
      <w:divBdr>
        <w:top w:val="none" w:sz="0" w:space="0" w:color="auto"/>
        <w:left w:val="none" w:sz="0" w:space="0" w:color="auto"/>
        <w:bottom w:val="none" w:sz="0" w:space="0" w:color="auto"/>
        <w:right w:val="none" w:sz="0" w:space="0" w:color="auto"/>
      </w:divBdr>
      <w:divsChild>
        <w:div w:id="1548489634">
          <w:marLeft w:val="0"/>
          <w:marRight w:val="0"/>
          <w:marTop w:val="0"/>
          <w:marBottom w:val="0"/>
          <w:divBdr>
            <w:top w:val="none" w:sz="0" w:space="0" w:color="auto"/>
            <w:left w:val="none" w:sz="0" w:space="0" w:color="auto"/>
            <w:bottom w:val="none" w:sz="0" w:space="0" w:color="auto"/>
            <w:right w:val="none" w:sz="0" w:space="0" w:color="auto"/>
          </w:divBdr>
          <w:divsChild>
            <w:div w:id="9881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9655">
      <w:bodyDiv w:val="1"/>
      <w:marLeft w:val="0"/>
      <w:marRight w:val="0"/>
      <w:marTop w:val="0"/>
      <w:marBottom w:val="0"/>
      <w:divBdr>
        <w:top w:val="none" w:sz="0" w:space="0" w:color="auto"/>
        <w:left w:val="none" w:sz="0" w:space="0" w:color="auto"/>
        <w:bottom w:val="none" w:sz="0" w:space="0" w:color="auto"/>
        <w:right w:val="none" w:sz="0" w:space="0" w:color="auto"/>
      </w:divBdr>
    </w:div>
    <w:div w:id="867136436">
      <w:bodyDiv w:val="1"/>
      <w:marLeft w:val="0"/>
      <w:marRight w:val="0"/>
      <w:marTop w:val="0"/>
      <w:marBottom w:val="0"/>
      <w:divBdr>
        <w:top w:val="none" w:sz="0" w:space="0" w:color="auto"/>
        <w:left w:val="none" w:sz="0" w:space="0" w:color="auto"/>
        <w:bottom w:val="none" w:sz="0" w:space="0" w:color="auto"/>
        <w:right w:val="none" w:sz="0" w:space="0" w:color="auto"/>
      </w:divBdr>
    </w:div>
    <w:div w:id="874388801">
      <w:bodyDiv w:val="1"/>
      <w:marLeft w:val="0"/>
      <w:marRight w:val="0"/>
      <w:marTop w:val="0"/>
      <w:marBottom w:val="0"/>
      <w:divBdr>
        <w:top w:val="none" w:sz="0" w:space="0" w:color="auto"/>
        <w:left w:val="none" w:sz="0" w:space="0" w:color="auto"/>
        <w:bottom w:val="none" w:sz="0" w:space="0" w:color="auto"/>
        <w:right w:val="none" w:sz="0" w:space="0" w:color="auto"/>
      </w:divBdr>
    </w:div>
    <w:div w:id="877276270">
      <w:bodyDiv w:val="1"/>
      <w:marLeft w:val="0"/>
      <w:marRight w:val="0"/>
      <w:marTop w:val="0"/>
      <w:marBottom w:val="0"/>
      <w:divBdr>
        <w:top w:val="none" w:sz="0" w:space="0" w:color="auto"/>
        <w:left w:val="none" w:sz="0" w:space="0" w:color="auto"/>
        <w:bottom w:val="none" w:sz="0" w:space="0" w:color="auto"/>
        <w:right w:val="none" w:sz="0" w:space="0" w:color="auto"/>
      </w:divBdr>
    </w:div>
    <w:div w:id="877934934">
      <w:bodyDiv w:val="1"/>
      <w:marLeft w:val="0"/>
      <w:marRight w:val="0"/>
      <w:marTop w:val="0"/>
      <w:marBottom w:val="0"/>
      <w:divBdr>
        <w:top w:val="none" w:sz="0" w:space="0" w:color="auto"/>
        <w:left w:val="none" w:sz="0" w:space="0" w:color="auto"/>
        <w:bottom w:val="none" w:sz="0" w:space="0" w:color="auto"/>
        <w:right w:val="none" w:sz="0" w:space="0" w:color="auto"/>
      </w:divBdr>
      <w:divsChild>
        <w:div w:id="152066526">
          <w:marLeft w:val="0"/>
          <w:marRight w:val="0"/>
          <w:marTop w:val="0"/>
          <w:marBottom w:val="0"/>
          <w:divBdr>
            <w:top w:val="none" w:sz="0" w:space="0" w:color="auto"/>
            <w:left w:val="none" w:sz="0" w:space="0" w:color="auto"/>
            <w:bottom w:val="none" w:sz="0" w:space="0" w:color="auto"/>
            <w:right w:val="none" w:sz="0" w:space="0" w:color="auto"/>
          </w:divBdr>
        </w:div>
      </w:divsChild>
    </w:div>
    <w:div w:id="878007915">
      <w:bodyDiv w:val="1"/>
      <w:marLeft w:val="0"/>
      <w:marRight w:val="0"/>
      <w:marTop w:val="0"/>
      <w:marBottom w:val="0"/>
      <w:divBdr>
        <w:top w:val="none" w:sz="0" w:space="0" w:color="auto"/>
        <w:left w:val="none" w:sz="0" w:space="0" w:color="auto"/>
        <w:bottom w:val="none" w:sz="0" w:space="0" w:color="auto"/>
        <w:right w:val="none" w:sz="0" w:space="0" w:color="auto"/>
      </w:divBdr>
    </w:div>
    <w:div w:id="880435433">
      <w:bodyDiv w:val="1"/>
      <w:marLeft w:val="0"/>
      <w:marRight w:val="0"/>
      <w:marTop w:val="0"/>
      <w:marBottom w:val="0"/>
      <w:divBdr>
        <w:top w:val="none" w:sz="0" w:space="0" w:color="auto"/>
        <w:left w:val="none" w:sz="0" w:space="0" w:color="auto"/>
        <w:bottom w:val="none" w:sz="0" w:space="0" w:color="auto"/>
        <w:right w:val="none" w:sz="0" w:space="0" w:color="auto"/>
      </w:divBdr>
    </w:div>
    <w:div w:id="880827728">
      <w:bodyDiv w:val="1"/>
      <w:marLeft w:val="0"/>
      <w:marRight w:val="0"/>
      <w:marTop w:val="0"/>
      <w:marBottom w:val="0"/>
      <w:divBdr>
        <w:top w:val="none" w:sz="0" w:space="0" w:color="auto"/>
        <w:left w:val="none" w:sz="0" w:space="0" w:color="auto"/>
        <w:bottom w:val="none" w:sz="0" w:space="0" w:color="auto"/>
        <w:right w:val="none" w:sz="0" w:space="0" w:color="auto"/>
      </w:divBdr>
    </w:div>
    <w:div w:id="881013645">
      <w:bodyDiv w:val="1"/>
      <w:marLeft w:val="0"/>
      <w:marRight w:val="0"/>
      <w:marTop w:val="0"/>
      <w:marBottom w:val="0"/>
      <w:divBdr>
        <w:top w:val="none" w:sz="0" w:space="0" w:color="auto"/>
        <w:left w:val="none" w:sz="0" w:space="0" w:color="auto"/>
        <w:bottom w:val="none" w:sz="0" w:space="0" w:color="auto"/>
        <w:right w:val="none" w:sz="0" w:space="0" w:color="auto"/>
      </w:divBdr>
    </w:div>
    <w:div w:id="886333740">
      <w:bodyDiv w:val="1"/>
      <w:marLeft w:val="0"/>
      <w:marRight w:val="0"/>
      <w:marTop w:val="0"/>
      <w:marBottom w:val="0"/>
      <w:divBdr>
        <w:top w:val="none" w:sz="0" w:space="0" w:color="auto"/>
        <w:left w:val="none" w:sz="0" w:space="0" w:color="auto"/>
        <w:bottom w:val="none" w:sz="0" w:space="0" w:color="auto"/>
        <w:right w:val="none" w:sz="0" w:space="0" w:color="auto"/>
      </w:divBdr>
      <w:divsChild>
        <w:div w:id="1944026509">
          <w:marLeft w:val="0"/>
          <w:marRight w:val="0"/>
          <w:marTop w:val="0"/>
          <w:marBottom w:val="0"/>
          <w:divBdr>
            <w:top w:val="none" w:sz="0" w:space="0" w:color="auto"/>
            <w:left w:val="none" w:sz="0" w:space="0" w:color="auto"/>
            <w:bottom w:val="none" w:sz="0" w:space="0" w:color="auto"/>
            <w:right w:val="none" w:sz="0" w:space="0" w:color="auto"/>
          </w:divBdr>
          <w:divsChild>
            <w:div w:id="1985550524">
              <w:marLeft w:val="0"/>
              <w:marRight w:val="0"/>
              <w:marTop w:val="0"/>
              <w:marBottom w:val="0"/>
              <w:divBdr>
                <w:top w:val="single" w:sz="6" w:space="0" w:color="C8D8F2"/>
                <w:left w:val="none" w:sz="0" w:space="0" w:color="auto"/>
                <w:bottom w:val="none" w:sz="0" w:space="0" w:color="auto"/>
                <w:right w:val="none" w:sz="0" w:space="0" w:color="auto"/>
              </w:divBdr>
              <w:divsChild>
                <w:div w:id="1834562877">
                  <w:marLeft w:val="0"/>
                  <w:marRight w:val="0"/>
                  <w:marTop w:val="0"/>
                  <w:marBottom w:val="0"/>
                  <w:divBdr>
                    <w:top w:val="none" w:sz="0" w:space="0" w:color="auto"/>
                    <w:left w:val="none" w:sz="0" w:space="0" w:color="auto"/>
                    <w:bottom w:val="none" w:sz="0" w:space="0" w:color="auto"/>
                    <w:right w:val="none" w:sz="0" w:space="0" w:color="auto"/>
                  </w:divBdr>
                  <w:divsChild>
                    <w:div w:id="410740332">
                      <w:marLeft w:val="0"/>
                      <w:marRight w:val="0"/>
                      <w:marTop w:val="0"/>
                      <w:marBottom w:val="0"/>
                      <w:divBdr>
                        <w:top w:val="none" w:sz="0" w:space="0" w:color="auto"/>
                        <w:left w:val="none" w:sz="0" w:space="0" w:color="auto"/>
                        <w:bottom w:val="none" w:sz="0" w:space="0" w:color="auto"/>
                        <w:right w:val="none" w:sz="0" w:space="0" w:color="auto"/>
                      </w:divBdr>
                      <w:divsChild>
                        <w:div w:id="313218832">
                          <w:marLeft w:val="0"/>
                          <w:marRight w:val="0"/>
                          <w:marTop w:val="0"/>
                          <w:marBottom w:val="0"/>
                          <w:divBdr>
                            <w:top w:val="none" w:sz="0" w:space="0" w:color="auto"/>
                            <w:left w:val="none" w:sz="0" w:space="0" w:color="auto"/>
                            <w:bottom w:val="none" w:sz="0" w:space="0" w:color="auto"/>
                            <w:right w:val="none" w:sz="0" w:space="0" w:color="auto"/>
                          </w:divBdr>
                          <w:divsChild>
                            <w:div w:id="3582373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337841">
      <w:bodyDiv w:val="1"/>
      <w:marLeft w:val="0"/>
      <w:marRight w:val="0"/>
      <w:marTop w:val="0"/>
      <w:marBottom w:val="0"/>
      <w:divBdr>
        <w:top w:val="none" w:sz="0" w:space="0" w:color="auto"/>
        <w:left w:val="none" w:sz="0" w:space="0" w:color="auto"/>
        <w:bottom w:val="none" w:sz="0" w:space="0" w:color="auto"/>
        <w:right w:val="none" w:sz="0" w:space="0" w:color="auto"/>
      </w:divBdr>
    </w:div>
    <w:div w:id="890730917">
      <w:bodyDiv w:val="1"/>
      <w:marLeft w:val="0"/>
      <w:marRight w:val="0"/>
      <w:marTop w:val="0"/>
      <w:marBottom w:val="0"/>
      <w:divBdr>
        <w:top w:val="none" w:sz="0" w:space="0" w:color="auto"/>
        <w:left w:val="none" w:sz="0" w:space="0" w:color="auto"/>
        <w:bottom w:val="none" w:sz="0" w:space="0" w:color="auto"/>
        <w:right w:val="none" w:sz="0" w:space="0" w:color="auto"/>
      </w:divBdr>
    </w:div>
    <w:div w:id="892883568">
      <w:bodyDiv w:val="1"/>
      <w:marLeft w:val="0"/>
      <w:marRight w:val="0"/>
      <w:marTop w:val="0"/>
      <w:marBottom w:val="0"/>
      <w:divBdr>
        <w:top w:val="none" w:sz="0" w:space="0" w:color="auto"/>
        <w:left w:val="none" w:sz="0" w:space="0" w:color="auto"/>
        <w:bottom w:val="none" w:sz="0" w:space="0" w:color="auto"/>
        <w:right w:val="none" w:sz="0" w:space="0" w:color="auto"/>
      </w:divBdr>
    </w:div>
    <w:div w:id="894773831">
      <w:bodyDiv w:val="1"/>
      <w:marLeft w:val="0"/>
      <w:marRight w:val="0"/>
      <w:marTop w:val="0"/>
      <w:marBottom w:val="0"/>
      <w:divBdr>
        <w:top w:val="none" w:sz="0" w:space="0" w:color="auto"/>
        <w:left w:val="none" w:sz="0" w:space="0" w:color="auto"/>
        <w:bottom w:val="none" w:sz="0" w:space="0" w:color="auto"/>
        <w:right w:val="none" w:sz="0" w:space="0" w:color="auto"/>
      </w:divBdr>
    </w:div>
    <w:div w:id="901018004">
      <w:bodyDiv w:val="1"/>
      <w:marLeft w:val="0"/>
      <w:marRight w:val="0"/>
      <w:marTop w:val="0"/>
      <w:marBottom w:val="0"/>
      <w:divBdr>
        <w:top w:val="none" w:sz="0" w:space="0" w:color="auto"/>
        <w:left w:val="none" w:sz="0" w:space="0" w:color="auto"/>
        <w:bottom w:val="none" w:sz="0" w:space="0" w:color="auto"/>
        <w:right w:val="none" w:sz="0" w:space="0" w:color="auto"/>
      </w:divBdr>
    </w:div>
    <w:div w:id="903755804">
      <w:bodyDiv w:val="1"/>
      <w:marLeft w:val="0"/>
      <w:marRight w:val="0"/>
      <w:marTop w:val="0"/>
      <w:marBottom w:val="0"/>
      <w:divBdr>
        <w:top w:val="none" w:sz="0" w:space="0" w:color="auto"/>
        <w:left w:val="none" w:sz="0" w:space="0" w:color="auto"/>
        <w:bottom w:val="none" w:sz="0" w:space="0" w:color="auto"/>
        <w:right w:val="none" w:sz="0" w:space="0" w:color="auto"/>
      </w:divBdr>
      <w:divsChild>
        <w:div w:id="219941580">
          <w:marLeft w:val="0"/>
          <w:marRight w:val="0"/>
          <w:marTop w:val="0"/>
          <w:marBottom w:val="0"/>
          <w:divBdr>
            <w:top w:val="none" w:sz="0" w:space="0" w:color="auto"/>
            <w:left w:val="none" w:sz="0" w:space="0" w:color="auto"/>
            <w:bottom w:val="none" w:sz="0" w:space="0" w:color="auto"/>
            <w:right w:val="none" w:sz="0" w:space="0" w:color="auto"/>
          </w:divBdr>
        </w:div>
      </w:divsChild>
    </w:div>
    <w:div w:id="904684211">
      <w:bodyDiv w:val="1"/>
      <w:marLeft w:val="0"/>
      <w:marRight w:val="0"/>
      <w:marTop w:val="0"/>
      <w:marBottom w:val="0"/>
      <w:divBdr>
        <w:top w:val="none" w:sz="0" w:space="0" w:color="auto"/>
        <w:left w:val="none" w:sz="0" w:space="0" w:color="auto"/>
        <w:bottom w:val="none" w:sz="0" w:space="0" w:color="auto"/>
        <w:right w:val="none" w:sz="0" w:space="0" w:color="auto"/>
      </w:divBdr>
    </w:div>
    <w:div w:id="905995904">
      <w:bodyDiv w:val="1"/>
      <w:marLeft w:val="0"/>
      <w:marRight w:val="0"/>
      <w:marTop w:val="0"/>
      <w:marBottom w:val="0"/>
      <w:divBdr>
        <w:top w:val="none" w:sz="0" w:space="0" w:color="auto"/>
        <w:left w:val="none" w:sz="0" w:space="0" w:color="auto"/>
        <w:bottom w:val="none" w:sz="0" w:space="0" w:color="auto"/>
        <w:right w:val="none" w:sz="0" w:space="0" w:color="auto"/>
      </w:divBdr>
    </w:div>
    <w:div w:id="910389539">
      <w:bodyDiv w:val="1"/>
      <w:marLeft w:val="0"/>
      <w:marRight w:val="0"/>
      <w:marTop w:val="0"/>
      <w:marBottom w:val="0"/>
      <w:divBdr>
        <w:top w:val="none" w:sz="0" w:space="0" w:color="auto"/>
        <w:left w:val="none" w:sz="0" w:space="0" w:color="auto"/>
        <w:bottom w:val="none" w:sz="0" w:space="0" w:color="auto"/>
        <w:right w:val="none" w:sz="0" w:space="0" w:color="auto"/>
      </w:divBdr>
      <w:divsChild>
        <w:div w:id="1880243913">
          <w:marLeft w:val="0"/>
          <w:marRight w:val="0"/>
          <w:marTop w:val="0"/>
          <w:marBottom w:val="0"/>
          <w:divBdr>
            <w:top w:val="none" w:sz="0" w:space="0" w:color="auto"/>
            <w:left w:val="none" w:sz="0" w:space="0" w:color="auto"/>
            <w:bottom w:val="none" w:sz="0" w:space="0" w:color="auto"/>
            <w:right w:val="none" w:sz="0" w:space="0" w:color="auto"/>
          </w:divBdr>
        </w:div>
      </w:divsChild>
    </w:div>
    <w:div w:id="918750142">
      <w:bodyDiv w:val="1"/>
      <w:marLeft w:val="0"/>
      <w:marRight w:val="0"/>
      <w:marTop w:val="0"/>
      <w:marBottom w:val="0"/>
      <w:divBdr>
        <w:top w:val="none" w:sz="0" w:space="0" w:color="auto"/>
        <w:left w:val="none" w:sz="0" w:space="0" w:color="auto"/>
        <w:bottom w:val="none" w:sz="0" w:space="0" w:color="auto"/>
        <w:right w:val="none" w:sz="0" w:space="0" w:color="auto"/>
      </w:divBdr>
    </w:div>
    <w:div w:id="920139328">
      <w:bodyDiv w:val="1"/>
      <w:marLeft w:val="0"/>
      <w:marRight w:val="0"/>
      <w:marTop w:val="0"/>
      <w:marBottom w:val="0"/>
      <w:divBdr>
        <w:top w:val="none" w:sz="0" w:space="0" w:color="auto"/>
        <w:left w:val="none" w:sz="0" w:space="0" w:color="auto"/>
        <w:bottom w:val="none" w:sz="0" w:space="0" w:color="auto"/>
        <w:right w:val="none" w:sz="0" w:space="0" w:color="auto"/>
      </w:divBdr>
    </w:div>
    <w:div w:id="926694238">
      <w:bodyDiv w:val="1"/>
      <w:marLeft w:val="0"/>
      <w:marRight w:val="0"/>
      <w:marTop w:val="0"/>
      <w:marBottom w:val="0"/>
      <w:divBdr>
        <w:top w:val="none" w:sz="0" w:space="0" w:color="auto"/>
        <w:left w:val="none" w:sz="0" w:space="0" w:color="auto"/>
        <w:bottom w:val="none" w:sz="0" w:space="0" w:color="auto"/>
        <w:right w:val="none" w:sz="0" w:space="0" w:color="auto"/>
      </w:divBdr>
    </w:div>
    <w:div w:id="929241092">
      <w:bodyDiv w:val="1"/>
      <w:marLeft w:val="0"/>
      <w:marRight w:val="0"/>
      <w:marTop w:val="0"/>
      <w:marBottom w:val="0"/>
      <w:divBdr>
        <w:top w:val="none" w:sz="0" w:space="0" w:color="auto"/>
        <w:left w:val="none" w:sz="0" w:space="0" w:color="auto"/>
        <w:bottom w:val="none" w:sz="0" w:space="0" w:color="auto"/>
        <w:right w:val="none" w:sz="0" w:space="0" w:color="auto"/>
      </w:divBdr>
    </w:div>
    <w:div w:id="931008421">
      <w:bodyDiv w:val="1"/>
      <w:marLeft w:val="0"/>
      <w:marRight w:val="0"/>
      <w:marTop w:val="0"/>
      <w:marBottom w:val="0"/>
      <w:divBdr>
        <w:top w:val="none" w:sz="0" w:space="0" w:color="auto"/>
        <w:left w:val="none" w:sz="0" w:space="0" w:color="auto"/>
        <w:bottom w:val="none" w:sz="0" w:space="0" w:color="auto"/>
        <w:right w:val="none" w:sz="0" w:space="0" w:color="auto"/>
      </w:divBdr>
    </w:div>
    <w:div w:id="932667602">
      <w:bodyDiv w:val="1"/>
      <w:marLeft w:val="0"/>
      <w:marRight w:val="0"/>
      <w:marTop w:val="0"/>
      <w:marBottom w:val="0"/>
      <w:divBdr>
        <w:top w:val="none" w:sz="0" w:space="0" w:color="auto"/>
        <w:left w:val="none" w:sz="0" w:space="0" w:color="auto"/>
        <w:bottom w:val="none" w:sz="0" w:space="0" w:color="auto"/>
        <w:right w:val="none" w:sz="0" w:space="0" w:color="auto"/>
      </w:divBdr>
      <w:divsChild>
        <w:div w:id="711853575">
          <w:marLeft w:val="0"/>
          <w:marRight w:val="0"/>
          <w:marTop w:val="0"/>
          <w:marBottom w:val="0"/>
          <w:divBdr>
            <w:top w:val="none" w:sz="0" w:space="0" w:color="auto"/>
            <w:left w:val="none" w:sz="0" w:space="0" w:color="auto"/>
            <w:bottom w:val="none" w:sz="0" w:space="0" w:color="auto"/>
            <w:right w:val="none" w:sz="0" w:space="0" w:color="auto"/>
          </w:divBdr>
        </w:div>
      </w:divsChild>
    </w:div>
    <w:div w:id="932788013">
      <w:bodyDiv w:val="1"/>
      <w:marLeft w:val="0"/>
      <w:marRight w:val="0"/>
      <w:marTop w:val="0"/>
      <w:marBottom w:val="0"/>
      <w:divBdr>
        <w:top w:val="none" w:sz="0" w:space="0" w:color="auto"/>
        <w:left w:val="none" w:sz="0" w:space="0" w:color="auto"/>
        <w:bottom w:val="none" w:sz="0" w:space="0" w:color="auto"/>
        <w:right w:val="none" w:sz="0" w:space="0" w:color="auto"/>
      </w:divBdr>
    </w:div>
    <w:div w:id="933245977">
      <w:bodyDiv w:val="1"/>
      <w:marLeft w:val="0"/>
      <w:marRight w:val="0"/>
      <w:marTop w:val="0"/>
      <w:marBottom w:val="0"/>
      <w:divBdr>
        <w:top w:val="none" w:sz="0" w:space="0" w:color="auto"/>
        <w:left w:val="none" w:sz="0" w:space="0" w:color="auto"/>
        <w:bottom w:val="none" w:sz="0" w:space="0" w:color="auto"/>
        <w:right w:val="none" w:sz="0" w:space="0" w:color="auto"/>
      </w:divBdr>
      <w:divsChild>
        <w:div w:id="665472073">
          <w:marLeft w:val="0"/>
          <w:marRight w:val="0"/>
          <w:marTop w:val="0"/>
          <w:marBottom w:val="225"/>
          <w:divBdr>
            <w:top w:val="none" w:sz="0" w:space="0" w:color="auto"/>
            <w:left w:val="none" w:sz="0" w:space="0" w:color="auto"/>
            <w:bottom w:val="none" w:sz="0" w:space="0" w:color="auto"/>
            <w:right w:val="none" w:sz="0" w:space="0" w:color="auto"/>
          </w:divBdr>
          <w:divsChild>
            <w:div w:id="711536174">
              <w:marLeft w:val="225"/>
              <w:marRight w:val="0"/>
              <w:marTop w:val="0"/>
              <w:marBottom w:val="0"/>
              <w:divBdr>
                <w:top w:val="single" w:sz="18" w:space="0" w:color="C2D4DA"/>
                <w:left w:val="single" w:sz="6" w:space="0" w:color="C2D4DA"/>
                <w:bottom w:val="single" w:sz="6" w:space="0" w:color="C2D4DA"/>
                <w:right w:val="single" w:sz="6" w:space="0" w:color="C2D4DA"/>
              </w:divBdr>
              <w:divsChild>
                <w:div w:id="16736404">
                  <w:marLeft w:val="600"/>
                  <w:marRight w:val="600"/>
                  <w:marTop w:val="0"/>
                  <w:marBottom w:val="240"/>
                  <w:divBdr>
                    <w:top w:val="none" w:sz="0" w:space="0" w:color="auto"/>
                    <w:left w:val="none" w:sz="0" w:space="0" w:color="auto"/>
                    <w:bottom w:val="none" w:sz="0" w:space="0" w:color="auto"/>
                    <w:right w:val="none" w:sz="0" w:space="0" w:color="auto"/>
                  </w:divBdr>
                </w:div>
              </w:divsChild>
            </w:div>
          </w:divsChild>
        </w:div>
      </w:divsChild>
    </w:div>
    <w:div w:id="933783349">
      <w:bodyDiv w:val="1"/>
      <w:marLeft w:val="0"/>
      <w:marRight w:val="0"/>
      <w:marTop w:val="0"/>
      <w:marBottom w:val="0"/>
      <w:divBdr>
        <w:top w:val="none" w:sz="0" w:space="0" w:color="auto"/>
        <w:left w:val="none" w:sz="0" w:space="0" w:color="auto"/>
        <w:bottom w:val="none" w:sz="0" w:space="0" w:color="auto"/>
        <w:right w:val="none" w:sz="0" w:space="0" w:color="auto"/>
      </w:divBdr>
      <w:divsChild>
        <w:div w:id="157040289">
          <w:marLeft w:val="0"/>
          <w:marRight w:val="0"/>
          <w:marTop w:val="0"/>
          <w:marBottom w:val="0"/>
          <w:divBdr>
            <w:top w:val="none" w:sz="0" w:space="0" w:color="auto"/>
            <w:left w:val="none" w:sz="0" w:space="0" w:color="auto"/>
            <w:bottom w:val="none" w:sz="0" w:space="0" w:color="auto"/>
            <w:right w:val="none" w:sz="0" w:space="0" w:color="auto"/>
          </w:divBdr>
        </w:div>
      </w:divsChild>
    </w:div>
    <w:div w:id="934021963">
      <w:bodyDiv w:val="1"/>
      <w:marLeft w:val="0"/>
      <w:marRight w:val="0"/>
      <w:marTop w:val="0"/>
      <w:marBottom w:val="0"/>
      <w:divBdr>
        <w:top w:val="none" w:sz="0" w:space="0" w:color="auto"/>
        <w:left w:val="none" w:sz="0" w:space="0" w:color="auto"/>
        <w:bottom w:val="none" w:sz="0" w:space="0" w:color="auto"/>
        <w:right w:val="none" w:sz="0" w:space="0" w:color="auto"/>
      </w:divBdr>
    </w:div>
    <w:div w:id="934094019">
      <w:bodyDiv w:val="1"/>
      <w:marLeft w:val="0"/>
      <w:marRight w:val="0"/>
      <w:marTop w:val="0"/>
      <w:marBottom w:val="0"/>
      <w:divBdr>
        <w:top w:val="none" w:sz="0" w:space="0" w:color="auto"/>
        <w:left w:val="none" w:sz="0" w:space="0" w:color="auto"/>
        <w:bottom w:val="none" w:sz="0" w:space="0" w:color="auto"/>
        <w:right w:val="none" w:sz="0" w:space="0" w:color="auto"/>
      </w:divBdr>
    </w:div>
    <w:div w:id="937106993">
      <w:bodyDiv w:val="1"/>
      <w:marLeft w:val="0"/>
      <w:marRight w:val="0"/>
      <w:marTop w:val="0"/>
      <w:marBottom w:val="0"/>
      <w:divBdr>
        <w:top w:val="none" w:sz="0" w:space="0" w:color="auto"/>
        <w:left w:val="none" w:sz="0" w:space="0" w:color="auto"/>
        <w:bottom w:val="none" w:sz="0" w:space="0" w:color="auto"/>
        <w:right w:val="none" w:sz="0" w:space="0" w:color="auto"/>
      </w:divBdr>
      <w:divsChild>
        <w:div w:id="1519587297">
          <w:marLeft w:val="0"/>
          <w:marRight w:val="0"/>
          <w:marTop w:val="0"/>
          <w:marBottom w:val="0"/>
          <w:divBdr>
            <w:top w:val="none" w:sz="0" w:space="0" w:color="auto"/>
            <w:left w:val="none" w:sz="0" w:space="0" w:color="auto"/>
            <w:bottom w:val="none" w:sz="0" w:space="0" w:color="auto"/>
            <w:right w:val="none" w:sz="0" w:space="0" w:color="auto"/>
          </w:divBdr>
          <w:divsChild>
            <w:div w:id="14665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34402">
      <w:bodyDiv w:val="1"/>
      <w:marLeft w:val="0"/>
      <w:marRight w:val="0"/>
      <w:marTop w:val="0"/>
      <w:marBottom w:val="0"/>
      <w:divBdr>
        <w:top w:val="none" w:sz="0" w:space="0" w:color="auto"/>
        <w:left w:val="none" w:sz="0" w:space="0" w:color="auto"/>
        <w:bottom w:val="none" w:sz="0" w:space="0" w:color="auto"/>
        <w:right w:val="none" w:sz="0" w:space="0" w:color="auto"/>
      </w:divBdr>
    </w:div>
    <w:div w:id="939871595">
      <w:bodyDiv w:val="1"/>
      <w:marLeft w:val="0"/>
      <w:marRight w:val="0"/>
      <w:marTop w:val="0"/>
      <w:marBottom w:val="0"/>
      <w:divBdr>
        <w:top w:val="none" w:sz="0" w:space="0" w:color="auto"/>
        <w:left w:val="none" w:sz="0" w:space="0" w:color="auto"/>
        <w:bottom w:val="none" w:sz="0" w:space="0" w:color="auto"/>
        <w:right w:val="none" w:sz="0" w:space="0" w:color="auto"/>
      </w:divBdr>
    </w:div>
    <w:div w:id="943463650">
      <w:bodyDiv w:val="1"/>
      <w:marLeft w:val="0"/>
      <w:marRight w:val="0"/>
      <w:marTop w:val="0"/>
      <w:marBottom w:val="0"/>
      <w:divBdr>
        <w:top w:val="none" w:sz="0" w:space="0" w:color="auto"/>
        <w:left w:val="none" w:sz="0" w:space="0" w:color="auto"/>
        <w:bottom w:val="none" w:sz="0" w:space="0" w:color="auto"/>
        <w:right w:val="none" w:sz="0" w:space="0" w:color="auto"/>
      </w:divBdr>
      <w:divsChild>
        <w:div w:id="1784037762">
          <w:marLeft w:val="0"/>
          <w:marRight w:val="0"/>
          <w:marTop w:val="0"/>
          <w:marBottom w:val="0"/>
          <w:divBdr>
            <w:top w:val="none" w:sz="0" w:space="0" w:color="auto"/>
            <w:left w:val="none" w:sz="0" w:space="0" w:color="auto"/>
            <w:bottom w:val="none" w:sz="0" w:space="0" w:color="auto"/>
            <w:right w:val="none" w:sz="0" w:space="0" w:color="auto"/>
          </w:divBdr>
          <w:divsChild>
            <w:div w:id="13204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55029">
      <w:bodyDiv w:val="1"/>
      <w:marLeft w:val="0"/>
      <w:marRight w:val="0"/>
      <w:marTop w:val="0"/>
      <w:marBottom w:val="0"/>
      <w:divBdr>
        <w:top w:val="none" w:sz="0" w:space="0" w:color="auto"/>
        <w:left w:val="none" w:sz="0" w:space="0" w:color="auto"/>
        <w:bottom w:val="none" w:sz="0" w:space="0" w:color="auto"/>
        <w:right w:val="none" w:sz="0" w:space="0" w:color="auto"/>
      </w:divBdr>
    </w:div>
    <w:div w:id="946426894">
      <w:bodyDiv w:val="1"/>
      <w:marLeft w:val="0"/>
      <w:marRight w:val="0"/>
      <w:marTop w:val="0"/>
      <w:marBottom w:val="0"/>
      <w:divBdr>
        <w:top w:val="none" w:sz="0" w:space="0" w:color="auto"/>
        <w:left w:val="none" w:sz="0" w:space="0" w:color="auto"/>
        <w:bottom w:val="none" w:sz="0" w:space="0" w:color="auto"/>
        <w:right w:val="none" w:sz="0" w:space="0" w:color="auto"/>
      </w:divBdr>
      <w:divsChild>
        <w:div w:id="1140342109">
          <w:marLeft w:val="0"/>
          <w:marRight w:val="0"/>
          <w:marTop w:val="0"/>
          <w:marBottom w:val="0"/>
          <w:divBdr>
            <w:top w:val="none" w:sz="0" w:space="0" w:color="auto"/>
            <w:left w:val="none" w:sz="0" w:space="0" w:color="auto"/>
            <w:bottom w:val="none" w:sz="0" w:space="0" w:color="auto"/>
            <w:right w:val="none" w:sz="0" w:space="0" w:color="auto"/>
          </w:divBdr>
        </w:div>
      </w:divsChild>
    </w:div>
    <w:div w:id="948781740">
      <w:bodyDiv w:val="1"/>
      <w:marLeft w:val="0"/>
      <w:marRight w:val="0"/>
      <w:marTop w:val="0"/>
      <w:marBottom w:val="0"/>
      <w:divBdr>
        <w:top w:val="none" w:sz="0" w:space="0" w:color="auto"/>
        <w:left w:val="none" w:sz="0" w:space="0" w:color="auto"/>
        <w:bottom w:val="none" w:sz="0" w:space="0" w:color="auto"/>
        <w:right w:val="none" w:sz="0" w:space="0" w:color="auto"/>
      </w:divBdr>
    </w:div>
    <w:div w:id="956982125">
      <w:bodyDiv w:val="1"/>
      <w:marLeft w:val="0"/>
      <w:marRight w:val="0"/>
      <w:marTop w:val="0"/>
      <w:marBottom w:val="0"/>
      <w:divBdr>
        <w:top w:val="none" w:sz="0" w:space="0" w:color="auto"/>
        <w:left w:val="none" w:sz="0" w:space="0" w:color="auto"/>
        <w:bottom w:val="none" w:sz="0" w:space="0" w:color="auto"/>
        <w:right w:val="none" w:sz="0" w:space="0" w:color="auto"/>
      </w:divBdr>
      <w:divsChild>
        <w:div w:id="1595474021">
          <w:marLeft w:val="0"/>
          <w:marRight w:val="0"/>
          <w:marTop w:val="0"/>
          <w:marBottom w:val="0"/>
          <w:divBdr>
            <w:top w:val="none" w:sz="0" w:space="0" w:color="auto"/>
            <w:left w:val="none" w:sz="0" w:space="0" w:color="auto"/>
            <w:bottom w:val="none" w:sz="0" w:space="0" w:color="auto"/>
            <w:right w:val="none" w:sz="0" w:space="0" w:color="auto"/>
          </w:divBdr>
        </w:div>
      </w:divsChild>
    </w:div>
    <w:div w:id="957681463">
      <w:bodyDiv w:val="1"/>
      <w:marLeft w:val="0"/>
      <w:marRight w:val="0"/>
      <w:marTop w:val="0"/>
      <w:marBottom w:val="0"/>
      <w:divBdr>
        <w:top w:val="none" w:sz="0" w:space="0" w:color="auto"/>
        <w:left w:val="none" w:sz="0" w:space="0" w:color="auto"/>
        <w:bottom w:val="none" w:sz="0" w:space="0" w:color="auto"/>
        <w:right w:val="none" w:sz="0" w:space="0" w:color="auto"/>
      </w:divBdr>
    </w:div>
    <w:div w:id="971011730">
      <w:bodyDiv w:val="1"/>
      <w:marLeft w:val="0"/>
      <w:marRight w:val="0"/>
      <w:marTop w:val="0"/>
      <w:marBottom w:val="0"/>
      <w:divBdr>
        <w:top w:val="none" w:sz="0" w:space="0" w:color="auto"/>
        <w:left w:val="none" w:sz="0" w:space="0" w:color="auto"/>
        <w:bottom w:val="none" w:sz="0" w:space="0" w:color="auto"/>
        <w:right w:val="none" w:sz="0" w:space="0" w:color="auto"/>
      </w:divBdr>
    </w:div>
    <w:div w:id="975644422">
      <w:bodyDiv w:val="1"/>
      <w:marLeft w:val="0"/>
      <w:marRight w:val="0"/>
      <w:marTop w:val="0"/>
      <w:marBottom w:val="0"/>
      <w:divBdr>
        <w:top w:val="none" w:sz="0" w:space="0" w:color="auto"/>
        <w:left w:val="none" w:sz="0" w:space="0" w:color="auto"/>
        <w:bottom w:val="none" w:sz="0" w:space="0" w:color="auto"/>
        <w:right w:val="none" w:sz="0" w:space="0" w:color="auto"/>
      </w:divBdr>
    </w:div>
    <w:div w:id="978877023">
      <w:bodyDiv w:val="1"/>
      <w:marLeft w:val="0"/>
      <w:marRight w:val="0"/>
      <w:marTop w:val="0"/>
      <w:marBottom w:val="0"/>
      <w:divBdr>
        <w:top w:val="none" w:sz="0" w:space="0" w:color="auto"/>
        <w:left w:val="none" w:sz="0" w:space="0" w:color="auto"/>
        <w:bottom w:val="none" w:sz="0" w:space="0" w:color="auto"/>
        <w:right w:val="none" w:sz="0" w:space="0" w:color="auto"/>
      </w:divBdr>
    </w:div>
    <w:div w:id="983631184">
      <w:bodyDiv w:val="1"/>
      <w:marLeft w:val="0"/>
      <w:marRight w:val="0"/>
      <w:marTop w:val="0"/>
      <w:marBottom w:val="0"/>
      <w:divBdr>
        <w:top w:val="none" w:sz="0" w:space="0" w:color="auto"/>
        <w:left w:val="none" w:sz="0" w:space="0" w:color="auto"/>
        <w:bottom w:val="none" w:sz="0" w:space="0" w:color="auto"/>
        <w:right w:val="none" w:sz="0" w:space="0" w:color="auto"/>
      </w:divBdr>
    </w:div>
    <w:div w:id="985163047">
      <w:bodyDiv w:val="1"/>
      <w:marLeft w:val="0"/>
      <w:marRight w:val="0"/>
      <w:marTop w:val="0"/>
      <w:marBottom w:val="0"/>
      <w:divBdr>
        <w:top w:val="none" w:sz="0" w:space="0" w:color="auto"/>
        <w:left w:val="none" w:sz="0" w:space="0" w:color="auto"/>
        <w:bottom w:val="none" w:sz="0" w:space="0" w:color="auto"/>
        <w:right w:val="none" w:sz="0" w:space="0" w:color="auto"/>
      </w:divBdr>
    </w:div>
    <w:div w:id="988557704">
      <w:bodyDiv w:val="1"/>
      <w:marLeft w:val="0"/>
      <w:marRight w:val="0"/>
      <w:marTop w:val="0"/>
      <w:marBottom w:val="0"/>
      <w:divBdr>
        <w:top w:val="none" w:sz="0" w:space="0" w:color="auto"/>
        <w:left w:val="none" w:sz="0" w:space="0" w:color="auto"/>
        <w:bottom w:val="none" w:sz="0" w:space="0" w:color="auto"/>
        <w:right w:val="none" w:sz="0" w:space="0" w:color="auto"/>
      </w:divBdr>
    </w:div>
    <w:div w:id="989745482">
      <w:bodyDiv w:val="1"/>
      <w:marLeft w:val="0"/>
      <w:marRight w:val="0"/>
      <w:marTop w:val="0"/>
      <w:marBottom w:val="0"/>
      <w:divBdr>
        <w:top w:val="none" w:sz="0" w:space="0" w:color="auto"/>
        <w:left w:val="none" w:sz="0" w:space="0" w:color="auto"/>
        <w:bottom w:val="none" w:sz="0" w:space="0" w:color="auto"/>
        <w:right w:val="none" w:sz="0" w:space="0" w:color="auto"/>
      </w:divBdr>
      <w:divsChild>
        <w:div w:id="1605649858">
          <w:marLeft w:val="0"/>
          <w:marRight w:val="0"/>
          <w:marTop w:val="0"/>
          <w:marBottom w:val="0"/>
          <w:divBdr>
            <w:top w:val="none" w:sz="0" w:space="0" w:color="auto"/>
            <w:left w:val="none" w:sz="0" w:space="0" w:color="auto"/>
            <w:bottom w:val="none" w:sz="0" w:space="0" w:color="auto"/>
            <w:right w:val="none" w:sz="0" w:space="0" w:color="auto"/>
          </w:divBdr>
        </w:div>
      </w:divsChild>
    </w:div>
    <w:div w:id="991716215">
      <w:bodyDiv w:val="1"/>
      <w:marLeft w:val="0"/>
      <w:marRight w:val="0"/>
      <w:marTop w:val="0"/>
      <w:marBottom w:val="0"/>
      <w:divBdr>
        <w:top w:val="none" w:sz="0" w:space="0" w:color="auto"/>
        <w:left w:val="none" w:sz="0" w:space="0" w:color="auto"/>
        <w:bottom w:val="none" w:sz="0" w:space="0" w:color="auto"/>
        <w:right w:val="none" w:sz="0" w:space="0" w:color="auto"/>
      </w:divBdr>
    </w:div>
    <w:div w:id="994065544">
      <w:bodyDiv w:val="1"/>
      <w:marLeft w:val="0"/>
      <w:marRight w:val="0"/>
      <w:marTop w:val="0"/>
      <w:marBottom w:val="0"/>
      <w:divBdr>
        <w:top w:val="none" w:sz="0" w:space="0" w:color="auto"/>
        <w:left w:val="none" w:sz="0" w:space="0" w:color="auto"/>
        <w:bottom w:val="none" w:sz="0" w:space="0" w:color="auto"/>
        <w:right w:val="none" w:sz="0" w:space="0" w:color="auto"/>
      </w:divBdr>
    </w:div>
    <w:div w:id="996616644">
      <w:bodyDiv w:val="1"/>
      <w:marLeft w:val="0"/>
      <w:marRight w:val="0"/>
      <w:marTop w:val="0"/>
      <w:marBottom w:val="0"/>
      <w:divBdr>
        <w:top w:val="none" w:sz="0" w:space="0" w:color="auto"/>
        <w:left w:val="none" w:sz="0" w:space="0" w:color="auto"/>
        <w:bottom w:val="none" w:sz="0" w:space="0" w:color="auto"/>
        <w:right w:val="none" w:sz="0" w:space="0" w:color="auto"/>
      </w:divBdr>
    </w:div>
    <w:div w:id="999429535">
      <w:bodyDiv w:val="1"/>
      <w:marLeft w:val="0"/>
      <w:marRight w:val="0"/>
      <w:marTop w:val="0"/>
      <w:marBottom w:val="0"/>
      <w:divBdr>
        <w:top w:val="none" w:sz="0" w:space="0" w:color="auto"/>
        <w:left w:val="none" w:sz="0" w:space="0" w:color="auto"/>
        <w:bottom w:val="none" w:sz="0" w:space="0" w:color="auto"/>
        <w:right w:val="none" w:sz="0" w:space="0" w:color="auto"/>
      </w:divBdr>
    </w:div>
    <w:div w:id="999888032">
      <w:bodyDiv w:val="1"/>
      <w:marLeft w:val="0"/>
      <w:marRight w:val="0"/>
      <w:marTop w:val="0"/>
      <w:marBottom w:val="0"/>
      <w:divBdr>
        <w:top w:val="none" w:sz="0" w:space="0" w:color="auto"/>
        <w:left w:val="none" w:sz="0" w:space="0" w:color="auto"/>
        <w:bottom w:val="none" w:sz="0" w:space="0" w:color="auto"/>
        <w:right w:val="none" w:sz="0" w:space="0" w:color="auto"/>
      </w:divBdr>
      <w:divsChild>
        <w:div w:id="516038743">
          <w:marLeft w:val="0"/>
          <w:marRight w:val="0"/>
          <w:marTop w:val="0"/>
          <w:marBottom w:val="0"/>
          <w:divBdr>
            <w:top w:val="none" w:sz="0" w:space="0" w:color="auto"/>
            <w:left w:val="none" w:sz="0" w:space="0" w:color="auto"/>
            <w:bottom w:val="none" w:sz="0" w:space="0" w:color="auto"/>
            <w:right w:val="none" w:sz="0" w:space="0" w:color="auto"/>
          </w:divBdr>
        </w:div>
      </w:divsChild>
    </w:div>
    <w:div w:id="1014573057">
      <w:bodyDiv w:val="1"/>
      <w:marLeft w:val="0"/>
      <w:marRight w:val="0"/>
      <w:marTop w:val="0"/>
      <w:marBottom w:val="0"/>
      <w:divBdr>
        <w:top w:val="none" w:sz="0" w:space="0" w:color="auto"/>
        <w:left w:val="none" w:sz="0" w:space="0" w:color="auto"/>
        <w:bottom w:val="none" w:sz="0" w:space="0" w:color="auto"/>
        <w:right w:val="none" w:sz="0" w:space="0" w:color="auto"/>
      </w:divBdr>
    </w:div>
    <w:div w:id="1016808313">
      <w:bodyDiv w:val="1"/>
      <w:marLeft w:val="0"/>
      <w:marRight w:val="0"/>
      <w:marTop w:val="0"/>
      <w:marBottom w:val="0"/>
      <w:divBdr>
        <w:top w:val="none" w:sz="0" w:space="0" w:color="auto"/>
        <w:left w:val="none" w:sz="0" w:space="0" w:color="auto"/>
        <w:bottom w:val="none" w:sz="0" w:space="0" w:color="auto"/>
        <w:right w:val="none" w:sz="0" w:space="0" w:color="auto"/>
      </w:divBdr>
    </w:div>
    <w:div w:id="1020593455">
      <w:bodyDiv w:val="1"/>
      <w:marLeft w:val="0"/>
      <w:marRight w:val="0"/>
      <w:marTop w:val="0"/>
      <w:marBottom w:val="0"/>
      <w:divBdr>
        <w:top w:val="none" w:sz="0" w:space="0" w:color="auto"/>
        <w:left w:val="none" w:sz="0" w:space="0" w:color="auto"/>
        <w:bottom w:val="none" w:sz="0" w:space="0" w:color="auto"/>
        <w:right w:val="none" w:sz="0" w:space="0" w:color="auto"/>
      </w:divBdr>
    </w:div>
    <w:div w:id="1020663284">
      <w:bodyDiv w:val="1"/>
      <w:marLeft w:val="0"/>
      <w:marRight w:val="0"/>
      <w:marTop w:val="0"/>
      <w:marBottom w:val="0"/>
      <w:divBdr>
        <w:top w:val="none" w:sz="0" w:space="0" w:color="auto"/>
        <w:left w:val="none" w:sz="0" w:space="0" w:color="auto"/>
        <w:bottom w:val="none" w:sz="0" w:space="0" w:color="auto"/>
        <w:right w:val="none" w:sz="0" w:space="0" w:color="auto"/>
      </w:divBdr>
    </w:div>
    <w:div w:id="1024672842">
      <w:bodyDiv w:val="1"/>
      <w:marLeft w:val="0"/>
      <w:marRight w:val="0"/>
      <w:marTop w:val="0"/>
      <w:marBottom w:val="0"/>
      <w:divBdr>
        <w:top w:val="none" w:sz="0" w:space="0" w:color="auto"/>
        <w:left w:val="none" w:sz="0" w:space="0" w:color="auto"/>
        <w:bottom w:val="none" w:sz="0" w:space="0" w:color="auto"/>
        <w:right w:val="none" w:sz="0" w:space="0" w:color="auto"/>
      </w:divBdr>
    </w:div>
    <w:div w:id="1025130056">
      <w:bodyDiv w:val="1"/>
      <w:marLeft w:val="0"/>
      <w:marRight w:val="0"/>
      <w:marTop w:val="0"/>
      <w:marBottom w:val="0"/>
      <w:divBdr>
        <w:top w:val="none" w:sz="0" w:space="0" w:color="auto"/>
        <w:left w:val="none" w:sz="0" w:space="0" w:color="auto"/>
        <w:bottom w:val="none" w:sz="0" w:space="0" w:color="auto"/>
        <w:right w:val="none" w:sz="0" w:space="0" w:color="auto"/>
      </w:divBdr>
    </w:div>
    <w:div w:id="1026832814">
      <w:bodyDiv w:val="1"/>
      <w:marLeft w:val="0"/>
      <w:marRight w:val="0"/>
      <w:marTop w:val="0"/>
      <w:marBottom w:val="0"/>
      <w:divBdr>
        <w:top w:val="none" w:sz="0" w:space="0" w:color="auto"/>
        <w:left w:val="none" w:sz="0" w:space="0" w:color="auto"/>
        <w:bottom w:val="none" w:sz="0" w:space="0" w:color="auto"/>
        <w:right w:val="none" w:sz="0" w:space="0" w:color="auto"/>
      </w:divBdr>
      <w:divsChild>
        <w:div w:id="198470141">
          <w:marLeft w:val="0"/>
          <w:marRight w:val="0"/>
          <w:marTop w:val="0"/>
          <w:marBottom w:val="0"/>
          <w:divBdr>
            <w:top w:val="none" w:sz="0" w:space="0" w:color="auto"/>
            <w:left w:val="none" w:sz="0" w:space="0" w:color="auto"/>
            <w:bottom w:val="none" w:sz="0" w:space="0" w:color="auto"/>
            <w:right w:val="none" w:sz="0" w:space="0" w:color="auto"/>
          </w:divBdr>
        </w:div>
      </w:divsChild>
    </w:div>
    <w:div w:id="1031760178">
      <w:bodyDiv w:val="1"/>
      <w:marLeft w:val="0"/>
      <w:marRight w:val="0"/>
      <w:marTop w:val="0"/>
      <w:marBottom w:val="0"/>
      <w:divBdr>
        <w:top w:val="none" w:sz="0" w:space="0" w:color="auto"/>
        <w:left w:val="none" w:sz="0" w:space="0" w:color="auto"/>
        <w:bottom w:val="none" w:sz="0" w:space="0" w:color="auto"/>
        <w:right w:val="none" w:sz="0" w:space="0" w:color="auto"/>
      </w:divBdr>
    </w:div>
    <w:div w:id="1038356398">
      <w:bodyDiv w:val="1"/>
      <w:marLeft w:val="0"/>
      <w:marRight w:val="0"/>
      <w:marTop w:val="0"/>
      <w:marBottom w:val="0"/>
      <w:divBdr>
        <w:top w:val="none" w:sz="0" w:space="0" w:color="auto"/>
        <w:left w:val="none" w:sz="0" w:space="0" w:color="auto"/>
        <w:bottom w:val="none" w:sz="0" w:space="0" w:color="auto"/>
        <w:right w:val="none" w:sz="0" w:space="0" w:color="auto"/>
      </w:divBdr>
    </w:div>
    <w:div w:id="1041856422">
      <w:bodyDiv w:val="1"/>
      <w:marLeft w:val="0"/>
      <w:marRight w:val="0"/>
      <w:marTop w:val="0"/>
      <w:marBottom w:val="0"/>
      <w:divBdr>
        <w:top w:val="none" w:sz="0" w:space="0" w:color="auto"/>
        <w:left w:val="none" w:sz="0" w:space="0" w:color="auto"/>
        <w:bottom w:val="none" w:sz="0" w:space="0" w:color="auto"/>
        <w:right w:val="none" w:sz="0" w:space="0" w:color="auto"/>
      </w:divBdr>
    </w:div>
    <w:div w:id="1044599245">
      <w:bodyDiv w:val="1"/>
      <w:marLeft w:val="0"/>
      <w:marRight w:val="0"/>
      <w:marTop w:val="0"/>
      <w:marBottom w:val="0"/>
      <w:divBdr>
        <w:top w:val="none" w:sz="0" w:space="0" w:color="auto"/>
        <w:left w:val="none" w:sz="0" w:space="0" w:color="auto"/>
        <w:bottom w:val="none" w:sz="0" w:space="0" w:color="auto"/>
        <w:right w:val="none" w:sz="0" w:space="0" w:color="auto"/>
      </w:divBdr>
      <w:divsChild>
        <w:div w:id="1801266737">
          <w:marLeft w:val="0"/>
          <w:marRight w:val="0"/>
          <w:marTop w:val="0"/>
          <w:marBottom w:val="0"/>
          <w:divBdr>
            <w:top w:val="none" w:sz="0" w:space="0" w:color="auto"/>
            <w:left w:val="none" w:sz="0" w:space="0" w:color="auto"/>
            <w:bottom w:val="none" w:sz="0" w:space="0" w:color="auto"/>
            <w:right w:val="none" w:sz="0" w:space="0" w:color="auto"/>
          </w:divBdr>
          <w:divsChild>
            <w:div w:id="1469856691">
              <w:marLeft w:val="0"/>
              <w:marRight w:val="0"/>
              <w:marTop w:val="0"/>
              <w:marBottom w:val="0"/>
              <w:divBdr>
                <w:top w:val="single" w:sz="6" w:space="0" w:color="8FAFD2"/>
                <w:left w:val="single" w:sz="6" w:space="0" w:color="8FAFD2"/>
                <w:bottom w:val="single" w:sz="6" w:space="0" w:color="8FAFD2"/>
                <w:right w:val="single" w:sz="6" w:space="0" w:color="8FAFD2"/>
              </w:divBdr>
              <w:divsChild>
                <w:div w:id="18567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10687">
      <w:bodyDiv w:val="1"/>
      <w:marLeft w:val="0"/>
      <w:marRight w:val="0"/>
      <w:marTop w:val="0"/>
      <w:marBottom w:val="0"/>
      <w:divBdr>
        <w:top w:val="none" w:sz="0" w:space="0" w:color="auto"/>
        <w:left w:val="none" w:sz="0" w:space="0" w:color="auto"/>
        <w:bottom w:val="none" w:sz="0" w:space="0" w:color="auto"/>
        <w:right w:val="none" w:sz="0" w:space="0" w:color="auto"/>
      </w:divBdr>
    </w:div>
    <w:div w:id="1049189664">
      <w:bodyDiv w:val="1"/>
      <w:marLeft w:val="0"/>
      <w:marRight w:val="0"/>
      <w:marTop w:val="0"/>
      <w:marBottom w:val="0"/>
      <w:divBdr>
        <w:top w:val="none" w:sz="0" w:space="0" w:color="auto"/>
        <w:left w:val="none" w:sz="0" w:space="0" w:color="auto"/>
        <w:bottom w:val="none" w:sz="0" w:space="0" w:color="auto"/>
        <w:right w:val="none" w:sz="0" w:space="0" w:color="auto"/>
      </w:divBdr>
    </w:div>
    <w:div w:id="1049499525">
      <w:bodyDiv w:val="1"/>
      <w:marLeft w:val="0"/>
      <w:marRight w:val="0"/>
      <w:marTop w:val="0"/>
      <w:marBottom w:val="0"/>
      <w:divBdr>
        <w:top w:val="none" w:sz="0" w:space="0" w:color="auto"/>
        <w:left w:val="none" w:sz="0" w:space="0" w:color="auto"/>
        <w:bottom w:val="none" w:sz="0" w:space="0" w:color="auto"/>
        <w:right w:val="none" w:sz="0" w:space="0" w:color="auto"/>
      </w:divBdr>
    </w:div>
    <w:div w:id="1049501745">
      <w:bodyDiv w:val="1"/>
      <w:marLeft w:val="0"/>
      <w:marRight w:val="0"/>
      <w:marTop w:val="0"/>
      <w:marBottom w:val="0"/>
      <w:divBdr>
        <w:top w:val="none" w:sz="0" w:space="0" w:color="auto"/>
        <w:left w:val="none" w:sz="0" w:space="0" w:color="auto"/>
        <w:bottom w:val="none" w:sz="0" w:space="0" w:color="auto"/>
        <w:right w:val="none" w:sz="0" w:space="0" w:color="auto"/>
      </w:divBdr>
    </w:div>
    <w:div w:id="1051267812">
      <w:bodyDiv w:val="1"/>
      <w:marLeft w:val="0"/>
      <w:marRight w:val="0"/>
      <w:marTop w:val="0"/>
      <w:marBottom w:val="0"/>
      <w:divBdr>
        <w:top w:val="none" w:sz="0" w:space="0" w:color="auto"/>
        <w:left w:val="none" w:sz="0" w:space="0" w:color="auto"/>
        <w:bottom w:val="none" w:sz="0" w:space="0" w:color="auto"/>
        <w:right w:val="none" w:sz="0" w:space="0" w:color="auto"/>
      </w:divBdr>
    </w:div>
    <w:div w:id="1056271861">
      <w:bodyDiv w:val="1"/>
      <w:marLeft w:val="0"/>
      <w:marRight w:val="0"/>
      <w:marTop w:val="0"/>
      <w:marBottom w:val="0"/>
      <w:divBdr>
        <w:top w:val="none" w:sz="0" w:space="0" w:color="auto"/>
        <w:left w:val="none" w:sz="0" w:space="0" w:color="auto"/>
        <w:bottom w:val="none" w:sz="0" w:space="0" w:color="auto"/>
        <w:right w:val="none" w:sz="0" w:space="0" w:color="auto"/>
      </w:divBdr>
    </w:div>
    <w:div w:id="1058016110">
      <w:bodyDiv w:val="1"/>
      <w:marLeft w:val="0"/>
      <w:marRight w:val="0"/>
      <w:marTop w:val="0"/>
      <w:marBottom w:val="0"/>
      <w:divBdr>
        <w:top w:val="none" w:sz="0" w:space="0" w:color="auto"/>
        <w:left w:val="none" w:sz="0" w:space="0" w:color="auto"/>
        <w:bottom w:val="none" w:sz="0" w:space="0" w:color="auto"/>
        <w:right w:val="none" w:sz="0" w:space="0" w:color="auto"/>
      </w:divBdr>
    </w:div>
    <w:div w:id="1060784953">
      <w:bodyDiv w:val="1"/>
      <w:marLeft w:val="0"/>
      <w:marRight w:val="0"/>
      <w:marTop w:val="0"/>
      <w:marBottom w:val="0"/>
      <w:divBdr>
        <w:top w:val="none" w:sz="0" w:space="0" w:color="auto"/>
        <w:left w:val="none" w:sz="0" w:space="0" w:color="auto"/>
        <w:bottom w:val="none" w:sz="0" w:space="0" w:color="auto"/>
        <w:right w:val="none" w:sz="0" w:space="0" w:color="auto"/>
      </w:divBdr>
    </w:div>
    <w:div w:id="1062095901">
      <w:bodyDiv w:val="1"/>
      <w:marLeft w:val="0"/>
      <w:marRight w:val="0"/>
      <w:marTop w:val="0"/>
      <w:marBottom w:val="0"/>
      <w:divBdr>
        <w:top w:val="none" w:sz="0" w:space="0" w:color="auto"/>
        <w:left w:val="none" w:sz="0" w:space="0" w:color="auto"/>
        <w:bottom w:val="none" w:sz="0" w:space="0" w:color="auto"/>
        <w:right w:val="none" w:sz="0" w:space="0" w:color="auto"/>
      </w:divBdr>
    </w:div>
    <w:div w:id="1067265241">
      <w:bodyDiv w:val="1"/>
      <w:marLeft w:val="0"/>
      <w:marRight w:val="0"/>
      <w:marTop w:val="0"/>
      <w:marBottom w:val="0"/>
      <w:divBdr>
        <w:top w:val="none" w:sz="0" w:space="0" w:color="auto"/>
        <w:left w:val="none" w:sz="0" w:space="0" w:color="auto"/>
        <w:bottom w:val="none" w:sz="0" w:space="0" w:color="auto"/>
        <w:right w:val="none" w:sz="0" w:space="0" w:color="auto"/>
      </w:divBdr>
    </w:div>
    <w:div w:id="1068571736">
      <w:bodyDiv w:val="1"/>
      <w:marLeft w:val="0"/>
      <w:marRight w:val="0"/>
      <w:marTop w:val="0"/>
      <w:marBottom w:val="0"/>
      <w:divBdr>
        <w:top w:val="none" w:sz="0" w:space="0" w:color="auto"/>
        <w:left w:val="none" w:sz="0" w:space="0" w:color="auto"/>
        <w:bottom w:val="none" w:sz="0" w:space="0" w:color="auto"/>
        <w:right w:val="none" w:sz="0" w:space="0" w:color="auto"/>
      </w:divBdr>
    </w:div>
    <w:div w:id="1070268970">
      <w:bodyDiv w:val="1"/>
      <w:marLeft w:val="0"/>
      <w:marRight w:val="0"/>
      <w:marTop w:val="0"/>
      <w:marBottom w:val="0"/>
      <w:divBdr>
        <w:top w:val="none" w:sz="0" w:space="0" w:color="auto"/>
        <w:left w:val="none" w:sz="0" w:space="0" w:color="auto"/>
        <w:bottom w:val="none" w:sz="0" w:space="0" w:color="auto"/>
        <w:right w:val="none" w:sz="0" w:space="0" w:color="auto"/>
      </w:divBdr>
    </w:div>
    <w:div w:id="1075514265">
      <w:bodyDiv w:val="1"/>
      <w:marLeft w:val="0"/>
      <w:marRight w:val="0"/>
      <w:marTop w:val="0"/>
      <w:marBottom w:val="0"/>
      <w:divBdr>
        <w:top w:val="none" w:sz="0" w:space="0" w:color="auto"/>
        <w:left w:val="none" w:sz="0" w:space="0" w:color="auto"/>
        <w:bottom w:val="none" w:sz="0" w:space="0" w:color="auto"/>
        <w:right w:val="none" w:sz="0" w:space="0" w:color="auto"/>
      </w:divBdr>
    </w:div>
    <w:div w:id="1079014062">
      <w:bodyDiv w:val="1"/>
      <w:marLeft w:val="0"/>
      <w:marRight w:val="0"/>
      <w:marTop w:val="0"/>
      <w:marBottom w:val="0"/>
      <w:divBdr>
        <w:top w:val="none" w:sz="0" w:space="0" w:color="auto"/>
        <w:left w:val="none" w:sz="0" w:space="0" w:color="auto"/>
        <w:bottom w:val="none" w:sz="0" w:space="0" w:color="auto"/>
        <w:right w:val="none" w:sz="0" w:space="0" w:color="auto"/>
      </w:divBdr>
    </w:div>
    <w:div w:id="1079139233">
      <w:bodyDiv w:val="1"/>
      <w:marLeft w:val="0"/>
      <w:marRight w:val="0"/>
      <w:marTop w:val="0"/>
      <w:marBottom w:val="0"/>
      <w:divBdr>
        <w:top w:val="none" w:sz="0" w:space="0" w:color="auto"/>
        <w:left w:val="none" w:sz="0" w:space="0" w:color="auto"/>
        <w:bottom w:val="none" w:sz="0" w:space="0" w:color="auto"/>
        <w:right w:val="none" w:sz="0" w:space="0" w:color="auto"/>
      </w:divBdr>
    </w:div>
    <w:div w:id="1099913810">
      <w:bodyDiv w:val="1"/>
      <w:marLeft w:val="0"/>
      <w:marRight w:val="0"/>
      <w:marTop w:val="0"/>
      <w:marBottom w:val="0"/>
      <w:divBdr>
        <w:top w:val="none" w:sz="0" w:space="0" w:color="auto"/>
        <w:left w:val="none" w:sz="0" w:space="0" w:color="auto"/>
        <w:bottom w:val="none" w:sz="0" w:space="0" w:color="auto"/>
        <w:right w:val="none" w:sz="0" w:space="0" w:color="auto"/>
      </w:divBdr>
    </w:div>
    <w:div w:id="1100493020">
      <w:bodyDiv w:val="1"/>
      <w:marLeft w:val="0"/>
      <w:marRight w:val="0"/>
      <w:marTop w:val="0"/>
      <w:marBottom w:val="0"/>
      <w:divBdr>
        <w:top w:val="none" w:sz="0" w:space="0" w:color="auto"/>
        <w:left w:val="none" w:sz="0" w:space="0" w:color="auto"/>
        <w:bottom w:val="none" w:sz="0" w:space="0" w:color="auto"/>
        <w:right w:val="none" w:sz="0" w:space="0" w:color="auto"/>
      </w:divBdr>
    </w:div>
    <w:div w:id="1101609645">
      <w:bodyDiv w:val="1"/>
      <w:marLeft w:val="0"/>
      <w:marRight w:val="0"/>
      <w:marTop w:val="0"/>
      <w:marBottom w:val="0"/>
      <w:divBdr>
        <w:top w:val="none" w:sz="0" w:space="0" w:color="auto"/>
        <w:left w:val="none" w:sz="0" w:space="0" w:color="auto"/>
        <w:bottom w:val="none" w:sz="0" w:space="0" w:color="auto"/>
        <w:right w:val="none" w:sz="0" w:space="0" w:color="auto"/>
      </w:divBdr>
    </w:div>
    <w:div w:id="1102843715">
      <w:bodyDiv w:val="1"/>
      <w:marLeft w:val="0"/>
      <w:marRight w:val="0"/>
      <w:marTop w:val="0"/>
      <w:marBottom w:val="0"/>
      <w:divBdr>
        <w:top w:val="none" w:sz="0" w:space="0" w:color="auto"/>
        <w:left w:val="none" w:sz="0" w:space="0" w:color="auto"/>
        <w:bottom w:val="none" w:sz="0" w:space="0" w:color="auto"/>
        <w:right w:val="none" w:sz="0" w:space="0" w:color="auto"/>
      </w:divBdr>
      <w:divsChild>
        <w:div w:id="865874072">
          <w:marLeft w:val="0"/>
          <w:marRight w:val="0"/>
          <w:marTop w:val="0"/>
          <w:marBottom w:val="0"/>
          <w:divBdr>
            <w:top w:val="none" w:sz="0" w:space="0" w:color="auto"/>
            <w:left w:val="none" w:sz="0" w:space="0" w:color="auto"/>
            <w:bottom w:val="none" w:sz="0" w:space="0" w:color="auto"/>
            <w:right w:val="none" w:sz="0" w:space="0" w:color="auto"/>
          </w:divBdr>
          <w:divsChild>
            <w:div w:id="2638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1188">
      <w:bodyDiv w:val="1"/>
      <w:marLeft w:val="0"/>
      <w:marRight w:val="0"/>
      <w:marTop w:val="0"/>
      <w:marBottom w:val="0"/>
      <w:divBdr>
        <w:top w:val="none" w:sz="0" w:space="0" w:color="auto"/>
        <w:left w:val="none" w:sz="0" w:space="0" w:color="auto"/>
        <w:bottom w:val="none" w:sz="0" w:space="0" w:color="auto"/>
        <w:right w:val="none" w:sz="0" w:space="0" w:color="auto"/>
      </w:divBdr>
    </w:div>
    <w:div w:id="1107236941">
      <w:bodyDiv w:val="1"/>
      <w:marLeft w:val="0"/>
      <w:marRight w:val="0"/>
      <w:marTop w:val="0"/>
      <w:marBottom w:val="0"/>
      <w:divBdr>
        <w:top w:val="none" w:sz="0" w:space="0" w:color="auto"/>
        <w:left w:val="none" w:sz="0" w:space="0" w:color="auto"/>
        <w:bottom w:val="none" w:sz="0" w:space="0" w:color="auto"/>
        <w:right w:val="none" w:sz="0" w:space="0" w:color="auto"/>
      </w:divBdr>
    </w:div>
    <w:div w:id="1108040799">
      <w:bodyDiv w:val="1"/>
      <w:marLeft w:val="0"/>
      <w:marRight w:val="0"/>
      <w:marTop w:val="0"/>
      <w:marBottom w:val="0"/>
      <w:divBdr>
        <w:top w:val="none" w:sz="0" w:space="0" w:color="auto"/>
        <w:left w:val="none" w:sz="0" w:space="0" w:color="auto"/>
        <w:bottom w:val="none" w:sz="0" w:space="0" w:color="auto"/>
        <w:right w:val="none" w:sz="0" w:space="0" w:color="auto"/>
      </w:divBdr>
    </w:div>
    <w:div w:id="1111901397">
      <w:bodyDiv w:val="1"/>
      <w:marLeft w:val="0"/>
      <w:marRight w:val="0"/>
      <w:marTop w:val="0"/>
      <w:marBottom w:val="0"/>
      <w:divBdr>
        <w:top w:val="none" w:sz="0" w:space="0" w:color="auto"/>
        <w:left w:val="none" w:sz="0" w:space="0" w:color="auto"/>
        <w:bottom w:val="none" w:sz="0" w:space="0" w:color="auto"/>
        <w:right w:val="none" w:sz="0" w:space="0" w:color="auto"/>
      </w:divBdr>
    </w:div>
    <w:div w:id="1112671964">
      <w:bodyDiv w:val="1"/>
      <w:marLeft w:val="0"/>
      <w:marRight w:val="0"/>
      <w:marTop w:val="0"/>
      <w:marBottom w:val="0"/>
      <w:divBdr>
        <w:top w:val="none" w:sz="0" w:space="0" w:color="auto"/>
        <w:left w:val="none" w:sz="0" w:space="0" w:color="auto"/>
        <w:bottom w:val="none" w:sz="0" w:space="0" w:color="auto"/>
        <w:right w:val="none" w:sz="0" w:space="0" w:color="auto"/>
      </w:divBdr>
      <w:divsChild>
        <w:div w:id="571476290">
          <w:marLeft w:val="0"/>
          <w:marRight w:val="0"/>
          <w:marTop w:val="0"/>
          <w:marBottom w:val="0"/>
          <w:divBdr>
            <w:top w:val="none" w:sz="0" w:space="0" w:color="auto"/>
            <w:left w:val="none" w:sz="0" w:space="0" w:color="auto"/>
            <w:bottom w:val="none" w:sz="0" w:space="0" w:color="auto"/>
            <w:right w:val="none" w:sz="0" w:space="0" w:color="auto"/>
          </w:divBdr>
          <w:divsChild>
            <w:div w:id="13897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3474">
      <w:bodyDiv w:val="1"/>
      <w:marLeft w:val="0"/>
      <w:marRight w:val="0"/>
      <w:marTop w:val="0"/>
      <w:marBottom w:val="0"/>
      <w:divBdr>
        <w:top w:val="none" w:sz="0" w:space="0" w:color="auto"/>
        <w:left w:val="none" w:sz="0" w:space="0" w:color="auto"/>
        <w:bottom w:val="none" w:sz="0" w:space="0" w:color="auto"/>
        <w:right w:val="none" w:sz="0" w:space="0" w:color="auto"/>
      </w:divBdr>
    </w:div>
    <w:div w:id="1114639307">
      <w:bodyDiv w:val="1"/>
      <w:marLeft w:val="0"/>
      <w:marRight w:val="0"/>
      <w:marTop w:val="0"/>
      <w:marBottom w:val="0"/>
      <w:divBdr>
        <w:top w:val="none" w:sz="0" w:space="0" w:color="auto"/>
        <w:left w:val="none" w:sz="0" w:space="0" w:color="auto"/>
        <w:bottom w:val="none" w:sz="0" w:space="0" w:color="auto"/>
        <w:right w:val="none" w:sz="0" w:space="0" w:color="auto"/>
      </w:divBdr>
    </w:div>
    <w:div w:id="1116482550">
      <w:bodyDiv w:val="1"/>
      <w:marLeft w:val="0"/>
      <w:marRight w:val="0"/>
      <w:marTop w:val="0"/>
      <w:marBottom w:val="0"/>
      <w:divBdr>
        <w:top w:val="none" w:sz="0" w:space="0" w:color="auto"/>
        <w:left w:val="none" w:sz="0" w:space="0" w:color="auto"/>
        <w:bottom w:val="none" w:sz="0" w:space="0" w:color="auto"/>
        <w:right w:val="none" w:sz="0" w:space="0" w:color="auto"/>
      </w:divBdr>
    </w:div>
    <w:div w:id="1116603184">
      <w:bodyDiv w:val="1"/>
      <w:marLeft w:val="0"/>
      <w:marRight w:val="0"/>
      <w:marTop w:val="0"/>
      <w:marBottom w:val="0"/>
      <w:divBdr>
        <w:top w:val="none" w:sz="0" w:space="0" w:color="auto"/>
        <w:left w:val="none" w:sz="0" w:space="0" w:color="auto"/>
        <w:bottom w:val="none" w:sz="0" w:space="0" w:color="auto"/>
        <w:right w:val="none" w:sz="0" w:space="0" w:color="auto"/>
      </w:divBdr>
    </w:div>
    <w:div w:id="1120219993">
      <w:bodyDiv w:val="1"/>
      <w:marLeft w:val="0"/>
      <w:marRight w:val="0"/>
      <w:marTop w:val="0"/>
      <w:marBottom w:val="0"/>
      <w:divBdr>
        <w:top w:val="none" w:sz="0" w:space="0" w:color="auto"/>
        <w:left w:val="none" w:sz="0" w:space="0" w:color="auto"/>
        <w:bottom w:val="none" w:sz="0" w:space="0" w:color="auto"/>
        <w:right w:val="none" w:sz="0" w:space="0" w:color="auto"/>
      </w:divBdr>
      <w:divsChild>
        <w:div w:id="1551726552">
          <w:marLeft w:val="0"/>
          <w:marRight w:val="0"/>
          <w:marTop w:val="0"/>
          <w:marBottom w:val="0"/>
          <w:divBdr>
            <w:top w:val="none" w:sz="0" w:space="0" w:color="auto"/>
            <w:left w:val="none" w:sz="0" w:space="0" w:color="auto"/>
            <w:bottom w:val="none" w:sz="0" w:space="0" w:color="auto"/>
            <w:right w:val="none" w:sz="0" w:space="0" w:color="auto"/>
          </w:divBdr>
        </w:div>
      </w:divsChild>
    </w:div>
    <w:div w:id="1121218971">
      <w:bodyDiv w:val="1"/>
      <w:marLeft w:val="0"/>
      <w:marRight w:val="0"/>
      <w:marTop w:val="0"/>
      <w:marBottom w:val="0"/>
      <w:divBdr>
        <w:top w:val="none" w:sz="0" w:space="0" w:color="auto"/>
        <w:left w:val="none" w:sz="0" w:space="0" w:color="auto"/>
        <w:bottom w:val="none" w:sz="0" w:space="0" w:color="auto"/>
        <w:right w:val="none" w:sz="0" w:space="0" w:color="auto"/>
      </w:divBdr>
    </w:div>
    <w:div w:id="1123499906">
      <w:bodyDiv w:val="1"/>
      <w:marLeft w:val="0"/>
      <w:marRight w:val="0"/>
      <w:marTop w:val="0"/>
      <w:marBottom w:val="0"/>
      <w:divBdr>
        <w:top w:val="none" w:sz="0" w:space="0" w:color="auto"/>
        <w:left w:val="none" w:sz="0" w:space="0" w:color="auto"/>
        <w:bottom w:val="none" w:sz="0" w:space="0" w:color="auto"/>
        <w:right w:val="none" w:sz="0" w:space="0" w:color="auto"/>
      </w:divBdr>
    </w:div>
    <w:div w:id="1127308928">
      <w:bodyDiv w:val="1"/>
      <w:marLeft w:val="0"/>
      <w:marRight w:val="0"/>
      <w:marTop w:val="0"/>
      <w:marBottom w:val="0"/>
      <w:divBdr>
        <w:top w:val="none" w:sz="0" w:space="0" w:color="auto"/>
        <w:left w:val="none" w:sz="0" w:space="0" w:color="auto"/>
        <w:bottom w:val="none" w:sz="0" w:space="0" w:color="auto"/>
        <w:right w:val="none" w:sz="0" w:space="0" w:color="auto"/>
      </w:divBdr>
      <w:divsChild>
        <w:div w:id="81607746">
          <w:marLeft w:val="0"/>
          <w:marRight w:val="0"/>
          <w:marTop w:val="0"/>
          <w:marBottom w:val="0"/>
          <w:divBdr>
            <w:top w:val="none" w:sz="0" w:space="0" w:color="auto"/>
            <w:left w:val="none" w:sz="0" w:space="0" w:color="auto"/>
            <w:bottom w:val="none" w:sz="0" w:space="0" w:color="auto"/>
            <w:right w:val="none" w:sz="0" w:space="0" w:color="auto"/>
          </w:divBdr>
        </w:div>
      </w:divsChild>
    </w:div>
    <w:div w:id="1127965677">
      <w:bodyDiv w:val="1"/>
      <w:marLeft w:val="0"/>
      <w:marRight w:val="0"/>
      <w:marTop w:val="0"/>
      <w:marBottom w:val="0"/>
      <w:divBdr>
        <w:top w:val="none" w:sz="0" w:space="0" w:color="auto"/>
        <w:left w:val="none" w:sz="0" w:space="0" w:color="auto"/>
        <w:bottom w:val="none" w:sz="0" w:space="0" w:color="auto"/>
        <w:right w:val="none" w:sz="0" w:space="0" w:color="auto"/>
      </w:divBdr>
      <w:divsChild>
        <w:div w:id="625620530">
          <w:marLeft w:val="0"/>
          <w:marRight w:val="0"/>
          <w:marTop w:val="0"/>
          <w:marBottom w:val="0"/>
          <w:divBdr>
            <w:top w:val="none" w:sz="0" w:space="0" w:color="auto"/>
            <w:left w:val="none" w:sz="0" w:space="0" w:color="auto"/>
            <w:bottom w:val="none" w:sz="0" w:space="0" w:color="auto"/>
            <w:right w:val="none" w:sz="0" w:space="0" w:color="auto"/>
          </w:divBdr>
          <w:divsChild>
            <w:div w:id="127162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4732">
      <w:bodyDiv w:val="1"/>
      <w:marLeft w:val="0"/>
      <w:marRight w:val="0"/>
      <w:marTop w:val="0"/>
      <w:marBottom w:val="0"/>
      <w:divBdr>
        <w:top w:val="none" w:sz="0" w:space="0" w:color="auto"/>
        <w:left w:val="none" w:sz="0" w:space="0" w:color="auto"/>
        <w:bottom w:val="none" w:sz="0" w:space="0" w:color="auto"/>
        <w:right w:val="none" w:sz="0" w:space="0" w:color="auto"/>
      </w:divBdr>
      <w:divsChild>
        <w:div w:id="1749418906">
          <w:marLeft w:val="0"/>
          <w:marRight w:val="0"/>
          <w:marTop w:val="0"/>
          <w:marBottom w:val="0"/>
          <w:divBdr>
            <w:top w:val="none" w:sz="0" w:space="0" w:color="auto"/>
            <w:left w:val="none" w:sz="0" w:space="0" w:color="auto"/>
            <w:bottom w:val="none" w:sz="0" w:space="0" w:color="auto"/>
            <w:right w:val="none" w:sz="0" w:space="0" w:color="auto"/>
          </w:divBdr>
        </w:div>
      </w:divsChild>
    </w:div>
    <w:div w:id="1139375981">
      <w:bodyDiv w:val="1"/>
      <w:marLeft w:val="0"/>
      <w:marRight w:val="0"/>
      <w:marTop w:val="0"/>
      <w:marBottom w:val="0"/>
      <w:divBdr>
        <w:top w:val="none" w:sz="0" w:space="0" w:color="auto"/>
        <w:left w:val="none" w:sz="0" w:space="0" w:color="auto"/>
        <w:bottom w:val="none" w:sz="0" w:space="0" w:color="auto"/>
        <w:right w:val="none" w:sz="0" w:space="0" w:color="auto"/>
      </w:divBdr>
    </w:div>
    <w:div w:id="1141923623">
      <w:bodyDiv w:val="1"/>
      <w:marLeft w:val="0"/>
      <w:marRight w:val="0"/>
      <w:marTop w:val="0"/>
      <w:marBottom w:val="0"/>
      <w:divBdr>
        <w:top w:val="none" w:sz="0" w:space="0" w:color="auto"/>
        <w:left w:val="none" w:sz="0" w:space="0" w:color="auto"/>
        <w:bottom w:val="none" w:sz="0" w:space="0" w:color="auto"/>
        <w:right w:val="none" w:sz="0" w:space="0" w:color="auto"/>
      </w:divBdr>
    </w:div>
    <w:div w:id="1143818233">
      <w:bodyDiv w:val="1"/>
      <w:marLeft w:val="0"/>
      <w:marRight w:val="0"/>
      <w:marTop w:val="0"/>
      <w:marBottom w:val="0"/>
      <w:divBdr>
        <w:top w:val="none" w:sz="0" w:space="0" w:color="auto"/>
        <w:left w:val="none" w:sz="0" w:space="0" w:color="auto"/>
        <w:bottom w:val="none" w:sz="0" w:space="0" w:color="auto"/>
        <w:right w:val="none" w:sz="0" w:space="0" w:color="auto"/>
      </w:divBdr>
    </w:div>
    <w:div w:id="1144666795">
      <w:bodyDiv w:val="1"/>
      <w:marLeft w:val="0"/>
      <w:marRight w:val="0"/>
      <w:marTop w:val="0"/>
      <w:marBottom w:val="0"/>
      <w:divBdr>
        <w:top w:val="none" w:sz="0" w:space="0" w:color="auto"/>
        <w:left w:val="none" w:sz="0" w:space="0" w:color="auto"/>
        <w:bottom w:val="none" w:sz="0" w:space="0" w:color="auto"/>
        <w:right w:val="none" w:sz="0" w:space="0" w:color="auto"/>
      </w:divBdr>
    </w:div>
    <w:div w:id="1145927256">
      <w:bodyDiv w:val="1"/>
      <w:marLeft w:val="0"/>
      <w:marRight w:val="0"/>
      <w:marTop w:val="0"/>
      <w:marBottom w:val="0"/>
      <w:divBdr>
        <w:top w:val="none" w:sz="0" w:space="0" w:color="auto"/>
        <w:left w:val="none" w:sz="0" w:space="0" w:color="auto"/>
        <w:bottom w:val="none" w:sz="0" w:space="0" w:color="auto"/>
        <w:right w:val="none" w:sz="0" w:space="0" w:color="auto"/>
      </w:divBdr>
    </w:div>
    <w:div w:id="1146510939">
      <w:bodyDiv w:val="1"/>
      <w:marLeft w:val="0"/>
      <w:marRight w:val="0"/>
      <w:marTop w:val="0"/>
      <w:marBottom w:val="0"/>
      <w:divBdr>
        <w:top w:val="none" w:sz="0" w:space="0" w:color="auto"/>
        <w:left w:val="none" w:sz="0" w:space="0" w:color="auto"/>
        <w:bottom w:val="none" w:sz="0" w:space="0" w:color="auto"/>
        <w:right w:val="none" w:sz="0" w:space="0" w:color="auto"/>
      </w:divBdr>
    </w:div>
    <w:div w:id="1150555011">
      <w:bodyDiv w:val="1"/>
      <w:marLeft w:val="0"/>
      <w:marRight w:val="0"/>
      <w:marTop w:val="0"/>
      <w:marBottom w:val="0"/>
      <w:divBdr>
        <w:top w:val="none" w:sz="0" w:space="0" w:color="auto"/>
        <w:left w:val="none" w:sz="0" w:space="0" w:color="auto"/>
        <w:bottom w:val="none" w:sz="0" w:space="0" w:color="auto"/>
        <w:right w:val="none" w:sz="0" w:space="0" w:color="auto"/>
      </w:divBdr>
    </w:div>
    <w:div w:id="1152795552">
      <w:bodyDiv w:val="1"/>
      <w:marLeft w:val="0"/>
      <w:marRight w:val="0"/>
      <w:marTop w:val="0"/>
      <w:marBottom w:val="0"/>
      <w:divBdr>
        <w:top w:val="none" w:sz="0" w:space="0" w:color="auto"/>
        <w:left w:val="none" w:sz="0" w:space="0" w:color="auto"/>
        <w:bottom w:val="none" w:sz="0" w:space="0" w:color="auto"/>
        <w:right w:val="none" w:sz="0" w:space="0" w:color="auto"/>
      </w:divBdr>
    </w:div>
    <w:div w:id="1159536215">
      <w:bodyDiv w:val="1"/>
      <w:marLeft w:val="0"/>
      <w:marRight w:val="0"/>
      <w:marTop w:val="0"/>
      <w:marBottom w:val="0"/>
      <w:divBdr>
        <w:top w:val="none" w:sz="0" w:space="0" w:color="auto"/>
        <w:left w:val="none" w:sz="0" w:space="0" w:color="auto"/>
        <w:bottom w:val="none" w:sz="0" w:space="0" w:color="auto"/>
        <w:right w:val="none" w:sz="0" w:space="0" w:color="auto"/>
      </w:divBdr>
      <w:divsChild>
        <w:div w:id="457796884">
          <w:marLeft w:val="0"/>
          <w:marRight w:val="0"/>
          <w:marTop w:val="0"/>
          <w:marBottom w:val="0"/>
          <w:divBdr>
            <w:top w:val="none" w:sz="0" w:space="0" w:color="auto"/>
            <w:left w:val="none" w:sz="0" w:space="0" w:color="auto"/>
            <w:bottom w:val="none" w:sz="0" w:space="0" w:color="auto"/>
            <w:right w:val="none" w:sz="0" w:space="0" w:color="auto"/>
          </w:divBdr>
        </w:div>
      </w:divsChild>
    </w:div>
    <w:div w:id="1165434620">
      <w:bodyDiv w:val="1"/>
      <w:marLeft w:val="0"/>
      <w:marRight w:val="0"/>
      <w:marTop w:val="0"/>
      <w:marBottom w:val="0"/>
      <w:divBdr>
        <w:top w:val="none" w:sz="0" w:space="0" w:color="auto"/>
        <w:left w:val="none" w:sz="0" w:space="0" w:color="auto"/>
        <w:bottom w:val="none" w:sz="0" w:space="0" w:color="auto"/>
        <w:right w:val="none" w:sz="0" w:space="0" w:color="auto"/>
      </w:divBdr>
      <w:divsChild>
        <w:div w:id="1982153931">
          <w:marLeft w:val="0"/>
          <w:marRight w:val="0"/>
          <w:marTop w:val="0"/>
          <w:marBottom w:val="0"/>
          <w:divBdr>
            <w:top w:val="none" w:sz="0" w:space="0" w:color="auto"/>
            <w:left w:val="none" w:sz="0" w:space="0" w:color="auto"/>
            <w:bottom w:val="none" w:sz="0" w:space="0" w:color="auto"/>
            <w:right w:val="none" w:sz="0" w:space="0" w:color="auto"/>
          </w:divBdr>
        </w:div>
      </w:divsChild>
    </w:div>
    <w:div w:id="1165633965">
      <w:bodyDiv w:val="1"/>
      <w:marLeft w:val="0"/>
      <w:marRight w:val="0"/>
      <w:marTop w:val="0"/>
      <w:marBottom w:val="0"/>
      <w:divBdr>
        <w:top w:val="none" w:sz="0" w:space="0" w:color="auto"/>
        <w:left w:val="none" w:sz="0" w:space="0" w:color="auto"/>
        <w:bottom w:val="none" w:sz="0" w:space="0" w:color="auto"/>
        <w:right w:val="none" w:sz="0" w:space="0" w:color="auto"/>
      </w:divBdr>
      <w:divsChild>
        <w:div w:id="1601257131">
          <w:marLeft w:val="0"/>
          <w:marRight w:val="0"/>
          <w:marTop w:val="0"/>
          <w:marBottom w:val="0"/>
          <w:divBdr>
            <w:top w:val="none" w:sz="0" w:space="0" w:color="auto"/>
            <w:left w:val="none" w:sz="0" w:space="0" w:color="auto"/>
            <w:bottom w:val="none" w:sz="0" w:space="0" w:color="auto"/>
            <w:right w:val="none" w:sz="0" w:space="0" w:color="auto"/>
          </w:divBdr>
        </w:div>
      </w:divsChild>
    </w:div>
    <w:div w:id="1170218464">
      <w:bodyDiv w:val="1"/>
      <w:marLeft w:val="0"/>
      <w:marRight w:val="0"/>
      <w:marTop w:val="0"/>
      <w:marBottom w:val="0"/>
      <w:divBdr>
        <w:top w:val="none" w:sz="0" w:space="0" w:color="auto"/>
        <w:left w:val="none" w:sz="0" w:space="0" w:color="auto"/>
        <w:bottom w:val="none" w:sz="0" w:space="0" w:color="auto"/>
        <w:right w:val="none" w:sz="0" w:space="0" w:color="auto"/>
      </w:divBdr>
    </w:div>
    <w:div w:id="1175539578">
      <w:bodyDiv w:val="1"/>
      <w:marLeft w:val="0"/>
      <w:marRight w:val="0"/>
      <w:marTop w:val="0"/>
      <w:marBottom w:val="0"/>
      <w:divBdr>
        <w:top w:val="none" w:sz="0" w:space="0" w:color="auto"/>
        <w:left w:val="none" w:sz="0" w:space="0" w:color="auto"/>
        <w:bottom w:val="none" w:sz="0" w:space="0" w:color="auto"/>
        <w:right w:val="none" w:sz="0" w:space="0" w:color="auto"/>
      </w:divBdr>
    </w:div>
    <w:div w:id="1179200085">
      <w:bodyDiv w:val="1"/>
      <w:marLeft w:val="0"/>
      <w:marRight w:val="0"/>
      <w:marTop w:val="0"/>
      <w:marBottom w:val="0"/>
      <w:divBdr>
        <w:top w:val="none" w:sz="0" w:space="0" w:color="auto"/>
        <w:left w:val="none" w:sz="0" w:space="0" w:color="auto"/>
        <w:bottom w:val="none" w:sz="0" w:space="0" w:color="auto"/>
        <w:right w:val="none" w:sz="0" w:space="0" w:color="auto"/>
      </w:divBdr>
    </w:div>
    <w:div w:id="1184246230">
      <w:bodyDiv w:val="1"/>
      <w:marLeft w:val="0"/>
      <w:marRight w:val="0"/>
      <w:marTop w:val="0"/>
      <w:marBottom w:val="0"/>
      <w:divBdr>
        <w:top w:val="none" w:sz="0" w:space="0" w:color="auto"/>
        <w:left w:val="none" w:sz="0" w:space="0" w:color="auto"/>
        <w:bottom w:val="none" w:sz="0" w:space="0" w:color="auto"/>
        <w:right w:val="none" w:sz="0" w:space="0" w:color="auto"/>
      </w:divBdr>
    </w:div>
    <w:div w:id="1184902079">
      <w:bodyDiv w:val="1"/>
      <w:marLeft w:val="0"/>
      <w:marRight w:val="0"/>
      <w:marTop w:val="0"/>
      <w:marBottom w:val="0"/>
      <w:divBdr>
        <w:top w:val="none" w:sz="0" w:space="0" w:color="auto"/>
        <w:left w:val="none" w:sz="0" w:space="0" w:color="auto"/>
        <w:bottom w:val="none" w:sz="0" w:space="0" w:color="auto"/>
        <w:right w:val="none" w:sz="0" w:space="0" w:color="auto"/>
      </w:divBdr>
      <w:divsChild>
        <w:div w:id="1061757085">
          <w:marLeft w:val="0"/>
          <w:marRight w:val="0"/>
          <w:marTop w:val="0"/>
          <w:marBottom w:val="0"/>
          <w:divBdr>
            <w:top w:val="none" w:sz="0" w:space="0" w:color="auto"/>
            <w:left w:val="none" w:sz="0" w:space="0" w:color="auto"/>
            <w:bottom w:val="none" w:sz="0" w:space="0" w:color="auto"/>
            <w:right w:val="none" w:sz="0" w:space="0" w:color="auto"/>
          </w:divBdr>
        </w:div>
      </w:divsChild>
    </w:div>
    <w:div w:id="1193376133">
      <w:bodyDiv w:val="1"/>
      <w:marLeft w:val="0"/>
      <w:marRight w:val="0"/>
      <w:marTop w:val="0"/>
      <w:marBottom w:val="0"/>
      <w:divBdr>
        <w:top w:val="none" w:sz="0" w:space="0" w:color="auto"/>
        <w:left w:val="none" w:sz="0" w:space="0" w:color="auto"/>
        <w:bottom w:val="none" w:sz="0" w:space="0" w:color="auto"/>
        <w:right w:val="none" w:sz="0" w:space="0" w:color="auto"/>
      </w:divBdr>
    </w:div>
    <w:div w:id="1196849705">
      <w:bodyDiv w:val="1"/>
      <w:marLeft w:val="0"/>
      <w:marRight w:val="0"/>
      <w:marTop w:val="0"/>
      <w:marBottom w:val="0"/>
      <w:divBdr>
        <w:top w:val="none" w:sz="0" w:space="0" w:color="auto"/>
        <w:left w:val="none" w:sz="0" w:space="0" w:color="auto"/>
        <w:bottom w:val="none" w:sz="0" w:space="0" w:color="auto"/>
        <w:right w:val="none" w:sz="0" w:space="0" w:color="auto"/>
      </w:divBdr>
    </w:div>
    <w:div w:id="1196889688">
      <w:bodyDiv w:val="1"/>
      <w:marLeft w:val="0"/>
      <w:marRight w:val="0"/>
      <w:marTop w:val="0"/>
      <w:marBottom w:val="0"/>
      <w:divBdr>
        <w:top w:val="none" w:sz="0" w:space="0" w:color="auto"/>
        <w:left w:val="none" w:sz="0" w:space="0" w:color="auto"/>
        <w:bottom w:val="none" w:sz="0" w:space="0" w:color="auto"/>
        <w:right w:val="none" w:sz="0" w:space="0" w:color="auto"/>
      </w:divBdr>
    </w:div>
    <w:div w:id="1200313565">
      <w:bodyDiv w:val="1"/>
      <w:marLeft w:val="0"/>
      <w:marRight w:val="0"/>
      <w:marTop w:val="0"/>
      <w:marBottom w:val="0"/>
      <w:divBdr>
        <w:top w:val="none" w:sz="0" w:space="0" w:color="auto"/>
        <w:left w:val="none" w:sz="0" w:space="0" w:color="auto"/>
        <w:bottom w:val="none" w:sz="0" w:space="0" w:color="auto"/>
        <w:right w:val="none" w:sz="0" w:space="0" w:color="auto"/>
      </w:divBdr>
    </w:div>
    <w:div w:id="1202093088">
      <w:bodyDiv w:val="1"/>
      <w:marLeft w:val="0"/>
      <w:marRight w:val="0"/>
      <w:marTop w:val="0"/>
      <w:marBottom w:val="0"/>
      <w:divBdr>
        <w:top w:val="none" w:sz="0" w:space="0" w:color="auto"/>
        <w:left w:val="none" w:sz="0" w:space="0" w:color="auto"/>
        <w:bottom w:val="none" w:sz="0" w:space="0" w:color="auto"/>
        <w:right w:val="none" w:sz="0" w:space="0" w:color="auto"/>
      </w:divBdr>
      <w:divsChild>
        <w:div w:id="1028674824">
          <w:marLeft w:val="0"/>
          <w:marRight w:val="0"/>
          <w:marTop w:val="0"/>
          <w:marBottom w:val="0"/>
          <w:divBdr>
            <w:top w:val="none" w:sz="0" w:space="0" w:color="auto"/>
            <w:left w:val="none" w:sz="0" w:space="0" w:color="auto"/>
            <w:bottom w:val="none" w:sz="0" w:space="0" w:color="auto"/>
            <w:right w:val="none" w:sz="0" w:space="0" w:color="auto"/>
          </w:divBdr>
          <w:divsChild>
            <w:div w:id="55293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6823">
      <w:bodyDiv w:val="1"/>
      <w:marLeft w:val="0"/>
      <w:marRight w:val="0"/>
      <w:marTop w:val="0"/>
      <w:marBottom w:val="0"/>
      <w:divBdr>
        <w:top w:val="none" w:sz="0" w:space="0" w:color="auto"/>
        <w:left w:val="none" w:sz="0" w:space="0" w:color="auto"/>
        <w:bottom w:val="none" w:sz="0" w:space="0" w:color="auto"/>
        <w:right w:val="none" w:sz="0" w:space="0" w:color="auto"/>
      </w:divBdr>
    </w:div>
    <w:div w:id="1211961786">
      <w:bodyDiv w:val="1"/>
      <w:marLeft w:val="0"/>
      <w:marRight w:val="0"/>
      <w:marTop w:val="0"/>
      <w:marBottom w:val="0"/>
      <w:divBdr>
        <w:top w:val="none" w:sz="0" w:space="0" w:color="auto"/>
        <w:left w:val="none" w:sz="0" w:space="0" w:color="auto"/>
        <w:bottom w:val="none" w:sz="0" w:space="0" w:color="auto"/>
        <w:right w:val="none" w:sz="0" w:space="0" w:color="auto"/>
      </w:divBdr>
    </w:div>
    <w:div w:id="1212420565">
      <w:bodyDiv w:val="1"/>
      <w:marLeft w:val="0"/>
      <w:marRight w:val="0"/>
      <w:marTop w:val="0"/>
      <w:marBottom w:val="0"/>
      <w:divBdr>
        <w:top w:val="none" w:sz="0" w:space="0" w:color="auto"/>
        <w:left w:val="none" w:sz="0" w:space="0" w:color="auto"/>
        <w:bottom w:val="none" w:sz="0" w:space="0" w:color="auto"/>
        <w:right w:val="none" w:sz="0" w:space="0" w:color="auto"/>
      </w:divBdr>
    </w:div>
    <w:div w:id="1215121927">
      <w:bodyDiv w:val="1"/>
      <w:marLeft w:val="0"/>
      <w:marRight w:val="0"/>
      <w:marTop w:val="0"/>
      <w:marBottom w:val="0"/>
      <w:divBdr>
        <w:top w:val="none" w:sz="0" w:space="0" w:color="auto"/>
        <w:left w:val="none" w:sz="0" w:space="0" w:color="auto"/>
        <w:bottom w:val="none" w:sz="0" w:space="0" w:color="auto"/>
        <w:right w:val="none" w:sz="0" w:space="0" w:color="auto"/>
      </w:divBdr>
    </w:div>
    <w:div w:id="1215778327">
      <w:bodyDiv w:val="1"/>
      <w:marLeft w:val="0"/>
      <w:marRight w:val="0"/>
      <w:marTop w:val="0"/>
      <w:marBottom w:val="0"/>
      <w:divBdr>
        <w:top w:val="none" w:sz="0" w:space="0" w:color="auto"/>
        <w:left w:val="none" w:sz="0" w:space="0" w:color="auto"/>
        <w:bottom w:val="none" w:sz="0" w:space="0" w:color="auto"/>
        <w:right w:val="none" w:sz="0" w:space="0" w:color="auto"/>
      </w:divBdr>
    </w:div>
    <w:div w:id="1217351262">
      <w:bodyDiv w:val="1"/>
      <w:marLeft w:val="0"/>
      <w:marRight w:val="0"/>
      <w:marTop w:val="0"/>
      <w:marBottom w:val="0"/>
      <w:divBdr>
        <w:top w:val="none" w:sz="0" w:space="0" w:color="auto"/>
        <w:left w:val="none" w:sz="0" w:space="0" w:color="auto"/>
        <w:bottom w:val="none" w:sz="0" w:space="0" w:color="auto"/>
        <w:right w:val="none" w:sz="0" w:space="0" w:color="auto"/>
      </w:divBdr>
    </w:div>
    <w:div w:id="1217467474">
      <w:bodyDiv w:val="1"/>
      <w:marLeft w:val="0"/>
      <w:marRight w:val="0"/>
      <w:marTop w:val="0"/>
      <w:marBottom w:val="0"/>
      <w:divBdr>
        <w:top w:val="none" w:sz="0" w:space="0" w:color="auto"/>
        <w:left w:val="none" w:sz="0" w:space="0" w:color="auto"/>
        <w:bottom w:val="none" w:sz="0" w:space="0" w:color="auto"/>
        <w:right w:val="none" w:sz="0" w:space="0" w:color="auto"/>
      </w:divBdr>
    </w:div>
    <w:div w:id="1218279574">
      <w:bodyDiv w:val="1"/>
      <w:marLeft w:val="0"/>
      <w:marRight w:val="0"/>
      <w:marTop w:val="0"/>
      <w:marBottom w:val="0"/>
      <w:divBdr>
        <w:top w:val="none" w:sz="0" w:space="0" w:color="auto"/>
        <w:left w:val="none" w:sz="0" w:space="0" w:color="auto"/>
        <w:bottom w:val="none" w:sz="0" w:space="0" w:color="auto"/>
        <w:right w:val="none" w:sz="0" w:space="0" w:color="auto"/>
      </w:divBdr>
    </w:div>
    <w:div w:id="1218324408">
      <w:bodyDiv w:val="1"/>
      <w:marLeft w:val="0"/>
      <w:marRight w:val="0"/>
      <w:marTop w:val="0"/>
      <w:marBottom w:val="0"/>
      <w:divBdr>
        <w:top w:val="none" w:sz="0" w:space="0" w:color="auto"/>
        <w:left w:val="none" w:sz="0" w:space="0" w:color="auto"/>
        <w:bottom w:val="none" w:sz="0" w:space="0" w:color="auto"/>
        <w:right w:val="none" w:sz="0" w:space="0" w:color="auto"/>
      </w:divBdr>
    </w:div>
    <w:div w:id="1223982459">
      <w:bodyDiv w:val="1"/>
      <w:marLeft w:val="0"/>
      <w:marRight w:val="0"/>
      <w:marTop w:val="0"/>
      <w:marBottom w:val="0"/>
      <w:divBdr>
        <w:top w:val="none" w:sz="0" w:space="0" w:color="auto"/>
        <w:left w:val="none" w:sz="0" w:space="0" w:color="auto"/>
        <w:bottom w:val="none" w:sz="0" w:space="0" w:color="auto"/>
        <w:right w:val="none" w:sz="0" w:space="0" w:color="auto"/>
      </w:divBdr>
    </w:div>
    <w:div w:id="1225992684">
      <w:bodyDiv w:val="1"/>
      <w:marLeft w:val="0"/>
      <w:marRight w:val="0"/>
      <w:marTop w:val="0"/>
      <w:marBottom w:val="0"/>
      <w:divBdr>
        <w:top w:val="none" w:sz="0" w:space="0" w:color="auto"/>
        <w:left w:val="none" w:sz="0" w:space="0" w:color="auto"/>
        <w:bottom w:val="none" w:sz="0" w:space="0" w:color="auto"/>
        <w:right w:val="none" w:sz="0" w:space="0" w:color="auto"/>
      </w:divBdr>
    </w:div>
    <w:div w:id="1232036774">
      <w:bodyDiv w:val="1"/>
      <w:marLeft w:val="0"/>
      <w:marRight w:val="0"/>
      <w:marTop w:val="0"/>
      <w:marBottom w:val="0"/>
      <w:divBdr>
        <w:top w:val="none" w:sz="0" w:space="0" w:color="auto"/>
        <w:left w:val="none" w:sz="0" w:space="0" w:color="auto"/>
        <w:bottom w:val="none" w:sz="0" w:space="0" w:color="auto"/>
        <w:right w:val="none" w:sz="0" w:space="0" w:color="auto"/>
      </w:divBdr>
    </w:div>
    <w:div w:id="1234974956">
      <w:bodyDiv w:val="1"/>
      <w:marLeft w:val="0"/>
      <w:marRight w:val="0"/>
      <w:marTop w:val="0"/>
      <w:marBottom w:val="0"/>
      <w:divBdr>
        <w:top w:val="none" w:sz="0" w:space="0" w:color="auto"/>
        <w:left w:val="none" w:sz="0" w:space="0" w:color="auto"/>
        <w:bottom w:val="none" w:sz="0" w:space="0" w:color="auto"/>
        <w:right w:val="none" w:sz="0" w:space="0" w:color="auto"/>
      </w:divBdr>
      <w:divsChild>
        <w:div w:id="879787245">
          <w:marLeft w:val="0"/>
          <w:marRight w:val="0"/>
          <w:marTop w:val="0"/>
          <w:marBottom w:val="0"/>
          <w:divBdr>
            <w:top w:val="none" w:sz="0" w:space="0" w:color="auto"/>
            <w:left w:val="none" w:sz="0" w:space="0" w:color="auto"/>
            <w:bottom w:val="none" w:sz="0" w:space="0" w:color="auto"/>
            <w:right w:val="none" w:sz="0" w:space="0" w:color="auto"/>
          </w:divBdr>
          <w:divsChild>
            <w:div w:id="722676717">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1238787519">
      <w:bodyDiv w:val="1"/>
      <w:marLeft w:val="0"/>
      <w:marRight w:val="0"/>
      <w:marTop w:val="0"/>
      <w:marBottom w:val="0"/>
      <w:divBdr>
        <w:top w:val="none" w:sz="0" w:space="0" w:color="auto"/>
        <w:left w:val="none" w:sz="0" w:space="0" w:color="auto"/>
        <w:bottom w:val="none" w:sz="0" w:space="0" w:color="auto"/>
        <w:right w:val="none" w:sz="0" w:space="0" w:color="auto"/>
      </w:divBdr>
    </w:div>
    <w:div w:id="1242059869">
      <w:bodyDiv w:val="1"/>
      <w:marLeft w:val="0"/>
      <w:marRight w:val="0"/>
      <w:marTop w:val="0"/>
      <w:marBottom w:val="0"/>
      <w:divBdr>
        <w:top w:val="none" w:sz="0" w:space="0" w:color="auto"/>
        <w:left w:val="none" w:sz="0" w:space="0" w:color="auto"/>
        <w:bottom w:val="none" w:sz="0" w:space="0" w:color="auto"/>
        <w:right w:val="none" w:sz="0" w:space="0" w:color="auto"/>
      </w:divBdr>
    </w:div>
    <w:div w:id="1244102384">
      <w:bodyDiv w:val="1"/>
      <w:marLeft w:val="0"/>
      <w:marRight w:val="0"/>
      <w:marTop w:val="0"/>
      <w:marBottom w:val="0"/>
      <w:divBdr>
        <w:top w:val="none" w:sz="0" w:space="0" w:color="auto"/>
        <w:left w:val="none" w:sz="0" w:space="0" w:color="auto"/>
        <w:bottom w:val="none" w:sz="0" w:space="0" w:color="auto"/>
        <w:right w:val="none" w:sz="0" w:space="0" w:color="auto"/>
      </w:divBdr>
    </w:div>
    <w:div w:id="1249926098">
      <w:bodyDiv w:val="1"/>
      <w:marLeft w:val="0"/>
      <w:marRight w:val="0"/>
      <w:marTop w:val="0"/>
      <w:marBottom w:val="0"/>
      <w:divBdr>
        <w:top w:val="none" w:sz="0" w:space="0" w:color="auto"/>
        <w:left w:val="none" w:sz="0" w:space="0" w:color="auto"/>
        <w:bottom w:val="none" w:sz="0" w:space="0" w:color="auto"/>
        <w:right w:val="none" w:sz="0" w:space="0" w:color="auto"/>
      </w:divBdr>
    </w:div>
    <w:div w:id="1250580167">
      <w:bodyDiv w:val="1"/>
      <w:marLeft w:val="0"/>
      <w:marRight w:val="0"/>
      <w:marTop w:val="0"/>
      <w:marBottom w:val="0"/>
      <w:divBdr>
        <w:top w:val="none" w:sz="0" w:space="0" w:color="auto"/>
        <w:left w:val="none" w:sz="0" w:space="0" w:color="auto"/>
        <w:bottom w:val="none" w:sz="0" w:space="0" w:color="auto"/>
        <w:right w:val="none" w:sz="0" w:space="0" w:color="auto"/>
      </w:divBdr>
      <w:divsChild>
        <w:div w:id="949431948">
          <w:marLeft w:val="0"/>
          <w:marRight w:val="0"/>
          <w:marTop w:val="0"/>
          <w:marBottom w:val="0"/>
          <w:divBdr>
            <w:top w:val="none" w:sz="0" w:space="0" w:color="auto"/>
            <w:left w:val="none" w:sz="0" w:space="0" w:color="auto"/>
            <w:bottom w:val="none" w:sz="0" w:space="0" w:color="auto"/>
            <w:right w:val="none" w:sz="0" w:space="0" w:color="auto"/>
          </w:divBdr>
        </w:div>
      </w:divsChild>
    </w:div>
    <w:div w:id="1257246040">
      <w:bodyDiv w:val="1"/>
      <w:marLeft w:val="0"/>
      <w:marRight w:val="0"/>
      <w:marTop w:val="0"/>
      <w:marBottom w:val="0"/>
      <w:divBdr>
        <w:top w:val="none" w:sz="0" w:space="0" w:color="auto"/>
        <w:left w:val="none" w:sz="0" w:space="0" w:color="auto"/>
        <w:bottom w:val="none" w:sz="0" w:space="0" w:color="auto"/>
        <w:right w:val="none" w:sz="0" w:space="0" w:color="auto"/>
      </w:divBdr>
    </w:div>
    <w:div w:id="1261833822">
      <w:bodyDiv w:val="1"/>
      <w:marLeft w:val="0"/>
      <w:marRight w:val="0"/>
      <w:marTop w:val="0"/>
      <w:marBottom w:val="0"/>
      <w:divBdr>
        <w:top w:val="none" w:sz="0" w:space="0" w:color="auto"/>
        <w:left w:val="none" w:sz="0" w:space="0" w:color="auto"/>
        <w:bottom w:val="none" w:sz="0" w:space="0" w:color="auto"/>
        <w:right w:val="none" w:sz="0" w:space="0" w:color="auto"/>
      </w:divBdr>
    </w:div>
    <w:div w:id="1271552470">
      <w:bodyDiv w:val="1"/>
      <w:marLeft w:val="0"/>
      <w:marRight w:val="0"/>
      <w:marTop w:val="0"/>
      <w:marBottom w:val="0"/>
      <w:divBdr>
        <w:top w:val="none" w:sz="0" w:space="0" w:color="auto"/>
        <w:left w:val="none" w:sz="0" w:space="0" w:color="auto"/>
        <w:bottom w:val="none" w:sz="0" w:space="0" w:color="auto"/>
        <w:right w:val="none" w:sz="0" w:space="0" w:color="auto"/>
      </w:divBdr>
    </w:div>
    <w:div w:id="1275407020">
      <w:bodyDiv w:val="1"/>
      <w:marLeft w:val="0"/>
      <w:marRight w:val="0"/>
      <w:marTop w:val="0"/>
      <w:marBottom w:val="0"/>
      <w:divBdr>
        <w:top w:val="none" w:sz="0" w:space="0" w:color="auto"/>
        <w:left w:val="none" w:sz="0" w:space="0" w:color="auto"/>
        <w:bottom w:val="none" w:sz="0" w:space="0" w:color="auto"/>
        <w:right w:val="none" w:sz="0" w:space="0" w:color="auto"/>
      </w:divBdr>
    </w:div>
    <w:div w:id="1278368595">
      <w:bodyDiv w:val="1"/>
      <w:marLeft w:val="0"/>
      <w:marRight w:val="0"/>
      <w:marTop w:val="0"/>
      <w:marBottom w:val="0"/>
      <w:divBdr>
        <w:top w:val="none" w:sz="0" w:space="0" w:color="auto"/>
        <w:left w:val="none" w:sz="0" w:space="0" w:color="auto"/>
        <w:bottom w:val="none" w:sz="0" w:space="0" w:color="auto"/>
        <w:right w:val="none" w:sz="0" w:space="0" w:color="auto"/>
      </w:divBdr>
      <w:divsChild>
        <w:div w:id="484473973">
          <w:marLeft w:val="0"/>
          <w:marRight w:val="0"/>
          <w:marTop w:val="0"/>
          <w:marBottom w:val="0"/>
          <w:divBdr>
            <w:top w:val="none" w:sz="0" w:space="0" w:color="auto"/>
            <w:left w:val="none" w:sz="0" w:space="0" w:color="auto"/>
            <w:bottom w:val="none" w:sz="0" w:space="0" w:color="auto"/>
            <w:right w:val="none" w:sz="0" w:space="0" w:color="auto"/>
          </w:divBdr>
        </w:div>
      </w:divsChild>
    </w:div>
    <w:div w:id="1279142593">
      <w:bodyDiv w:val="1"/>
      <w:marLeft w:val="0"/>
      <w:marRight w:val="0"/>
      <w:marTop w:val="0"/>
      <w:marBottom w:val="0"/>
      <w:divBdr>
        <w:top w:val="none" w:sz="0" w:space="0" w:color="auto"/>
        <w:left w:val="none" w:sz="0" w:space="0" w:color="auto"/>
        <w:bottom w:val="none" w:sz="0" w:space="0" w:color="auto"/>
        <w:right w:val="none" w:sz="0" w:space="0" w:color="auto"/>
      </w:divBdr>
    </w:div>
    <w:div w:id="1281303259">
      <w:bodyDiv w:val="1"/>
      <w:marLeft w:val="0"/>
      <w:marRight w:val="0"/>
      <w:marTop w:val="0"/>
      <w:marBottom w:val="0"/>
      <w:divBdr>
        <w:top w:val="none" w:sz="0" w:space="0" w:color="auto"/>
        <w:left w:val="none" w:sz="0" w:space="0" w:color="auto"/>
        <w:bottom w:val="none" w:sz="0" w:space="0" w:color="auto"/>
        <w:right w:val="none" w:sz="0" w:space="0" w:color="auto"/>
      </w:divBdr>
    </w:div>
    <w:div w:id="1281911149">
      <w:bodyDiv w:val="1"/>
      <w:marLeft w:val="0"/>
      <w:marRight w:val="0"/>
      <w:marTop w:val="0"/>
      <w:marBottom w:val="0"/>
      <w:divBdr>
        <w:top w:val="none" w:sz="0" w:space="0" w:color="auto"/>
        <w:left w:val="none" w:sz="0" w:space="0" w:color="auto"/>
        <w:bottom w:val="none" w:sz="0" w:space="0" w:color="auto"/>
        <w:right w:val="none" w:sz="0" w:space="0" w:color="auto"/>
      </w:divBdr>
    </w:div>
    <w:div w:id="1284076281">
      <w:bodyDiv w:val="1"/>
      <w:marLeft w:val="0"/>
      <w:marRight w:val="0"/>
      <w:marTop w:val="0"/>
      <w:marBottom w:val="0"/>
      <w:divBdr>
        <w:top w:val="none" w:sz="0" w:space="0" w:color="auto"/>
        <w:left w:val="none" w:sz="0" w:space="0" w:color="auto"/>
        <w:bottom w:val="none" w:sz="0" w:space="0" w:color="auto"/>
        <w:right w:val="none" w:sz="0" w:space="0" w:color="auto"/>
      </w:divBdr>
    </w:div>
    <w:div w:id="1287275446">
      <w:bodyDiv w:val="1"/>
      <w:marLeft w:val="0"/>
      <w:marRight w:val="0"/>
      <w:marTop w:val="0"/>
      <w:marBottom w:val="0"/>
      <w:divBdr>
        <w:top w:val="none" w:sz="0" w:space="0" w:color="auto"/>
        <w:left w:val="none" w:sz="0" w:space="0" w:color="auto"/>
        <w:bottom w:val="none" w:sz="0" w:space="0" w:color="auto"/>
        <w:right w:val="none" w:sz="0" w:space="0" w:color="auto"/>
      </w:divBdr>
    </w:div>
    <w:div w:id="1289119245">
      <w:bodyDiv w:val="1"/>
      <w:marLeft w:val="0"/>
      <w:marRight w:val="0"/>
      <w:marTop w:val="0"/>
      <w:marBottom w:val="0"/>
      <w:divBdr>
        <w:top w:val="none" w:sz="0" w:space="0" w:color="auto"/>
        <w:left w:val="none" w:sz="0" w:space="0" w:color="auto"/>
        <w:bottom w:val="none" w:sz="0" w:space="0" w:color="auto"/>
        <w:right w:val="none" w:sz="0" w:space="0" w:color="auto"/>
      </w:divBdr>
    </w:div>
    <w:div w:id="1289165178">
      <w:bodyDiv w:val="1"/>
      <w:marLeft w:val="0"/>
      <w:marRight w:val="0"/>
      <w:marTop w:val="0"/>
      <w:marBottom w:val="0"/>
      <w:divBdr>
        <w:top w:val="none" w:sz="0" w:space="0" w:color="auto"/>
        <w:left w:val="none" w:sz="0" w:space="0" w:color="auto"/>
        <w:bottom w:val="none" w:sz="0" w:space="0" w:color="auto"/>
        <w:right w:val="none" w:sz="0" w:space="0" w:color="auto"/>
      </w:divBdr>
      <w:divsChild>
        <w:div w:id="1619607735">
          <w:marLeft w:val="0"/>
          <w:marRight w:val="0"/>
          <w:marTop w:val="0"/>
          <w:marBottom w:val="0"/>
          <w:divBdr>
            <w:top w:val="none" w:sz="0" w:space="0" w:color="auto"/>
            <w:left w:val="none" w:sz="0" w:space="0" w:color="auto"/>
            <w:bottom w:val="none" w:sz="0" w:space="0" w:color="auto"/>
            <w:right w:val="none" w:sz="0" w:space="0" w:color="auto"/>
          </w:divBdr>
        </w:div>
      </w:divsChild>
    </w:div>
    <w:div w:id="1291400444">
      <w:bodyDiv w:val="1"/>
      <w:marLeft w:val="0"/>
      <w:marRight w:val="0"/>
      <w:marTop w:val="0"/>
      <w:marBottom w:val="0"/>
      <w:divBdr>
        <w:top w:val="none" w:sz="0" w:space="0" w:color="auto"/>
        <w:left w:val="none" w:sz="0" w:space="0" w:color="auto"/>
        <w:bottom w:val="none" w:sz="0" w:space="0" w:color="auto"/>
        <w:right w:val="none" w:sz="0" w:space="0" w:color="auto"/>
      </w:divBdr>
    </w:div>
    <w:div w:id="1297418691">
      <w:bodyDiv w:val="1"/>
      <w:marLeft w:val="0"/>
      <w:marRight w:val="0"/>
      <w:marTop w:val="0"/>
      <w:marBottom w:val="0"/>
      <w:divBdr>
        <w:top w:val="none" w:sz="0" w:space="0" w:color="auto"/>
        <w:left w:val="none" w:sz="0" w:space="0" w:color="auto"/>
        <w:bottom w:val="none" w:sz="0" w:space="0" w:color="auto"/>
        <w:right w:val="none" w:sz="0" w:space="0" w:color="auto"/>
      </w:divBdr>
      <w:divsChild>
        <w:div w:id="963314143">
          <w:marLeft w:val="0"/>
          <w:marRight w:val="0"/>
          <w:marTop w:val="0"/>
          <w:marBottom w:val="0"/>
          <w:divBdr>
            <w:top w:val="none" w:sz="0" w:space="0" w:color="auto"/>
            <w:left w:val="none" w:sz="0" w:space="0" w:color="auto"/>
            <w:bottom w:val="none" w:sz="0" w:space="0" w:color="auto"/>
            <w:right w:val="none" w:sz="0" w:space="0" w:color="auto"/>
          </w:divBdr>
        </w:div>
      </w:divsChild>
    </w:div>
    <w:div w:id="1300040726">
      <w:bodyDiv w:val="1"/>
      <w:marLeft w:val="0"/>
      <w:marRight w:val="0"/>
      <w:marTop w:val="0"/>
      <w:marBottom w:val="0"/>
      <w:divBdr>
        <w:top w:val="none" w:sz="0" w:space="0" w:color="auto"/>
        <w:left w:val="none" w:sz="0" w:space="0" w:color="auto"/>
        <w:bottom w:val="none" w:sz="0" w:space="0" w:color="auto"/>
        <w:right w:val="none" w:sz="0" w:space="0" w:color="auto"/>
      </w:divBdr>
    </w:div>
    <w:div w:id="1303848234">
      <w:bodyDiv w:val="1"/>
      <w:marLeft w:val="0"/>
      <w:marRight w:val="0"/>
      <w:marTop w:val="0"/>
      <w:marBottom w:val="0"/>
      <w:divBdr>
        <w:top w:val="none" w:sz="0" w:space="0" w:color="auto"/>
        <w:left w:val="none" w:sz="0" w:space="0" w:color="auto"/>
        <w:bottom w:val="none" w:sz="0" w:space="0" w:color="auto"/>
        <w:right w:val="none" w:sz="0" w:space="0" w:color="auto"/>
      </w:divBdr>
    </w:div>
    <w:div w:id="1305045593">
      <w:bodyDiv w:val="1"/>
      <w:marLeft w:val="0"/>
      <w:marRight w:val="0"/>
      <w:marTop w:val="0"/>
      <w:marBottom w:val="0"/>
      <w:divBdr>
        <w:top w:val="none" w:sz="0" w:space="0" w:color="auto"/>
        <w:left w:val="none" w:sz="0" w:space="0" w:color="auto"/>
        <w:bottom w:val="none" w:sz="0" w:space="0" w:color="auto"/>
        <w:right w:val="none" w:sz="0" w:space="0" w:color="auto"/>
      </w:divBdr>
    </w:div>
    <w:div w:id="1305505981">
      <w:bodyDiv w:val="1"/>
      <w:marLeft w:val="0"/>
      <w:marRight w:val="0"/>
      <w:marTop w:val="0"/>
      <w:marBottom w:val="0"/>
      <w:divBdr>
        <w:top w:val="none" w:sz="0" w:space="0" w:color="auto"/>
        <w:left w:val="none" w:sz="0" w:space="0" w:color="auto"/>
        <w:bottom w:val="none" w:sz="0" w:space="0" w:color="auto"/>
        <w:right w:val="none" w:sz="0" w:space="0" w:color="auto"/>
      </w:divBdr>
    </w:div>
    <w:div w:id="1307275595">
      <w:bodyDiv w:val="1"/>
      <w:marLeft w:val="0"/>
      <w:marRight w:val="0"/>
      <w:marTop w:val="0"/>
      <w:marBottom w:val="0"/>
      <w:divBdr>
        <w:top w:val="none" w:sz="0" w:space="0" w:color="auto"/>
        <w:left w:val="none" w:sz="0" w:space="0" w:color="auto"/>
        <w:bottom w:val="none" w:sz="0" w:space="0" w:color="auto"/>
        <w:right w:val="none" w:sz="0" w:space="0" w:color="auto"/>
      </w:divBdr>
    </w:div>
    <w:div w:id="1310552461">
      <w:bodyDiv w:val="1"/>
      <w:marLeft w:val="0"/>
      <w:marRight w:val="0"/>
      <w:marTop w:val="0"/>
      <w:marBottom w:val="0"/>
      <w:divBdr>
        <w:top w:val="none" w:sz="0" w:space="0" w:color="auto"/>
        <w:left w:val="none" w:sz="0" w:space="0" w:color="auto"/>
        <w:bottom w:val="none" w:sz="0" w:space="0" w:color="auto"/>
        <w:right w:val="none" w:sz="0" w:space="0" w:color="auto"/>
      </w:divBdr>
    </w:div>
    <w:div w:id="1310868015">
      <w:bodyDiv w:val="1"/>
      <w:marLeft w:val="0"/>
      <w:marRight w:val="0"/>
      <w:marTop w:val="0"/>
      <w:marBottom w:val="0"/>
      <w:divBdr>
        <w:top w:val="none" w:sz="0" w:space="0" w:color="auto"/>
        <w:left w:val="none" w:sz="0" w:space="0" w:color="auto"/>
        <w:bottom w:val="none" w:sz="0" w:space="0" w:color="auto"/>
        <w:right w:val="none" w:sz="0" w:space="0" w:color="auto"/>
      </w:divBdr>
      <w:divsChild>
        <w:div w:id="1719280588">
          <w:marLeft w:val="0"/>
          <w:marRight w:val="0"/>
          <w:marTop w:val="0"/>
          <w:marBottom w:val="0"/>
          <w:divBdr>
            <w:top w:val="none" w:sz="0" w:space="0" w:color="auto"/>
            <w:left w:val="none" w:sz="0" w:space="0" w:color="auto"/>
            <w:bottom w:val="none" w:sz="0" w:space="0" w:color="auto"/>
            <w:right w:val="none" w:sz="0" w:space="0" w:color="auto"/>
          </w:divBdr>
        </w:div>
      </w:divsChild>
    </w:div>
    <w:div w:id="1314409108">
      <w:bodyDiv w:val="1"/>
      <w:marLeft w:val="0"/>
      <w:marRight w:val="0"/>
      <w:marTop w:val="0"/>
      <w:marBottom w:val="0"/>
      <w:divBdr>
        <w:top w:val="none" w:sz="0" w:space="0" w:color="auto"/>
        <w:left w:val="none" w:sz="0" w:space="0" w:color="auto"/>
        <w:bottom w:val="none" w:sz="0" w:space="0" w:color="auto"/>
        <w:right w:val="none" w:sz="0" w:space="0" w:color="auto"/>
      </w:divBdr>
    </w:div>
    <w:div w:id="1314606389">
      <w:bodyDiv w:val="1"/>
      <w:marLeft w:val="0"/>
      <w:marRight w:val="0"/>
      <w:marTop w:val="0"/>
      <w:marBottom w:val="0"/>
      <w:divBdr>
        <w:top w:val="none" w:sz="0" w:space="0" w:color="auto"/>
        <w:left w:val="none" w:sz="0" w:space="0" w:color="auto"/>
        <w:bottom w:val="none" w:sz="0" w:space="0" w:color="auto"/>
        <w:right w:val="none" w:sz="0" w:space="0" w:color="auto"/>
      </w:divBdr>
      <w:divsChild>
        <w:div w:id="260722145">
          <w:marLeft w:val="0"/>
          <w:marRight w:val="0"/>
          <w:marTop w:val="0"/>
          <w:marBottom w:val="0"/>
          <w:divBdr>
            <w:top w:val="none" w:sz="0" w:space="0" w:color="auto"/>
            <w:left w:val="none" w:sz="0" w:space="0" w:color="auto"/>
            <w:bottom w:val="none" w:sz="0" w:space="0" w:color="auto"/>
            <w:right w:val="none" w:sz="0" w:space="0" w:color="auto"/>
          </w:divBdr>
        </w:div>
      </w:divsChild>
    </w:div>
    <w:div w:id="1314675869">
      <w:bodyDiv w:val="1"/>
      <w:marLeft w:val="0"/>
      <w:marRight w:val="0"/>
      <w:marTop w:val="0"/>
      <w:marBottom w:val="0"/>
      <w:divBdr>
        <w:top w:val="none" w:sz="0" w:space="0" w:color="auto"/>
        <w:left w:val="none" w:sz="0" w:space="0" w:color="auto"/>
        <w:bottom w:val="none" w:sz="0" w:space="0" w:color="auto"/>
        <w:right w:val="none" w:sz="0" w:space="0" w:color="auto"/>
      </w:divBdr>
    </w:div>
    <w:div w:id="1315062139">
      <w:bodyDiv w:val="1"/>
      <w:marLeft w:val="0"/>
      <w:marRight w:val="0"/>
      <w:marTop w:val="0"/>
      <w:marBottom w:val="0"/>
      <w:divBdr>
        <w:top w:val="none" w:sz="0" w:space="0" w:color="auto"/>
        <w:left w:val="none" w:sz="0" w:space="0" w:color="auto"/>
        <w:bottom w:val="none" w:sz="0" w:space="0" w:color="auto"/>
        <w:right w:val="none" w:sz="0" w:space="0" w:color="auto"/>
      </w:divBdr>
    </w:div>
    <w:div w:id="1317954768">
      <w:bodyDiv w:val="1"/>
      <w:marLeft w:val="0"/>
      <w:marRight w:val="0"/>
      <w:marTop w:val="0"/>
      <w:marBottom w:val="0"/>
      <w:divBdr>
        <w:top w:val="none" w:sz="0" w:space="0" w:color="auto"/>
        <w:left w:val="none" w:sz="0" w:space="0" w:color="auto"/>
        <w:bottom w:val="none" w:sz="0" w:space="0" w:color="auto"/>
        <w:right w:val="none" w:sz="0" w:space="0" w:color="auto"/>
      </w:divBdr>
      <w:divsChild>
        <w:div w:id="1687058392">
          <w:marLeft w:val="0"/>
          <w:marRight w:val="0"/>
          <w:marTop w:val="0"/>
          <w:marBottom w:val="0"/>
          <w:divBdr>
            <w:top w:val="none" w:sz="0" w:space="0" w:color="auto"/>
            <w:left w:val="none" w:sz="0" w:space="0" w:color="auto"/>
            <w:bottom w:val="none" w:sz="0" w:space="0" w:color="auto"/>
            <w:right w:val="none" w:sz="0" w:space="0" w:color="auto"/>
          </w:divBdr>
          <w:divsChild>
            <w:div w:id="1996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49797">
      <w:bodyDiv w:val="1"/>
      <w:marLeft w:val="0"/>
      <w:marRight w:val="0"/>
      <w:marTop w:val="0"/>
      <w:marBottom w:val="0"/>
      <w:divBdr>
        <w:top w:val="none" w:sz="0" w:space="0" w:color="auto"/>
        <w:left w:val="none" w:sz="0" w:space="0" w:color="auto"/>
        <w:bottom w:val="none" w:sz="0" w:space="0" w:color="auto"/>
        <w:right w:val="none" w:sz="0" w:space="0" w:color="auto"/>
      </w:divBdr>
    </w:div>
    <w:div w:id="1325233274">
      <w:bodyDiv w:val="1"/>
      <w:marLeft w:val="0"/>
      <w:marRight w:val="0"/>
      <w:marTop w:val="0"/>
      <w:marBottom w:val="0"/>
      <w:divBdr>
        <w:top w:val="none" w:sz="0" w:space="0" w:color="auto"/>
        <w:left w:val="none" w:sz="0" w:space="0" w:color="auto"/>
        <w:bottom w:val="none" w:sz="0" w:space="0" w:color="auto"/>
        <w:right w:val="none" w:sz="0" w:space="0" w:color="auto"/>
      </w:divBdr>
    </w:div>
    <w:div w:id="1325863676">
      <w:bodyDiv w:val="1"/>
      <w:marLeft w:val="0"/>
      <w:marRight w:val="0"/>
      <w:marTop w:val="0"/>
      <w:marBottom w:val="0"/>
      <w:divBdr>
        <w:top w:val="none" w:sz="0" w:space="0" w:color="auto"/>
        <w:left w:val="none" w:sz="0" w:space="0" w:color="auto"/>
        <w:bottom w:val="none" w:sz="0" w:space="0" w:color="auto"/>
        <w:right w:val="none" w:sz="0" w:space="0" w:color="auto"/>
      </w:divBdr>
    </w:div>
    <w:div w:id="1330251940">
      <w:bodyDiv w:val="1"/>
      <w:marLeft w:val="0"/>
      <w:marRight w:val="0"/>
      <w:marTop w:val="0"/>
      <w:marBottom w:val="0"/>
      <w:divBdr>
        <w:top w:val="none" w:sz="0" w:space="0" w:color="auto"/>
        <w:left w:val="none" w:sz="0" w:space="0" w:color="auto"/>
        <w:bottom w:val="none" w:sz="0" w:space="0" w:color="auto"/>
        <w:right w:val="none" w:sz="0" w:space="0" w:color="auto"/>
      </w:divBdr>
    </w:div>
    <w:div w:id="1330983985">
      <w:bodyDiv w:val="1"/>
      <w:marLeft w:val="0"/>
      <w:marRight w:val="0"/>
      <w:marTop w:val="0"/>
      <w:marBottom w:val="0"/>
      <w:divBdr>
        <w:top w:val="none" w:sz="0" w:space="0" w:color="auto"/>
        <w:left w:val="none" w:sz="0" w:space="0" w:color="auto"/>
        <w:bottom w:val="none" w:sz="0" w:space="0" w:color="auto"/>
        <w:right w:val="none" w:sz="0" w:space="0" w:color="auto"/>
      </w:divBdr>
    </w:div>
    <w:div w:id="1333020790">
      <w:bodyDiv w:val="1"/>
      <w:marLeft w:val="0"/>
      <w:marRight w:val="0"/>
      <w:marTop w:val="0"/>
      <w:marBottom w:val="0"/>
      <w:divBdr>
        <w:top w:val="none" w:sz="0" w:space="0" w:color="auto"/>
        <w:left w:val="none" w:sz="0" w:space="0" w:color="auto"/>
        <w:bottom w:val="none" w:sz="0" w:space="0" w:color="auto"/>
        <w:right w:val="none" w:sz="0" w:space="0" w:color="auto"/>
      </w:divBdr>
    </w:div>
    <w:div w:id="1336150500">
      <w:bodyDiv w:val="1"/>
      <w:marLeft w:val="0"/>
      <w:marRight w:val="0"/>
      <w:marTop w:val="0"/>
      <w:marBottom w:val="0"/>
      <w:divBdr>
        <w:top w:val="none" w:sz="0" w:space="0" w:color="auto"/>
        <w:left w:val="none" w:sz="0" w:space="0" w:color="auto"/>
        <w:bottom w:val="none" w:sz="0" w:space="0" w:color="auto"/>
        <w:right w:val="none" w:sz="0" w:space="0" w:color="auto"/>
      </w:divBdr>
      <w:divsChild>
        <w:div w:id="1063990398">
          <w:marLeft w:val="0"/>
          <w:marRight w:val="0"/>
          <w:marTop w:val="0"/>
          <w:marBottom w:val="0"/>
          <w:divBdr>
            <w:top w:val="none" w:sz="0" w:space="0" w:color="auto"/>
            <w:left w:val="none" w:sz="0" w:space="0" w:color="auto"/>
            <w:bottom w:val="none" w:sz="0" w:space="0" w:color="auto"/>
            <w:right w:val="none" w:sz="0" w:space="0" w:color="auto"/>
          </w:divBdr>
        </w:div>
      </w:divsChild>
    </w:div>
    <w:div w:id="1336419347">
      <w:bodyDiv w:val="1"/>
      <w:marLeft w:val="0"/>
      <w:marRight w:val="0"/>
      <w:marTop w:val="0"/>
      <w:marBottom w:val="0"/>
      <w:divBdr>
        <w:top w:val="none" w:sz="0" w:space="0" w:color="auto"/>
        <w:left w:val="none" w:sz="0" w:space="0" w:color="auto"/>
        <w:bottom w:val="none" w:sz="0" w:space="0" w:color="auto"/>
        <w:right w:val="none" w:sz="0" w:space="0" w:color="auto"/>
      </w:divBdr>
    </w:div>
    <w:div w:id="1338459338">
      <w:bodyDiv w:val="1"/>
      <w:marLeft w:val="0"/>
      <w:marRight w:val="0"/>
      <w:marTop w:val="0"/>
      <w:marBottom w:val="0"/>
      <w:divBdr>
        <w:top w:val="none" w:sz="0" w:space="0" w:color="auto"/>
        <w:left w:val="none" w:sz="0" w:space="0" w:color="auto"/>
        <w:bottom w:val="none" w:sz="0" w:space="0" w:color="auto"/>
        <w:right w:val="none" w:sz="0" w:space="0" w:color="auto"/>
      </w:divBdr>
    </w:div>
    <w:div w:id="1340238200">
      <w:bodyDiv w:val="1"/>
      <w:marLeft w:val="0"/>
      <w:marRight w:val="0"/>
      <w:marTop w:val="0"/>
      <w:marBottom w:val="0"/>
      <w:divBdr>
        <w:top w:val="none" w:sz="0" w:space="0" w:color="auto"/>
        <w:left w:val="none" w:sz="0" w:space="0" w:color="auto"/>
        <w:bottom w:val="none" w:sz="0" w:space="0" w:color="auto"/>
        <w:right w:val="none" w:sz="0" w:space="0" w:color="auto"/>
      </w:divBdr>
    </w:div>
    <w:div w:id="1342900227">
      <w:bodyDiv w:val="1"/>
      <w:marLeft w:val="0"/>
      <w:marRight w:val="0"/>
      <w:marTop w:val="0"/>
      <w:marBottom w:val="0"/>
      <w:divBdr>
        <w:top w:val="none" w:sz="0" w:space="0" w:color="auto"/>
        <w:left w:val="none" w:sz="0" w:space="0" w:color="auto"/>
        <w:bottom w:val="none" w:sz="0" w:space="0" w:color="auto"/>
        <w:right w:val="none" w:sz="0" w:space="0" w:color="auto"/>
      </w:divBdr>
    </w:div>
    <w:div w:id="1343238933">
      <w:bodyDiv w:val="1"/>
      <w:marLeft w:val="0"/>
      <w:marRight w:val="0"/>
      <w:marTop w:val="0"/>
      <w:marBottom w:val="0"/>
      <w:divBdr>
        <w:top w:val="none" w:sz="0" w:space="0" w:color="auto"/>
        <w:left w:val="none" w:sz="0" w:space="0" w:color="auto"/>
        <w:bottom w:val="none" w:sz="0" w:space="0" w:color="auto"/>
        <w:right w:val="none" w:sz="0" w:space="0" w:color="auto"/>
      </w:divBdr>
    </w:div>
    <w:div w:id="1344434857">
      <w:bodyDiv w:val="1"/>
      <w:marLeft w:val="0"/>
      <w:marRight w:val="0"/>
      <w:marTop w:val="0"/>
      <w:marBottom w:val="0"/>
      <w:divBdr>
        <w:top w:val="none" w:sz="0" w:space="0" w:color="auto"/>
        <w:left w:val="none" w:sz="0" w:space="0" w:color="auto"/>
        <w:bottom w:val="none" w:sz="0" w:space="0" w:color="auto"/>
        <w:right w:val="none" w:sz="0" w:space="0" w:color="auto"/>
      </w:divBdr>
      <w:divsChild>
        <w:div w:id="701325841">
          <w:marLeft w:val="0"/>
          <w:marRight w:val="0"/>
          <w:marTop w:val="0"/>
          <w:marBottom w:val="0"/>
          <w:divBdr>
            <w:top w:val="none" w:sz="0" w:space="0" w:color="auto"/>
            <w:left w:val="none" w:sz="0" w:space="0" w:color="auto"/>
            <w:bottom w:val="none" w:sz="0" w:space="0" w:color="auto"/>
            <w:right w:val="none" w:sz="0" w:space="0" w:color="auto"/>
          </w:divBdr>
        </w:div>
      </w:divsChild>
    </w:div>
    <w:div w:id="1345790632">
      <w:bodyDiv w:val="1"/>
      <w:marLeft w:val="0"/>
      <w:marRight w:val="0"/>
      <w:marTop w:val="0"/>
      <w:marBottom w:val="0"/>
      <w:divBdr>
        <w:top w:val="none" w:sz="0" w:space="0" w:color="auto"/>
        <w:left w:val="none" w:sz="0" w:space="0" w:color="auto"/>
        <w:bottom w:val="none" w:sz="0" w:space="0" w:color="auto"/>
        <w:right w:val="none" w:sz="0" w:space="0" w:color="auto"/>
      </w:divBdr>
    </w:div>
    <w:div w:id="1348142127">
      <w:bodyDiv w:val="1"/>
      <w:marLeft w:val="0"/>
      <w:marRight w:val="0"/>
      <w:marTop w:val="0"/>
      <w:marBottom w:val="0"/>
      <w:divBdr>
        <w:top w:val="none" w:sz="0" w:space="0" w:color="auto"/>
        <w:left w:val="none" w:sz="0" w:space="0" w:color="auto"/>
        <w:bottom w:val="none" w:sz="0" w:space="0" w:color="auto"/>
        <w:right w:val="none" w:sz="0" w:space="0" w:color="auto"/>
      </w:divBdr>
    </w:div>
    <w:div w:id="1358889816">
      <w:bodyDiv w:val="1"/>
      <w:marLeft w:val="0"/>
      <w:marRight w:val="0"/>
      <w:marTop w:val="0"/>
      <w:marBottom w:val="0"/>
      <w:divBdr>
        <w:top w:val="none" w:sz="0" w:space="0" w:color="auto"/>
        <w:left w:val="none" w:sz="0" w:space="0" w:color="auto"/>
        <w:bottom w:val="none" w:sz="0" w:space="0" w:color="auto"/>
        <w:right w:val="none" w:sz="0" w:space="0" w:color="auto"/>
      </w:divBdr>
      <w:divsChild>
        <w:div w:id="219363007">
          <w:marLeft w:val="0"/>
          <w:marRight w:val="0"/>
          <w:marTop w:val="0"/>
          <w:marBottom w:val="0"/>
          <w:divBdr>
            <w:top w:val="none" w:sz="0" w:space="0" w:color="auto"/>
            <w:left w:val="none" w:sz="0" w:space="0" w:color="auto"/>
            <w:bottom w:val="none" w:sz="0" w:space="0" w:color="auto"/>
            <w:right w:val="none" w:sz="0" w:space="0" w:color="auto"/>
          </w:divBdr>
        </w:div>
      </w:divsChild>
    </w:div>
    <w:div w:id="1358890315">
      <w:bodyDiv w:val="1"/>
      <w:marLeft w:val="0"/>
      <w:marRight w:val="0"/>
      <w:marTop w:val="0"/>
      <w:marBottom w:val="0"/>
      <w:divBdr>
        <w:top w:val="none" w:sz="0" w:space="0" w:color="auto"/>
        <w:left w:val="none" w:sz="0" w:space="0" w:color="auto"/>
        <w:bottom w:val="none" w:sz="0" w:space="0" w:color="auto"/>
        <w:right w:val="none" w:sz="0" w:space="0" w:color="auto"/>
      </w:divBdr>
    </w:div>
    <w:div w:id="1359894918">
      <w:bodyDiv w:val="1"/>
      <w:marLeft w:val="0"/>
      <w:marRight w:val="0"/>
      <w:marTop w:val="0"/>
      <w:marBottom w:val="0"/>
      <w:divBdr>
        <w:top w:val="none" w:sz="0" w:space="0" w:color="auto"/>
        <w:left w:val="none" w:sz="0" w:space="0" w:color="auto"/>
        <w:bottom w:val="none" w:sz="0" w:space="0" w:color="auto"/>
        <w:right w:val="none" w:sz="0" w:space="0" w:color="auto"/>
      </w:divBdr>
    </w:div>
    <w:div w:id="1368676287">
      <w:bodyDiv w:val="1"/>
      <w:marLeft w:val="0"/>
      <w:marRight w:val="0"/>
      <w:marTop w:val="0"/>
      <w:marBottom w:val="0"/>
      <w:divBdr>
        <w:top w:val="none" w:sz="0" w:space="0" w:color="auto"/>
        <w:left w:val="none" w:sz="0" w:space="0" w:color="auto"/>
        <w:bottom w:val="none" w:sz="0" w:space="0" w:color="auto"/>
        <w:right w:val="none" w:sz="0" w:space="0" w:color="auto"/>
      </w:divBdr>
    </w:div>
    <w:div w:id="1370838452">
      <w:bodyDiv w:val="1"/>
      <w:marLeft w:val="0"/>
      <w:marRight w:val="0"/>
      <w:marTop w:val="0"/>
      <w:marBottom w:val="0"/>
      <w:divBdr>
        <w:top w:val="none" w:sz="0" w:space="0" w:color="auto"/>
        <w:left w:val="none" w:sz="0" w:space="0" w:color="auto"/>
        <w:bottom w:val="none" w:sz="0" w:space="0" w:color="auto"/>
        <w:right w:val="none" w:sz="0" w:space="0" w:color="auto"/>
      </w:divBdr>
    </w:div>
    <w:div w:id="1373111964">
      <w:bodyDiv w:val="1"/>
      <w:marLeft w:val="0"/>
      <w:marRight w:val="0"/>
      <w:marTop w:val="0"/>
      <w:marBottom w:val="0"/>
      <w:divBdr>
        <w:top w:val="none" w:sz="0" w:space="0" w:color="auto"/>
        <w:left w:val="none" w:sz="0" w:space="0" w:color="auto"/>
        <w:bottom w:val="none" w:sz="0" w:space="0" w:color="auto"/>
        <w:right w:val="none" w:sz="0" w:space="0" w:color="auto"/>
      </w:divBdr>
    </w:div>
    <w:div w:id="1379476132">
      <w:bodyDiv w:val="1"/>
      <w:marLeft w:val="0"/>
      <w:marRight w:val="0"/>
      <w:marTop w:val="0"/>
      <w:marBottom w:val="0"/>
      <w:divBdr>
        <w:top w:val="none" w:sz="0" w:space="0" w:color="auto"/>
        <w:left w:val="none" w:sz="0" w:space="0" w:color="auto"/>
        <w:bottom w:val="none" w:sz="0" w:space="0" w:color="auto"/>
        <w:right w:val="none" w:sz="0" w:space="0" w:color="auto"/>
      </w:divBdr>
      <w:divsChild>
        <w:div w:id="927543318">
          <w:marLeft w:val="0"/>
          <w:marRight w:val="0"/>
          <w:marTop w:val="0"/>
          <w:marBottom w:val="0"/>
          <w:divBdr>
            <w:top w:val="none" w:sz="0" w:space="0" w:color="auto"/>
            <w:left w:val="none" w:sz="0" w:space="0" w:color="auto"/>
            <w:bottom w:val="none" w:sz="0" w:space="0" w:color="auto"/>
            <w:right w:val="none" w:sz="0" w:space="0" w:color="auto"/>
          </w:divBdr>
        </w:div>
      </w:divsChild>
    </w:div>
    <w:div w:id="1385177314">
      <w:bodyDiv w:val="1"/>
      <w:marLeft w:val="0"/>
      <w:marRight w:val="0"/>
      <w:marTop w:val="0"/>
      <w:marBottom w:val="0"/>
      <w:divBdr>
        <w:top w:val="none" w:sz="0" w:space="0" w:color="auto"/>
        <w:left w:val="none" w:sz="0" w:space="0" w:color="auto"/>
        <w:bottom w:val="none" w:sz="0" w:space="0" w:color="auto"/>
        <w:right w:val="none" w:sz="0" w:space="0" w:color="auto"/>
      </w:divBdr>
    </w:div>
    <w:div w:id="1387991627">
      <w:bodyDiv w:val="1"/>
      <w:marLeft w:val="0"/>
      <w:marRight w:val="0"/>
      <w:marTop w:val="0"/>
      <w:marBottom w:val="0"/>
      <w:divBdr>
        <w:top w:val="none" w:sz="0" w:space="0" w:color="auto"/>
        <w:left w:val="none" w:sz="0" w:space="0" w:color="auto"/>
        <w:bottom w:val="none" w:sz="0" w:space="0" w:color="auto"/>
        <w:right w:val="none" w:sz="0" w:space="0" w:color="auto"/>
      </w:divBdr>
    </w:div>
    <w:div w:id="1391224429">
      <w:bodyDiv w:val="1"/>
      <w:marLeft w:val="0"/>
      <w:marRight w:val="0"/>
      <w:marTop w:val="0"/>
      <w:marBottom w:val="0"/>
      <w:divBdr>
        <w:top w:val="none" w:sz="0" w:space="0" w:color="auto"/>
        <w:left w:val="none" w:sz="0" w:space="0" w:color="auto"/>
        <w:bottom w:val="none" w:sz="0" w:space="0" w:color="auto"/>
        <w:right w:val="none" w:sz="0" w:space="0" w:color="auto"/>
      </w:divBdr>
    </w:div>
    <w:div w:id="1394278735">
      <w:bodyDiv w:val="1"/>
      <w:marLeft w:val="0"/>
      <w:marRight w:val="0"/>
      <w:marTop w:val="0"/>
      <w:marBottom w:val="0"/>
      <w:divBdr>
        <w:top w:val="none" w:sz="0" w:space="0" w:color="auto"/>
        <w:left w:val="none" w:sz="0" w:space="0" w:color="auto"/>
        <w:bottom w:val="none" w:sz="0" w:space="0" w:color="auto"/>
        <w:right w:val="none" w:sz="0" w:space="0" w:color="auto"/>
      </w:divBdr>
    </w:div>
    <w:div w:id="1404445780">
      <w:bodyDiv w:val="1"/>
      <w:marLeft w:val="0"/>
      <w:marRight w:val="0"/>
      <w:marTop w:val="0"/>
      <w:marBottom w:val="0"/>
      <w:divBdr>
        <w:top w:val="none" w:sz="0" w:space="0" w:color="auto"/>
        <w:left w:val="none" w:sz="0" w:space="0" w:color="auto"/>
        <w:bottom w:val="none" w:sz="0" w:space="0" w:color="auto"/>
        <w:right w:val="none" w:sz="0" w:space="0" w:color="auto"/>
      </w:divBdr>
    </w:div>
    <w:div w:id="1405226684">
      <w:bodyDiv w:val="1"/>
      <w:marLeft w:val="0"/>
      <w:marRight w:val="0"/>
      <w:marTop w:val="0"/>
      <w:marBottom w:val="0"/>
      <w:divBdr>
        <w:top w:val="none" w:sz="0" w:space="0" w:color="auto"/>
        <w:left w:val="none" w:sz="0" w:space="0" w:color="auto"/>
        <w:bottom w:val="none" w:sz="0" w:space="0" w:color="auto"/>
        <w:right w:val="none" w:sz="0" w:space="0" w:color="auto"/>
      </w:divBdr>
    </w:div>
    <w:div w:id="1405687628">
      <w:bodyDiv w:val="1"/>
      <w:marLeft w:val="0"/>
      <w:marRight w:val="0"/>
      <w:marTop w:val="0"/>
      <w:marBottom w:val="0"/>
      <w:divBdr>
        <w:top w:val="none" w:sz="0" w:space="0" w:color="auto"/>
        <w:left w:val="none" w:sz="0" w:space="0" w:color="auto"/>
        <w:bottom w:val="none" w:sz="0" w:space="0" w:color="auto"/>
        <w:right w:val="none" w:sz="0" w:space="0" w:color="auto"/>
      </w:divBdr>
    </w:div>
    <w:div w:id="1408571668">
      <w:bodyDiv w:val="1"/>
      <w:marLeft w:val="0"/>
      <w:marRight w:val="0"/>
      <w:marTop w:val="0"/>
      <w:marBottom w:val="0"/>
      <w:divBdr>
        <w:top w:val="none" w:sz="0" w:space="0" w:color="auto"/>
        <w:left w:val="none" w:sz="0" w:space="0" w:color="auto"/>
        <w:bottom w:val="none" w:sz="0" w:space="0" w:color="auto"/>
        <w:right w:val="none" w:sz="0" w:space="0" w:color="auto"/>
      </w:divBdr>
      <w:divsChild>
        <w:div w:id="2007203677">
          <w:marLeft w:val="0"/>
          <w:marRight w:val="0"/>
          <w:marTop w:val="0"/>
          <w:marBottom w:val="0"/>
          <w:divBdr>
            <w:top w:val="none" w:sz="0" w:space="0" w:color="auto"/>
            <w:left w:val="none" w:sz="0" w:space="0" w:color="auto"/>
            <w:bottom w:val="none" w:sz="0" w:space="0" w:color="auto"/>
            <w:right w:val="none" w:sz="0" w:space="0" w:color="auto"/>
          </w:divBdr>
          <w:divsChild>
            <w:div w:id="141755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53668">
      <w:bodyDiv w:val="1"/>
      <w:marLeft w:val="0"/>
      <w:marRight w:val="0"/>
      <w:marTop w:val="0"/>
      <w:marBottom w:val="0"/>
      <w:divBdr>
        <w:top w:val="none" w:sz="0" w:space="0" w:color="auto"/>
        <w:left w:val="none" w:sz="0" w:space="0" w:color="auto"/>
        <w:bottom w:val="none" w:sz="0" w:space="0" w:color="auto"/>
        <w:right w:val="none" w:sz="0" w:space="0" w:color="auto"/>
      </w:divBdr>
    </w:div>
    <w:div w:id="1412922732">
      <w:bodyDiv w:val="1"/>
      <w:marLeft w:val="0"/>
      <w:marRight w:val="0"/>
      <w:marTop w:val="0"/>
      <w:marBottom w:val="0"/>
      <w:divBdr>
        <w:top w:val="none" w:sz="0" w:space="0" w:color="auto"/>
        <w:left w:val="none" w:sz="0" w:space="0" w:color="auto"/>
        <w:bottom w:val="none" w:sz="0" w:space="0" w:color="auto"/>
        <w:right w:val="none" w:sz="0" w:space="0" w:color="auto"/>
      </w:divBdr>
    </w:div>
    <w:div w:id="1416440925">
      <w:bodyDiv w:val="1"/>
      <w:marLeft w:val="0"/>
      <w:marRight w:val="0"/>
      <w:marTop w:val="0"/>
      <w:marBottom w:val="0"/>
      <w:divBdr>
        <w:top w:val="none" w:sz="0" w:space="0" w:color="auto"/>
        <w:left w:val="none" w:sz="0" w:space="0" w:color="auto"/>
        <w:bottom w:val="none" w:sz="0" w:space="0" w:color="auto"/>
        <w:right w:val="none" w:sz="0" w:space="0" w:color="auto"/>
      </w:divBdr>
    </w:div>
    <w:div w:id="1427920222">
      <w:bodyDiv w:val="1"/>
      <w:marLeft w:val="0"/>
      <w:marRight w:val="0"/>
      <w:marTop w:val="0"/>
      <w:marBottom w:val="0"/>
      <w:divBdr>
        <w:top w:val="none" w:sz="0" w:space="0" w:color="auto"/>
        <w:left w:val="none" w:sz="0" w:space="0" w:color="auto"/>
        <w:bottom w:val="none" w:sz="0" w:space="0" w:color="auto"/>
        <w:right w:val="none" w:sz="0" w:space="0" w:color="auto"/>
      </w:divBdr>
      <w:divsChild>
        <w:div w:id="1527984350">
          <w:marLeft w:val="0"/>
          <w:marRight w:val="0"/>
          <w:marTop w:val="0"/>
          <w:marBottom w:val="0"/>
          <w:divBdr>
            <w:top w:val="none" w:sz="0" w:space="0" w:color="auto"/>
            <w:left w:val="none" w:sz="0" w:space="0" w:color="auto"/>
            <w:bottom w:val="none" w:sz="0" w:space="0" w:color="auto"/>
            <w:right w:val="none" w:sz="0" w:space="0" w:color="auto"/>
          </w:divBdr>
        </w:div>
      </w:divsChild>
    </w:div>
    <w:div w:id="1428572110">
      <w:bodyDiv w:val="1"/>
      <w:marLeft w:val="0"/>
      <w:marRight w:val="0"/>
      <w:marTop w:val="0"/>
      <w:marBottom w:val="0"/>
      <w:divBdr>
        <w:top w:val="none" w:sz="0" w:space="0" w:color="auto"/>
        <w:left w:val="none" w:sz="0" w:space="0" w:color="auto"/>
        <w:bottom w:val="none" w:sz="0" w:space="0" w:color="auto"/>
        <w:right w:val="none" w:sz="0" w:space="0" w:color="auto"/>
      </w:divBdr>
    </w:div>
    <w:div w:id="1432772597">
      <w:bodyDiv w:val="1"/>
      <w:marLeft w:val="0"/>
      <w:marRight w:val="0"/>
      <w:marTop w:val="0"/>
      <w:marBottom w:val="0"/>
      <w:divBdr>
        <w:top w:val="none" w:sz="0" w:space="0" w:color="auto"/>
        <w:left w:val="none" w:sz="0" w:space="0" w:color="auto"/>
        <w:bottom w:val="none" w:sz="0" w:space="0" w:color="auto"/>
        <w:right w:val="none" w:sz="0" w:space="0" w:color="auto"/>
      </w:divBdr>
    </w:div>
    <w:div w:id="1436514699">
      <w:bodyDiv w:val="1"/>
      <w:marLeft w:val="0"/>
      <w:marRight w:val="0"/>
      <w:marTop w:val="0"/>
      <w:marBottom w:val="0"/>
      <w:divBdr>
        <w:top w:val="none" w:sz="0" w:space="0" w:color="auto"/>
        <w:left w:val="none" w:sz="0" w:space="0" w:color="auto"/>
        <w:bottom w:val="none" w:sz="0" w:space="0" w:color="auto"/>
        <w:right w:val="none" w:sz="0" w:space="0" w:color="auto"/>
      </w:divBdr>
    </w:div>
    <w:div w:id="1437016070">
      <w:bodyDiv w:val="1"/>
      <w:marLeft w:val="0"/>
      <w:marRight w:val="0"/>
      <w:marTop w:val="0"/>
      <w:marBottom w:val="0"/>
      <w:divBdr>
        <w:top w:val="none" w:sz="0" w:space="0" w:color="auto"/>
        <w:left w:val="none" w:sz="0" w:space="0" w:color="auto"/>
        <w:bottom w:val="none" w:sz="0" w:space="0" w:color="auto"/>
        <w:right w:val="none" w:sz="0" w:space="0" w:color="auto"/>
      </w:divBdr>
    </w:div>
    <w:div w:id="1439058206">
      <w:bodyDiv w:val="1"/>
      <w:marLeft w:val="0"/>
      <w:marRight w:val="0"/>
      <w:marTop w:val="0"/>
      <w:marBottom w:val="0"/>
      <w:divBdr>
        <w:top w:val="none" w:sz="0" w:space="0" w:color="auto"/>
        <w:left w:val="none" w:sz="0" w:space="0" w:color="auto"/>
        <w:bottom w:val="none" w:sz="0" w:space="0" w:color="auto"/>
        <w:right w:val="none" w:sz="0" w:space="0" w:color="auto"/>
      </w:divBdr>
    </w:div>
    <w:div w:id="1440684090">
      <w:bodyDiv w:val="1"/>
      <w:marLeft w:val="0"/>
      <w:marRight w:val="0"/>
      <w:marTop w:val="0"/>
      <w:marBottom w:val="0"/>
      <w:divBdr>
        <w:top w:val="none" w:sz="0" w:space="0" w:color="auto"/>
        <w:left w:val="none" w:sz="0" w:space="0" w:color="auto"/>
        <w:bottom w:val="none" w:sz="0" w:space="0" w:color="auto"/>
        <w:right w:val="none" w:sz="0" w:space="0" w:color="auto"/>
      </w:divBdr>
    </w:div>
    <w:div w:id="1445151575">
      <w:bodyDiv w:val="1"/>
      <w:marLeft w:val="0"/>
      <w:marRight w:val="0"/>
      <w:marTop w:val="0"/>
      <w:marBottom w:val="0"/>
      <w:divBdr>
        <w:top w:val="none" w:sz="0" w:space="0" w:color="auto"/>
        <w:left w:val="none" w:sz="0" w:space="0" w:color="auto"/>
        <w:bottom w:val="none" w:sz="0" w:space="0" w:color="auto"/>
        <w:right w:val="none" w:sz="0" w:space="0" w:color="auto"/>
      </w:divBdr>
    </w:div>
    <w:div w:id="1450389877">
      <w:bodyDiv w:val="1"/>
      <w:marLeft w:val="0"/>
      <w:marRight w:val="0"/>
      <w:marTop w:val="0"/>
      <w:marBottom w:val="0"/>
      <w:divBdr>
        <w:top w:val="none" w:sz="0" w:space="0" w:color="auto"/>
        <w:left w:val="none" w:sz="0" w:space="0" w:color="auto"/>
        <w:bottom w:val="none" w:sz="0" w:space="0" w:color="auto"/>
        <w:right w:val="none" w:sz="0" w:space="0" w:color="auto"/>
      </w:divBdr>
    </w:div>
    <w:div w:id="1457329135">
      <w:bodyDiv w:val="1"/>
      <w:marLeft w:val="0"/>
      <w:marRight w:val="0"/>
      <w:marTop w:val="0"/>
      <w:marBottom w:val="0"/>
      <w:divBdr>
        <w:top w:val="none" w:sz="0" w:space="0" w:color="auto"/>
        <w:left w:val="none" w:sz="0" w:space="0" w:color="auto"/>
        <w:bottom w:val="none" w:sz="0" w:space="0" w:color="auto"/>
        <w:right w:val="none" w:sz="0" w:space="0" w:color="auto"/>
      </w:divBdr>
    </w:div>
    <w:div w:id="1461993654">
      <w:bodyDiv w:val="1"/>
      <w:marLeft w:val="0"/>
      <w:marRight w:val="0"/>
      <w:marTop w:val="0"/>
      <w:marBottom w:val="0"/>
      <w:divBdr>
        <w:top w:val="none" w:sz="0" w:space="0" w:color="auto"/>
        <w:left w:val="none" w:sz="0" w:space="0" w:color="auto"/>
        <w:bottom w:val="none" w:sz="0" w:space="0" w:color="auto"/>
        <w:right w:val="none" w:sz="0" w:space="0" w:color="auto"/>
      </w:divBdr>
    </w:div>
    <w:div w:id="1463428548">
      <w:bodyDiv w:val="1"/>
      <w:marLeft w:val="0"/>
      <w:marRight w:val="0"/>
      <w:marTop w:val="0"/>
      <w:marBottom w:val="0"/>
      <w:divBdr>
        <w:top w:val="none" w:sz="0" w:space="0" w:color="auto"/>
        <w:left w:val="none" w:sz="0" w:space="0" w:color="auto"/>
        <w:bottom w:val="none" w:sz="0" w:space="0" w:color="auto"/>
        <w:right w:val="none" w:sz="0" w:space="0" w:color="auto"/>
      </w:divBdr>
      <w:divsChild>
        <w:div w:id="1859463833">
          <w:marLeft w:val="0"/>
          <w:marRight w:val="0"/>
          <w:marTop w:val="0"/>
          <w:marBottom w:val="0"/>
          <w:divBdr>
            <w:top w:val="none" w:sz="0" w:space="0" w:color="auto"/>
            <w:left w:val="none" w:sz="0" w:space="0" w:color="auto"/>
            <w:bottom w:val="none" w:sz="0" w:space="0" w:color="auto"/>
            <w:right w:val="none" w:sz="0" w:space="0" w:color="auto"/>
          </w:divBdr>
          <w:divsChild>
            <w:div w:id="2064668978">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1464621596">
      <w:bodyDiv w:val="1"/>
      <w:marLeft w:val="0"/>
      <w:marRight w:val="0"/>
      <w:marTop w:val="0"/>
      <w:marBottom w:val="0"/>
      <w:divBdr>
        <w:top w:val="none" w:sz="0" w:space="0" w:color="auto"/>
        <w:left w:val="none" w:sz="0" w:space="0" w:color="auto"/>
        <w:bottom w:val="none" w:sz="0" w:space="0" w:color="auto"/>
        <w:right w:val="none" w:sz="0" w:space="0" w:color="auto"/>
      </w:divBdr>
    </w:div>
    <w:div w:id="1466775544">
      <w:bodyDiv w:val="1"/>
      <w:marLeft w:val="0"/>
      <w:marRight w:val="0"/>
      <w:marTop w:val="0"/>
      <w:marBottom w:val="0"/>
      <w:divBdr>
        <w:top w:val="none" w:sz="0" w:space="0" w:color="auto"/>
        <w:left w:val="none" w:sz="0" w:space="0" w:color="auto"/>
        <w:bottom w:val="none" w:sz="0" w:space="0" w:color="auto"/>
        <w:right w:val="none" w:sz="0" w:space="0" w:color="auto"/>
      </w:divBdr>
    </w:div>
    <w:div w:id="1467577443">
      <w:bodyDiv w:val="1"/>
      <w:marLeft w:val="0"/>
      <w:marRight w:val="0"/>
      <w:marTop w:val="0"/>
      <w:marBottom w:val="0"/>
      <w:divBdr>
        <w:top w:val="none" w:sz="0" w:space="0" w:color="auto"/>
        <w:left w:val="none" w:sz="0" w:space="0" w:color="auto"/>
        <w:bottom w:val="none" w:sz="0" w:space="0" w:color="auto"/>
        <w:right w:val="none" w:sz="0" w:space="0" w:color="auto"/>
      </w:divBdr>
      <w:divsChild>
        <w:div w:id="1214390089">
          <w:marLeft w:val="0"/>
          <w:marRight w:val="0"/>
          <w:marTop w:val="0"/>
          <w:marBottom w:val="0"/>
          <w:divBdr>
            <w:top w:val="none" w:sz="0" w:space="0" w:color="auto"/>
            <w:left w:val="none" w:sz="0" w:space="0" w:color="auto"/>
            <w:bottom w:val="none" w:sz="0" w:space="0" w:color="auto"/>
            <w:right w:val="none" w:sz="0" w:space="0" w:color="auto"/>
          </w:divBdr>
          <w:divsChild>
            <w:div w:id="17431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44322">
      <w:bodyDiv w:val="1"/>
      <w:marLeft w:val="0"/>
      <w:marRight w:val="0"/>
      <w:marTop w:val="0"/>
      <w:marBottom w:val="0"/>
      <w:divBdr>
        <w:top w:val="none" w:sz="0" w:space="0" w:color="auto"/>
        <w:left w:val="none" w:sz="0" w:space="0" w:color="auto"/>
        <w:bottom w:val="none" w:sz="0" w:space="0" w:color="auto"/>
        <w:right w:val="none" w:sz="0" w:space="0" w:color="auto"/>
      </w:divBdr>
    </w:div>
    <w:div w:id="1471822685">
      <w:bodyDiv w:val="1"/>
      <w:marLeft w:val="0"/>
      <w:marRight w:val="0"/>
      <w:marTop w:val="0"/>
      <w:marBottom w:val="0"/>
      <w:divBdr>
        <w:top w:val="none" w:sz="0" w:space="0" w:color="auto"/>
        <w:left w:val="none" w:sz="0" w:space="0" w:color="auto"/>
        <w:bottom w:val="none" w:sz="0" w:space="0" w:color="auto"/>
        <w:right w:val="none" w:sz="0" w:space="0" w:color="auto"/>
      </w:divBdr>
    </w:div>
    <w:div w:id="1476147039">
      <w:bodyDiv w:val="1"/>
      <w:marLeft w:val="0"/>
      <w:marRight w:val="0"/>
      <w:marTop w:val="0"/>
      <w:marBottom w:val="0"/>
      <w:divBdr>
        <w:top w:val="none" w:sz="0" w:space="0" w:color="auto"/>
        <w:left w:val="none" w:sz="0" w:space="0" w:color="auto"/>
        <w:bottom w:val="none" w:sz="0" w:space="0" w:color="auto"/>
        <w:right w:val="none" w:sz="0" w:space="0" w:color="auto"/>
      </w:divBdr>
      <w:divsChild>
        <w:div w:id="559634080">
          <w:marLeft w:val="0"/>
          <w:marRight w:val="0"/>
          <w:marTop w:val="0"/>
          <w:marBottom w:val="0"/>
          <w:divBdr>
            <w:top w:val="none" w:sz="0" w:space="0" w:color="auto"/>
            <w:left w:val="none" w:sz="0" w:space="0" w:color="auto"/>
            <w:bottom w:val="none" w:sz="0" w:space="0" w:color="auto"/>
            <w:right w:val="none" w:sz="0" w:space="0" w:color="auto"/>
          </w:divBdr>
        </w:div>
      </w:divsChild>
    </w:div>
    <w:div w:id="1477070535">
      <w:bodyDiv w:val="1"/>
      <w:marLeft w:val="0"/>
      <w:marRight w:val="0"/>
      <w:marTop w:val="0"/>
      <w:marBottom w:val="0"/>
      <w:divBdr>
        <w:top w:val="none" w:sz="0" w:space="0" w:color="auto"/>
        <w:left w:val="none" w:sz="0" w:space="0" w:color="auto"/>
        <w:bottom w:val="none" w:sz="0" w:space="0" w:color="auto"/>
        <w:right w:val="none" w:sz="0" w:space="0" w:color="auto"/>
      </w:divBdr>
    </w:div>
    <w:div w:id="1489206883">
      <w:bodyDiv w:val="1"/>
      <w:marLeft w:val="0"/>
      <w:marRight w:val="0"/>
      <w:marTop w:val="0"/>
      <w:marBottom w:val="0"/>
      <w:divBdr>
        <w:top w:val="none" w:sz="0" w:space="0" w:color="auto"/>
        <w:left w:val="none" w:sz="0" w:space="0" w:color="auto"/>
        <w:bottom w:val="none" w:sz="0" w:space="0" w:color="auto"/>
        <w:right w:val="none" w:sz="0" w:space="0" w:color="auto"/>
      </w:divBdr>
    </w:div>
    <w:div w:id="1492331306">
      <w:bodyDiv w:val="1"/>
      <w:marLeft w:val="0"/>
      <w:marRight w:val="0"/>
      <w:marTop w:val="0"/>
      <w:marBottom w:val="0"/>
      <w:divBdr>
        <w:top w:val="none" w:sz="0" w:space="0" w:color="auto"/>
        <w:left w:val="none" w:sz="0" w:space="0" w:color="auto"/>
        <w:bottom w:val="none" w:sz="0" w:space="0" w:color="auto"/>
        <w:right w:val="none" w:sz="0" w:space="0" w:color="auto"/>
      </w:divBdr>
      <w:divsChild>
        <w:div w:id="645550582">
          <w:marLeft w:val="0"/>
          <w:marRight w:val="0"/>
          <w:marTop w:val="0"/>
          <w:marBottom w:val="0"/>
          <w:divBdr>
            <w:top w:val="none" w:sz="0" w:space="0" w:color="auto"/>
            <w:left w:val="none" w:sz="0" w:space="0" w:color="auto"/>
            <w:bottom w:val="none" w:sz="0" w:space="0" w:color="auto"/>
            <w:right w:val="none" w:sz="0" w:space="0" w:color="auto"/>
          </w:divBdr>
          <w:divsChild>
            <w:div w:id="76114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69338">
      <w:bodyDiv w:val="1"/>
      <w:marLeft w:val="0"/>
      <w:marRight w:val="0"/>
      <w:marTop w:val="0"/>
      <w:marBottom w:val="0"/>
      <w:divBdr>
        <w:top w:val="none" w:sz="0" w:space="0" w:color="auto"/>
        <w:left w:val="none" w:sz="0" w:space="0" w:color="auto"/>
        <w:bottom w:val="none" w:sz="0" w:space="0" w:color="auto"/>
        <w:right w:val="none" w:sz="0" w:space="0" w:color="auto"/>
      </w:divBdr>
    </w:div>
    <w:div w:id="1499691964">
      <w:bodyDiv w:val="1"/>
      <w:marLeft w:val="0"/>
      <w:marRight w:val="0"/>
      <w:marTop w:val="0"/>
      <w:marBottom w:val="0"/>
      <w:divBdr>
        <w:top w:val="none" w:sz="0" w:space="0" w:color="auto"/>
        <w:left w:val="none" w:sz="0" w:space="0" w:color="auto"/>
        <w:bottom w:val="none" w:sz="0" w:space="0" w:color="auto"/>
        <w:right w:val="none" w:sz="0" w:space="0" w:color="auto"/>
      </w:divBdr>
    </w:div>
    <w:div w:id="1500344087">
      <w:bodyDiv w:val="1"/>
      <w:marLeft w:val="0"/>
      <w:marRight w:val="0"/>
      <w:marTop w:val="0"/>
      <w:marBottom w:val="0"/>
      <w:divBdr>
        <w:top w:val="none" w:sz="0" w:space="0" w:color="auto"/>
        <w:left w:val="none" w:sz="0" w:space="0" w:color="auto"/>
        <w:bottom w:val="none" w:sz="0" w:space="0" w:color="auto"/>
        <w:right w:val="none" w:sz="0" w:space="0" w:color="auto"/>
      </w:divBdr>
    </w:div>
    <w:div w:id="1501701582">
      <w:bodyDiv w:val="1"/>
      <w:marLeft w:val="0"/>
      <w:marRight w:val="0"/>
      <w:marTop w:val="0"/>
      <w:marBottom w:val="0"/>
      <w:divBdr>
        <w:top w:val="none" w:sz="0" w:space="0" w:color="auto"/>
        <w:left w:val="none" w:sz="0" w:space="0" w:color="auto"/>
        <w:bottom w:val="none" w:sz="0" w:space="0" w:color="auto"/>
        <w:right w:val="none" w:sz="0" w:space="0" w:color="auto"/>
      </w:divBdr>
    </w:div>
    <w:div w:id="1509560813">
      <w:bodyDiv w:val="1"/>
      <w:marLeft w:val="0"/>
      <w:marRight w:val="0"/>
      <w:marTop w:val="0"/>
      <w:marBottom w:val="0"/>
      <w:divBdr>
        <w:top w:val="none" w:sz="0" w:space="0" w:color="auto"/>
        <w:left w:val="none" w:sz="0" w:space="0" w:color="auto"/>
        <w:bottom w:val="none" w:sz="0" w:space="0" w:color="auto"/>
        <w:right w:val="none" w:sz="0" w:space="0" w:color="auto"/>
      </w:divBdr>
    </w:div>
    <w:div w:id="1517619997">
      <w:bodyDiv w:val="1"/>
      <w:marLeft w:val="0"/>
      <w:marRight w:val="0"/>
      <w:marTop w:val="0"/>
      <w:marBottom w:val="0"/>
      <w:divBdr>
        <w:top w:val="none" w:sz="0" w:space="0" w:color="auto"/>
        <w:left w:val="none" w:sz="0" w:space="0" w:color="auto"/>
        <w:bottom w:val="none" w:sz="0" w:space="0" w:color="auto"/>
        <w:right w:val="none" w:sz="0" w:space="0" w:color="auto"/>
      </w:divBdr>
    </w:div>
    <w:div w:id="1519083663">
      <w:bodyDiv w:val="1"/>
      <w:marLeft w:val="0"/>
      <w:marRight w:val="0"/>
      <w:marTop w:val="0"/>
      <w:marBottom w:val="0"/>
      <w:divBdr>
        <w:top w:val="none" w:sz="0" w:space="0" w:color="auto"/>
        <w:left w:val="none" w:sz="0" w:space="0" w:color="auto"/>
        <w:bottom w:val="none" w:sz="0" w:space="0" w:color="auto"/>
        <w:right w:val="none" w:sz="0" w:space="0" w:color="auto"/>
      </w:divBdr>
    </w:div>
    <w:div w:id="1520120892">
      <w:bodyDiv w:val="1"/>
      <w:marLeft w:val="0"/>
      <w:marRight w:val="0"/>
      <w:marTop w:val="0"/>
      <w:marBottom w:val="0"/>
      <w:divBdr>
        <w:top w:val="none" w:sz="0" w:space="0" w:color="auto"/>
        <w:left w:val="none" w:sz="0" w:space="0" w:color="auto"/>
        <w:bottom w:val="none" w:sz="0" w:space="0" w:color="auto"/>
        <w:right w:val="none" w:sz="0" w:space="0" w:color="auto"/>
      </w:divBdr>
    </w:div>
    <w:div w:id="1524130603">
      <w:bodyDiv w:val="1"/>
      <w:marLeft w:val="0"/>
      <w:marRight w:val="0"/>
      <w:marTop w:val="0"/>
      <w:marBottom w:val="0"/>
      <w:divBdr>
        <w:top w:val="none" w:sz="0" w:space="0" w:color="auto"/>
        <w:left w:val="none" w:sz="0" w:space="0" w:color="auto"/>
        <w:bottom w:val="none" w:sz="0" w:space="0" w:color="auto"/>
        <w:right w:val="none" w:sz="0" w:space="0" w:color="auto"/>
      </w:divBdr>
    </w:div>
    <w:div w:id="1531602139">
      <w:bodyDiv w:val="1"/>
      <w:marLeft w:val="0"/>
      <w:marRight w:val="0"/>
      <w:marTop w:val="0"/>
      <w:marBottom w:val="0"/>
      <w:divBdr>
        <w:top w:val="none" w:sz="0" w:space="0" w:color="auto"/>
        <w:left w:val="none" w:sz="0" w:space="0" w:color="auto"/>
        <w:bottom w:val="none" w:sz="0" w:space="0" w:color="auto"/>
        <w:right w:val="none" w:sz="0" w:space="0" w:color="auto"/>
      </w:divBdr>
    </w:div>
    <w:div w:id="1532186125">
      <w:bodyDiv w:val="1"/>
      <w:marLeft w:val="0"/>
      <w:marRight w:val="0"/>
      <w:marTop w:val="0"/>
      <w:marBottom w:val="0"/>
      <w:divBdr>
        <w:top w:val="none" w:sz="0" w:space="0" w:color="auto"/>
        <w:left w:val="none" w:sz="0" w:space="0" w:color="auto"/>
        <w:bottom w:val="none" w:sz="0" w:space="0" w:color="auto"/>
        <w:right w:val="none" w:sz="0" w:space="0" w:color="auto"/>
      </w:divBdr>
    </w:div>
    <w:div w:id="1533610295">
      <w:bodyDiv w:val="1"/>
      <w:marLeft w:val="0"/>
      <w:marRight w:val="0"/>
      <w:marTop w:val="0"/>
      <w:marBottom w:val="0"/>
      <w:divBdr>
        <w:top w:val="none" w:sz="0" w:space="0" w:color="auto"/>
        <w:left w:val="none" w:sz="0" w:space="0" w:color="auto"/>
        <w:bottom w:val="none" w:sz="0" w:space="0" w:color="auto"/>
        <w:right w:val="none" w:sz="0" w:space="0" w:color="auto"/>
      </w:divBdr>
    </w:div>
    <w:div w:id="1534415243">
      <w:bodyDiv w:val="1"/>
      <w:marLeft w:val="0"/>
      <w:marRight w:val="0"/>
      <w:marTop w:val="0"/>
      <w:marBottom w:val="0"/>
      <w:divBdr>
        <w:top w:val="none" w:sz="0" w:space="0" w:color="auto"/>
        <w:left w:val="none" w:sz="0" w:space="0" w:color="auto"/>
        <w:bottom w:val="none" w:sz="0" w:space="0" w:color="auto"/>
        <w:right w:val="none" w:sz="0" w:space="0" w:color="auto"/>
      </w:divBdr>
    </w:div>
    <w:div w:id="1539079820">
      <w:bodyDiv w:val="1"/>
      <w:marLeft w:val="0"/>
      <w:marRight w:val="0"/>
      <w:marTop w:val="0"/>
      <w:marBottom w:val="0"/>
      <w:divBdr>
        <w:top w:val="none" w:sz="0" w:space="0" w:color="auto"/>
        <w:left w:val="none" w:sz="0" w:space="0" w:color="auto"/>
        <w:bottom w:val="none" w:sz="0" w:space="0" w:color="auto"/>
        <w:right w:val="none" w:sz="0" w:space="0" w:color="auto"/>
      </w:divBdr>
      <w:divsChild>
        <w:div w:id="1196650436">
          <w:marLeft w:val="0"/>
          <w:marRight w:val="0"/>
          <w:marTop w:val="0"/>
          <w:marBottom w:val="0"/>
          <w:divBdr>
            <w:top w:val="none" w:sz="0" w:space="0" w:color="auto"/>
            <w:left w:val="none" w:sz="0" w:space="0" w:color="auto"/>
            <w:bottom w:val="none" w:sz="0" w:space="0" w:color="auto"/>
            <w:right w:val="none" w:sz="0" w:space="0" w:color="auto"/>
          </w:divBdr>
          <w:divsChild>
            <w:div w:id="4193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66">
      <w:bodyDiv w:val="1"/>
      <w:marLeft w:val="0"/>
      <w:marRight w:val="0"/>
      <w:marTop w:val="0"/>
      <w:marBottom w:val="0"/>
      <w:divBdr>
        <w:top w:val="none" w:sz="0" w:space="0" w:color="auto"/>
        <w:left w:val="none" w:sz="0" w:space="0" w:color="auto"/>
        <w:bottom w:val="none" w:sz="0" w:space="0" w:color="auto"/>
        <w:right w:val="none" w:sz="0" w:space="0" w:color="auto"/>
      </w:divBdr>
    </w:div>
    <w:div w:id="1539778769">
      <w:bodyDiv w:val="1"/>
      <w:marLeft w:val="0"/>
      <w:marRight w:val="0"/>
      <w:marTop w:val="0"/>
      <w:marBottom w:val="0"/>
      <w:divBdr>
        <w:top w:val="none" w:sz="0" w:space="0" w:color="auto"/>
        <w:left w:val="none" w:sz="0" w:space="0" w:color="auto"/>
        <w:bottom w:val="none" w:sz="0" w:space="0" w:color="auto"/>
        <w:right w:val="none" w:sz="0" w:space="0" w:color="auto"/>
      </w:divBdr>
      <w:divsChild>
        <w:div w:id="23361300">
          <w:marLeft w:val="0"/>
          <w:marRight w:val="0"/>
          <w:marTop w:val="0"/>
          <w:marBottom w:val="0"/>
          <w:divBdr>
            <w:top w:val="none" w:sz="0" w:space="0" w:color="auto"/>
            <w:left w:val="none" w:sz="0" w:space="0" w:color="auto"/>
            <w:bottom w:val="none" w:sz="0" w:space="0" w:color="auto"/>
            <w:right w:val="none" w:sz="0" w:space="0" w:color="auto"/>
          </w:divBdr>
          <w:divsChild>
            <w:div w:id="12200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94100">
      <w:bodyDiv w:val="1"/>
      <w:marLeft w:val="0"/>
      <w:marRight w:val="0"/>
      <w:marTop w:val="0"/>
      <w:marBottom w:val="0"/>
      <w:divBdr>
        <w:top w:val="none" w:sz="0" w:space="0" w:color="auto"/>
        <w:left w:val="none" w:sz="0" w:space="0" w:color="auto"/>
        <w:bottom w:val="none" w:sz="0" w:space="0" w:color="auto"/>
        <w:right w:val="none" w:sz="0" w:space="0" w:color="auto"/>
      </w:divBdr>
    </w:div>
    <w:div w:id="1552575668">
      <w:bodyDiv w:val="1"/>
      <w:marLeft w:val="0"/>
      <w:marRight w:val="0"/>
      <w:marTop w:val="0"/>
      <w:marBottom w:val="0"/>
      <w:divBdr>
        <w:top w:val="none" w:sz="0" w:space="0" w:color="auto"/>
        <w:left w:val="none" w:sz="0" w:space="0" w:color="auto"/>
        <w:bottom w:val="none" w:sz="0" w:space="0" w:color="auto"/>
        <w:right w:val="none" w:sz="0" w:space="0" w:color="auto"/>
      </w:divBdr>
    </w:div>
    <w:div w:id="1553078442">
      <w:bodyDiv w:val="1"/>
      <w:marLeft w:val="0"/>
      <w:marRight w:val="0"/>
      <w:marTop w:val="0"/>
      <w:marBottom w:val="0"/>
      <w:divBdr>
        <w:top w:val="none" w:sz="0" w:space="0" w:color="auto"/>
        <w:left w:val="none" w:sz="0" w:space="0" w:color="auto"/>
        <w:bottom w:val="none" w:sz="0" w:space="0" w:color="auto"/>
        <w:right w:val="none" w:sz="0" w:space="0" w:color="auto"/>
      </w:divBdr>
      <w:divsChild>
        <w:div w:id="1768116299">
          <w:marLeft w:val="0"/>
          <w:marRight w:val="0"/>
          <w:marTop w:val="0"/>
          <w:marBottom w:val="0"/>
          <w:divBdr>
            <w:top w:val="none" w:sz="0" w:space="0" w:color="auto"/>
            <w:left w:val="none" w:sz="0" w:space="0" w:color="auto"/>
            <w:bottom w:val="none" w:sz="0" w:space="0" w:color="auto"/>
            <w:right w:val="none" w:sz="0" w:space="0" w:color="auto"/>
          </w:divBdr>
        </w:div>
      </w:divsChild>
    </w:div>
    <w:div w:id="1553156632">
      <w:bodyDiv w:val="1"/>
      <w:marLeft w:val="0"/>
      <w:marRight w:val="0"/>
      <w:marTop w:val="0"/>
      <w:marBottom w:val="0"/>
      <w:divBdr>
        <w:top w:val="none" w:sz="0" w:space="0" w:color="auto"/>
        <w:left w:val="none" w:sz="0" w:space="0" w:color="auto"/>
        <w:bottom w:val="none" w:sz="0" w:space="0" w:color="auto"/>
        <w:right w:val="none" w:sz="0" w:space="0" w:color="auto"/>
      </w:divBdr>
      <w:divsChild>
        <w:div w:id="1462335058">
          <w:marLeft w:val="0"/>
          <w:marRight w:val="0"/>
          <w:marTop w:val="0"/>
          <w:marBottom w:val="0"/>
          <w:divBdr>
            <w:top w:val="none" w:sz="0" w:space="0" w:color="auto"/>
            <w:left w:val="none" w:sz="0" w:space="0" w:color="auto"/>
            <w:bottom w:val="none" w:sz="0" w:space="0" w:color="auto"/>
            <w:right w:val="none" w:sz="0" w:space="0" w:color="auto"/>
          </w:divBdr>
        </w:div>
      </w:divsChild>
    </w:div>
    <w:div w:id="1556698337">
      <w:bodyDiv w:val="1"/>
      <w:marLeft w:val="0"/>
      <w:marRight w:val="0"/>
      <w:marTop w:val="0"/>
      <w:marBottom w:val="0"/>
      <w:divBdr>
        <w:top w:val="none" w:sz="0" w:space="0" w:color="auto"/>
        <w:left w:val="none" w:sz="0" w:space="0" w:color="auto"/>
        <w:bottom w:val="none" w:sz="0" w:space="0" w:color="auto"/>
        <w:right w:val="none" w:sz="0" w:space="0" w:color="auto"/>
      </w:divBdr>
    </w:div>
    <w:div w:id="1563637319">
      <w:bodyDiv w:val="1"/>
      <w:marLeft w:val="0"/>
      <w:marRight w:val="0"/>
      <w:marTop w:val="0"/>
      <w:marBottom w:val="0"/>
      <w:divBdr>
        <w:top w:val="none" w:sz="0" w:space="0" w:color="auto"/>
        <w:left w:val="none" w:sz="0" w:space="0" w:color="auto"/>
        <w:bottom w:val="none" w:sz="0" w:space="0" w:color="auto"/>
        <w:right w:val="none" w:sz="0" w:space="0" w:color="auto"/>
      </w:divBdr>
    </w:div>
    <w:div w:id="1564172052">
      <w:bodyDiv w:val="1"/>
      <w:marLeft w:val="0"/>
      <w:marRight w:val="0"/>
      <w:marTop w:val="0"/>
      <w:marBottom w:val="0"/>
      <w:divBdr>
        <w:top w:val="none" w:sz="0" w:space="0" w:color="auto"/>
        <w:left w:val="none" w:sz="0" w:space="0" w:color="auto"/>
        <w:bottom w:val="none" w:sz="0" w:space="0" w:color="auto"/>
        <w:right w:val="none" w:sz="0" w:space="0" w:color="auto"/>
      </w:divBdr>
      <w:divsChild>
        <w:div w:id="134489580">
          <w:marLeft w:val="0"/>
          <w:marRight w:val="0"/>
          <w:marTop w:val="0"/>
          <w:marBottom w:val="0"/>
          <w:divBdr>
            <w:top w:val="none" w:sz="0" w:space="0" w:color="auto"/>
            <w:left w:val="none" w:sz="0" w:space="0" w:color="auto"/>
            <w:bottom w:val="none" w:sz="0" w:space="0" w:color="auto"/>
            <w:right w:val="none" w:sz="0" w:space="0" w:color="auto"/>
          </w:divBdr>
        </w:div>
      </w:divsChild>
    </w:div>
    <w:div w:id="1565723009">
      <w:bodyDiv w:val="1"/>
      <w:marLeft w:val="0"/>
      <w:marRight w:val="0"/>
      <w:marTop w:val="0"/>
      <w:marBottom w:val="0"/>
      <w:divBdr>
        <w:top w:val="none" w:sz="0" w:space="0" w:color="auto"/>
        <w:left w:val="none" w:sz="0" w:space="0" w:color="auto"/>
        <w:bottom w:val="none" w:sz="0" w:space="0" w:color="auto"/>
        <w:right w:val="none" w:sz="0" w:space="0" w:color="auto"/>
      </w:divBdr>
    </w:div>
    <w:div w:id="1570967554">
      <w:bodyDiv w:val="1"/>
      <w:marLeft w:val="0"/>
      <w:marRight w:val="0"/>
      <w:marTop w:val="0"/>
      <w:marBottom w:val="0"/>
      <w:divBdr>
        <w:top w:val="none" w:sz="0" w:space="0" w:color="auto"/>
        <w:left w:val="none" w:sz="0" w:space="0" w:color="auto"/>
        <w:bottom w:val="none" w:sz="0" w:space="0" w:color="auto"/>
        <w:right w:val="none" w:sz="0" w:space="0" w:color="auto"/>
      </w:divBdr>
    </w:div>
    <w:div w:id="1578586952">
      <w:bodyDiv w:val="1"/>
      <w:marLeft w:val="0"/>
      <w:marRight w:val="0"/>
      <w:marTop w:val="0"/>
      <w:marBottom w:val="0"/>
      <w:divBdr>
        <w:top w:val="none" w:sz="0" w:space="0" w:color="auto"/>
        <w:left w:val="none" w:sz="0" w:space="0" w:color="auto"/>
        <w:bottom w:val="none" w:sz="0" w:space="0" w:color="auto"/>
        <w:right w:val="none" w:sz="0" w:space="0" w:color="auto"/>
      </w:divBdr>
    </w:div>
    <w:div w:id="1579828952">
      <w:bodyDiv w:val="1"/>
      <w:marLeft w:val="0"/>
      <w:marRight w:val="0"/>
      <w:marTop w:val="0"/>
      <w:marBottom w:val="0"/>
      <w:divBdr>
        <w:top w:val="none" w:sz="0" w:space="0" w:color="auto"/>
        <w:left w:val="none" w:sz="0" w:space="0" w:color="auto"/>
        <w:bottom w:val="none" w:sz="0" w:space="0" w:color="auto"/>
        <w:right w:val="none" w:sz="0" w:space="0" w:color="auto"/>
      </w:divBdr>
    </w:div>
    <w:div w:id="1584221607">
      <w:bodyDiv w:val="1"/>
      <w:marLeft w:val="0"/>
      <w:marRight w:val="0"/>
      <w:marTop w:val="0"/>
      <w:marBottom w:val="0"/>
      <w:divBdr>
        <w:top w:val="none" w:sz="0" w:space="0" w:color="auto"/>
        <w:left w:val="none" w:sz="0" w:space="0" w:color="auto"/>
        <w:bottom w:val="none" w:sz="0" w:space="0" w:color="auto"/>
        <w:right w:val="none" w:sz="0" w:space="0" w:color="auto"/>
      </w:divBdr>
    </w:div>
    <w:div w:id="1584797378">
      <w:bodyDiv w:val="1"/>
      <w:marLeft w:val="0"/>
      <w:marRight w:val="0"/>
      <w:marTop w:val="0"/>
      <w:marBottom w:val="0"/>
      <w:divBdr>
        <w:top w:val="none" w:sz="0" w:space="0" w:color="auto"/>
        <w:left w:val="none" w:sz="0" w:space="0" w:color="auto"/>
        <w:bottom w:val="none" w:sz="0" w:space="0" w:color="auto"/>
        <w:right w:val="none" w:sz="0" w:space="0" w:color="auto"/>
      </w:divBdr>
    </w:div>
    <w:div w:id="1587571026">
      <w:bodyDiv w:val="1"/>
      <w:marLeft w:val="0"/>
      <w:marRight w:val="0"/>
      <w:marTop w:val="0"/>
      <w:marBottom w:val="0"/>
      <w:divBdr>
        <w:top w:val="none" w:sz="0" w:space="0" w:color="auto"/>
        <w:left w:val="none" w:sz="0" w:space="0" w:color="auto"/>
        <w:bottom w:val="none" w:sz="0" w:space="0" w:color="auto"/>
        <w:right w:val="none" w:sz="0" w:space="0" w:color="auto"/>
      </w:divBdr>
    </w:div>
    <w:div w:id="1599413319">
      <w:bodyDiv w:val="1"/>
      <w:marLeft w:val="0"/>
      <w:marRight w:val="0"/>
      <w:marTop w:val="0"/>
      <w:marBottom w:val="0"/>
      <w:divBdr>
        <w:top w:val="none" w:sz="0" w:space="0" w:color="auto"/>
        <w:left w:val="none" w:sz="0" w:space="0" w:color="auto"/>
        <w:bottom w:val="none" w:sz="0" w:space="0" w:color="auto"/>
        <w:right w:val="none" w:sz="0" w:space="0" w:color="auto"/>
      </w:divBdr>
    </w:div>
    <w:div w:id="1600210703">
      <w:bodyDiv w:val="1"/>
      <w:marLeft w:val="0"/>
      <w:marRight w:val="0"/>
      <w:marTop w:val="0"/>
      <w:marBottom w:val="0"/>
      <w:divBdr>
        <w:top w:val="none" w:sz="0" w:space="0" w:color="auto"/>
        <w:left w:val="none" w:sz="0" w:space="0" w:color="auto"/>
        <w:bottom w:val="none" w:sz="0" w:space="0" w:color="auto"/>
        <w:right w:val="none" w:sz="0" w:space="0" w:color="auto"/>
      </w:divBdr>
    </w:div>
    <w:div w:id="1611425337">
      <w:bodyDiv w:val="1"/>
      <w:marLeft w:val="0"/>
      <w:marRight w:val="0"/>
      <w:marTop w:val="0"/>
      <w:marBottom w:val="0"/>
      <w:divBdr>
        <w:top w:val="none" w:sz="0" w:space="0" w:color="auto"/>
        <w:left w:val="none" w:sz="0" w:space="0" w:color="auto"/>
        <w:bottom w:val="none" w:sz="0" w:space="0" w:color="auto"/>
        <w:right w:val="none" w:sz="0" w:space="0" w:color="auto"/>
      </w:divBdr>
    </w:div>
    <w:div w:id="1611816379">
      <w:bodyDiv w:val="1"/>
      <w:marLeft w:val="0"/>
      <w:marRight w:val="0"/>
      <w:marTop w:val="0"/>
      <w:marBottom w:val="0"/>
      <w:divBdr>
        <w:top w:val="none" w:sz="0" w:space="0" w:color="auto"/>
        <w:left w:val="none" w:sz="0" w:space="0" w:color="auto"/>
        <w:bottom w:val="none" w:sz="0" w:space="0" w:color="auto"/>
        <w:right w:val="none" w:sz="0" w:space="0" w:color="auto"/>
      </w:divBdr>
    </w:div>
    <w:div w:id="1612323654">
      <w:bodyDiv w:val="1"/>
      <w:marLeft w:val="0"/>
      <w:marRight w:val="0"/>
      <w:marTop w:val="0"/>
      <w:marBottom w:val="0"/>
      <w:divBdr>
        <w:top w:val="none" w:sz="0" w:space="0" w:color="auto"/>
        <w:left w:val="none" w:sz="0" w:space="0" w:color="auto"/>
        <w:bottom w:val="none" w:sz="0" w:space="0" w:color="auto"/>
        <w:right w:val="none" w:sz="0" w:space="0" w:color="auto"/>
      </w:divBdr>
    </w:div>
    <w:div w:id="1620379596">
      <w:bodyDiv w:val="1"/>
      <w:marLeft w:val="0"/>
      <w:marRight w:val="0"/>
      <w:marTop w:val="0"/>
      <w:marBottom w:val="0"/>
      <w:divBdr>
        <w:top w:val="none" w:sz="0" w:space="0" w:color="auto"/>
        <w:left w:val="none" w:sz="0" w:space="0" w:color="auto"/>
        <w:bottom w:val="none" w:sz="0" w:space="0" w:color="auto"/>
        <w:right w:val="none" w:sz="0" w:space="0" w:color="auto"/>
      </w:divBdr>
    </w:div>
    <w:div w:id="1623729696">
      <w:bodyDiv w:val="1"/>
      <w:marLeft w:val="0"/>
      <w:marRight w:val="0"/>
      <w:marTop w:val="0"/>
      <w:marBottom w:val="0"/>
      <w:divBdr>
        <w:top w:val="none" w:sz="0" w:space="0" w:color="auto"/>
        <w:left w:val="none" w:sz="0" w:space="0" w:color="auto"/>
        <w:bottom w:val="none" w:sz="0" w:space="0" w:color="auto"/>
        <w:right w:val="none" w:sz="0" w:space="0" w:color="auto"/>
      </w:divBdr>
    </w:div>
    <w:div w:id="1625430159">
      <w:bodyDiv w:val="1"/>
      <w:marLeft w:val="0"/>
      <w:marRight w:val="0"/>
      <w:marTop w:val="0"/>
      <w:marBottom w:val="0"/>
      <w:divBdr>
        <w:top w:val="none" w:sz="0" w:space="0" w:color="auto"/>
        <w:left w:val="none" w:sz="0" w:space="0" w:color="auto"/>
        <w:bottom w:val="none" w:sz="0" w:space="0" w:color="auto"/>
        <w:right w:val="none" w:sz="0" w:space="0" w:color="auto"/>
      </w:divBdr>
    </w:div>
    <w:div w:id="1625502329">
      <w:bodyDiv w:val="1"/>
      <w:marLeft w:val="0"/>
      <w:marRight w:val="0"/>
      <w:marTop w:val="0"/>
      <w:marBottom w:val="0"/>
      <w:divBdr>
        <w:top w:val="none" w:sz="0" w:space="0" w:color="auto"/>
        <w:left w:val="none" w:sz="0" w:space="0" w:color="auto"/>
        <w:bottom w:val="none" w:sz="0" w:space="0" w:color="auto"/>
        <w:right w:val="none" w:sz="0" w:space="0" w:color="auto"/>
      </w:divBdr>
    </w:div>
    <w:div w:id="1629434277">
      <w:bodyDiv w:val="1"/>
      <w:marLeft w:val="0"/>
      <w:marRight w:val="0"/>
      <w:marTop w:val="0"/>
      <w:marBottom w:val="0"/>
      <w:divBdr>
        <w:top w:val="none" w:sz="0" w:space="0" w:color="auto"/>
        <w:left w:val="none" w:sz="0" w:space="0" w:color="auto"/>
        <w:bottom w:val="none" w:sz="0" w:space="0" w:color="auto"/>
        <w:right w:val="none" w:sz="0" w:space="0" w:color="auto"/>
      </w:divBdr>
    </w:div>
    <w:div w:id="1629436984">
      <w:bodyDiv w:val="1"/>
      <w:marLeft w:val="0"/>
      <w:marRight w:val="0"/>
      <w:marTop w:val="0"/>
      <w:marBottom w:val="0"/>
      <w:divBdr>
        <w:top w:val="none" w:sz="0" w:space="0" w:color="auto"/>
        <w:left w:val="none" w:sz="0" w:space="0" w:color="auto"/>
        <w:bottom w:val="none" w:sz="0" w:space="0" w:color="auto"/>
        <w:right w:val="none" w:sz="0" w:space="0" w:color="auto"/>
      </w:divBdr>
    </w:div>
    <w:div w:id="1646204154">
      <w:bodyDiv w:val="1"/>
      <w:marLeft w:val="0"/>
      <w:marRight w:val="0"/>
      <w:marTop w:val="0"/>
      <w:marBottom w:val="0"/>
      <w:divBdr>
        <w:top w:val="none" w:sz="0" w:space="0" w:color="auto"/>
        <w:left w:val="none" w:sz="0" w:space="0" w:color="auto"/>
        <w:bottom w:val="none" w:sz="0" w:space="0" w:color="auto"/>
        <w:right w:val="none" w:sz="0" w:space="0" w:color="auto"/>
      </w:divBdr>
      <w:divsChild>
        <w:div w:id="215121124">
          <w:marLeft w:val="0"/>
          <w:marRight w:val="0"/>
          <w:marTop w:val="0"/>
          <w:marBottom w:val="0"/>
          <w:divBdr>
            <w:top w:val="none" w:sz="0" w:space="0" w:color="auto"/>
            <w:left w:val="none" w:sz="0" w:space="0" w:color="auto"/>
            <w:bottom w:val="none" w:sz="0" w:space="0" w:color="auto"/>
            <w:right w:val="none" w:sz="0" w:space="0" w:color="auto"/>
          </w:divBdr>
          <w:divsChild>
            <w:div w:id="18859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4063">
      <w:bodyDiv w:val="1"/>
      <w:marLeft w:val="0"/>
      <w:marRight w:val="0"/>
      <w:marTop w:val="0"/>
      <w:marBottom w:val="0"/>
      <w:divBdr>
        <w:top w:val="none" w:sz="0" w:space="0" w:color="auto"/>
        <w:left w:val="none" w:sz="0" w:space="0" w:color="auto"/>
        <w:bottom w:val="none" w:sz="0" w:space="0" w:color="auto"/>
        <w:right w:val="none" w:sz="0" w:space="0" w:color="auto"/>
      </w:divBdr>
    </w:div>
    <w:div w:id="1646621206">
      <w:bodyDiv w:val="1"/>
      <w:marLeft w:val="0"/>
      <w:marRight w:val="0"/>
      <w:marTop w:val="0"/>
      <w:marBottom w:val="0"/>
      <w:divBdr>
        <w:top w:val="none" w:sz="0" w:space="0" w:color="auto"/>
        <w:left w:val="none" w:sz="0" w:space="0" w:color="auto"/>
        <w:bottom w:val="none" w:sz="0" w:space="0" w:color="auto"/>
        <w:right w:val="none" w:sz="0" w:space="0" w:color="auto"/>
      </w:divBdr>
    </w:div>
    <w:div w:id="1649243366">
      <w:bodyDiv w:val="1"/>
      <w:marLeft w:val="0"/>
      <w:marRight w:val="0"/>
      <w:marTop w:val="0"/>
      <w:marBottom w:val="0"/>
      <w:divBdr>
        <w:top w:val="none" w:sz="0" w:space="0" w:color="auto"/>
        <w:left w:val="none" w:sz="0" w:space="0" w:color="auto"/>
        <w:bottom w:val="none" w:sz="0" w:space="0" w:color="auto"/>
        <w:right w:val="none" w:sz="0" w:space="0" w:color="auto"/>
      </w:divBdr>
    </w:div>
    <w:div w:id="1655136805">
      <w:bodyDiv w:val="1"/>
      <w:marLeft w:val="0"/>
      <w:marRight w:val="0"/>
      <w:marTop w:val="0"/>
      <w:marBottom w:val="0"/>
      <w:divBdr>
        <w:top w:val="none" w:sz="0" w:space="0" w:color="auto"/>
        <w:left w:val="none" w:sz="0" w:space="0" w:color="auto"/>
        <w:bottom w:val="none" w:sz="0" w:space="0" w:color="auto"/>
        <w:right w:val="none" w:sz="0" w:space="0" w:color="auto"/>
      </w:divBdr>
    </w:div>
    <w:div w:id="1655916083">
      <w:bodyDiv w:val="1"/>
      <w:marLeft w:val="0"/>
      <w:marRight w:val="0"/>
      <w:marTop w:val="0"/>
      <w:marBottom w:val="0"/>
      <w:divBdr>
        <w:top w:val="none" w:sz="0" w:space="0" w:color="auto"/>
        <w:left w:val="none" w:sz="0" w:space="0" w:color="auto"/>
        <w:bottom w:val="none" w:sz="0" w:space="0" w:color="auto"/>
        <w:right w:val="none" w:sz="0" w:space="0" w:color="auto"/>
      </w:divBdr>
    </w:div>
    <w:div w:id="1658610609">
      <w:bodyDiv w:val="1"/>
      <w:marLeft w:val="0"/>
      <w:marRight w:val="0"/>
      <w:marTop w:val="0"/>
      <w:marBottom w:val="0"/>
      <w:divBdr>
        <w:top w:val="none" w:sz="0" w:space="0" w:color="auto"/>
        <w:left w:val="none" w:sz="0" w:space="0" w:color="auto"/>
        <w:bottom w:val="none" w:sz="0" w:space="0" w:color="auto"/>
        <w:right w:val="none" w:sz="0" w:space="0" w:color="auto"/>
      </w:divBdr>
    </w:div>
    <w:div w:id="1662394722">
      <w:bodyDiv w:val="1"/>
      <w:marLeft w:val="0"/>
      <w:marRight w:val="0"/>
      <w:marTop w:val="0"/>
      <w:marBottom w:val="0"/>
      <w:divBdr>
        <w:top w:val="none" w:sz="0" w:space="0" w:color="auto"/>
        <w:left w:val="none" w:sz="0" w:space="0" w:color="auto"/>
        <w:bottom w:val="none" w:sz="0" w:space="0" w:color="auto"/>
        <w:right w:val="none" w:sz="0" w:space="0" w:color="auto"/>
      </w:divBdr>
    </w:div>
    <w:div w:id="1666778877">
      <w:bodyDiv w:val="1"/>
      <w:marLeft w:val="0"/>
      <w:marRight w:val="0"/>
      <w:marTop w:val="0"/>
      <w:marBottom w:val="0"/>
      <w:divBdr>
        <w:top w:val="none" w:sz="0" w:space="0" w:color="auto"/>
        <w:left w:val="none" w:sz="0" w:space="0" w:color="auto"/>
        <w:bottom w:val="none" w:sz="0" w:space="0" w:color="auto"/>
        <w:right w:val="none" w:sz="0" w:space="0" w:color="auto"/>
      </w:divBdr>
    </w:div>
    <w:div w:id="1668287307">
      <w:bodyDiv w:val="1"/>
      <w:marLeft w:val="0"/>
      <w:marRight w:val="0"/>
      <w:marTop w:val="0"/>
      <w:marBottom w:val="0"/>
      <w:divBdr>
        <w:top w:val="none" w:sz="0" w:space="0" w:color="auto"/>
        <w:left w:val="none" w:sz="0" w:space="0" w:color="auto"/>
        <w:bottom w:val="none" w:sz="0" w:space="0" w:color="auto"/>
        <w:right w:val="none" w:sz="0" w:space="0" w:color="auto"/>
      </w:divBdr>
      <w:divsChild>
        <w:div w:id="837116077">
          <w:marLeft w:val="0"/>
          <w:marRight w:val="0"/>
          <w:marTop w:val="0"/>
          <w:marBottom w:val="0"/>
          <w:divBdr>
            <w:top w:val="none" w:sz="0" w:space="0" w:color="auto"/>
            <w:left w:val="none" w:sz="0" w:space="0" w:color="auto"/>
            <w:bottom w:val="none" w:sz="0" w:space="0" w:color="auto"/>
            <w:right w:val="none" w:sz="0" w:space="0" w:color="auto"/>
          </w:divBdr>
        </w:div>
      </w:divsChild>
    </w:div>
    <w:div w:id="1670061508">
      <w:bodyDiv w:val="1"/>
      <w:marLeft w:val="0"/>
      <w:marRight w:val="0"/>
      <w:marTop w:val="0"/>
      <w:marBottom w:val="0"/>
      <w:divBdr>
        <w:top w:val="none" w:sz="0" w:space="0" w:color="auto"/>
        <w:left w:val="none" w:sz="0" w:space="0" w:color="auto"/>
        <w:bottom w:val="none" w:sz="0" w:space="0" w:color="auto"/>
        <w:right w:val="none" w:sz="0" w:space="0" w:color="auto"/>
      </w:divBdr>
    </w:div>
    <w:div w:id="1674264044">
      <w:bodyDiv w:val="1"/>
      <w:marLeft w:val="0"/>
      <w:marRight w:val="0"/>
      <w:marTop w:val="0"/>
      <w:marBottom w:val="0"/>
      <w:divBdr>
        <w:top w:val="none" w:sz="0" w:space="0" w:color="auto"/>
        <w:left w:val="none" w:sz="0" w:space="0" w:color="auto"/>
        <w:bottom w:val="none" w:sz="0" w:space="0" w:color="auto"/>
        <w:right w:val="none" w:sz="0" w:space="0" w:color="auto"/>
      </w:divBdr>
    </w:div>
    <w:div w:id="1675449798">
      <w:bodyDiv w:val="1"/>
      <w:marLeft w:val="0"/>
      <w:marRight w:val="0"/>
      <w:marTop w:val="0"/>
      <w:marBottom w:val="0"/>
      <w:divBdr>
        <w:top w:val="none" w:sz="0" w:space="0" w:color="auto"/>
        <w:left w:val="none" w:sz="0" w:space="0" w:color="auto"/>
        <w:bottom w:val="none" w:sz="0" w:space="0" w:color="auto"/>
        <w:right w:val="none" w:sz="0" w:space="0" w:color="auto"/>
      </w:divBdr>
    </w:div>
    <w:div w:id="1681929966">
      <w:bodyDiv w:val="1"/>
      <w:marLeft w:val="0"/>
      <w:marRight w:val="0"/>
      <w:marTop w:val="0"/>
      <w:marBottom w:val="0"/>
      <w:divBdr>
        <w:top w:val="none" w:sz="0" w:space="0" w:color="auto"/>
        <w:left w:val="none" w:sz="0" w:space="0" w:color="auto"/>
        <w:bottom w:val="none" w:sz="0" w:space="0" w:color="auto"/>
        <w:right w:val="none" w:sz="0" w:space="0" w:color="auto"/>
      </w:divBdr>
    </w:div>
    <w:div w:id="1686708405">
      <w:bodyDiv w:val="1"/>
      <w:marLeft w:val="0"/>
      <w:marRight w:val="0"/>
      <w:marTop w:val="0"/>
      <w:marBottom w:val="0"/>
      <w:divBdr>
        <w:top w:val="none" w:sz="0" w:space="0" w:color="auto"/>
        <w:left w:val="none" w:sz="0" w:space="0" w:color="auto"/>
        <w:bottom w:val="none" w:sz="0" w:space="0" w:color="auto"/>
        <w:right w:val="none" w:sz="0" w:space="0" w:color="auto"/>
      </w:divBdr>
    </w:div>
    <w:div w:id="1691640426">
      <w:bodyDiv w:val="1"/>
      <w:marLeft w:val="0"/>
      <w:marRight w:val="0"/>
      <w:marTop w:val="0"/>
      <w:marBottom w:val="0"/>
      <w:divBdr>
        <w:top w:val="none" w:sz="0" w:space="0" w:color="auto"/>
        <w:left w:val="none" w:sz="0" w:space="0" w:color="auto"/>
        <w:bottom w:val="none" w:sz="0" w:space="0" w:color="auto"/>
        <w:right w:val="none" w:sz="0" w:space="0" w:color="auto"/>
      </w:divBdr>
    </w:div>
    <w:div w:id="1691642074">
      <w:bodyDiv w:val="1"/>
      <w:marLeft w:val="0"/>
      <w:marRight w:val="0"/>
      <w:marTop w:val="0"/>
      <w:marBottom w:val="0"/>
      <w:divBdr>
        <w:top w:val="none" w:sz="0" w:space="0" w:color="auto"/>
        <w:left w:val="none" w:sz="0" w:space="0" w:color="auto"/>
        <w:bottom w:val="none" w:sz="0" w:space="0" w:color="auto"/>
        <w:right w:val="none" w:sz="0" w:space="0" w:color="auto"/>
      </w:divBdr>
    </w:div>
    <w:div w:id="1693648372">
      <w:bodyDiv w:val="1"/>
      <w:marLeft w:val="0"/>
      <w:marRight w:val="0"/>
      <w:marTop w:val="0"/>
      <w:marBottom w:val="0"/>
      <w:divBdr>
        <w:top w:val="none" w:sz="0" w:space="0" w:color="auto"/>
        <w:left w:val="none" w:sz="0" w:space="0" w:color="auto"/>
        <w:bottom w:val="none" w:sz="0" w:space="0" w:color="auto"/>
        <w:right w:val="none" w:sz="0" w:space="0" w:color="auto"/>
      </w:divBdr>
    </w:div>
    <w:div w:id="1695304064">
      <w:bodyDiv w:val="1"/>
      <w:marLeft w:val="0"/>
      <w:marRight w:val="0"/>
      <w:marTop w:val="0"/>
      <w:marBottom w:val="0"/>
      <w:divBdr>
        <w:top w:val="none" w:sz="0" w:space="0" w:color="auto"/>
        <w:left w:val="none" w:sz="0" w:space="0" w:color="auto"/>
        <w:bottom w:val="none" w:sz="0" w:space="0" w:color="auto"/>
        <w:right w:val="none" w:sz="0" w:space="0" w:color="auto"/>
      </w:divBdr>
    </w:div>
    <w:div w:id="1702781141">
      <w:bodyDiv w:val="1"/>
      <w:marLeft w:val="0"/>
      <w:marRight w:val="0"/>
      <w:marTop w:val="0"/>
      <w:marBottom w:val="0"/>
      <w:divBdr>
        <w:top w:val="none" w:sz="0" w:space="0" w:color="auto"/>
        <w:left w:val="none" w:sz="0" w:space="0" w:color="auto"/>
        <w:bottom w:val="none" w:sz="0" w:space="0" w:color="auto"/>
        <w:right w:val="none" w:sz="0" w:space="0" w:color="auto"/>
      </w:divBdr>
    </w:div>
    <w:div w:id="1705206317">
      <w:bodyDiv w:val="1"/>
      <w:marLeft w:val="0"/>
      <w:marRight w:val="0"/>
      <w:marTop w:val="0"/>
      <w:marBottom w:val="0"/>
      <w:divBdr>
        <w:top w:val="none" w:sz="0" w:space="0" w:color="auto"/>
        <w:left w:val="none" w:sz="0" w:space="0" w:color="auto"/>
        <w:bottom w:val="none" w:sz="0" w:space="0" w:color="auto"/>
        <w:right w:val="none" w:sz="0" w:space="0" w:color="auto"/>
      </w:divBdr>
    </w:div>
    <w:div w:id="1707871758">
      <w:bodyDiv w:val="1"/>
      <w:marLeft w:val="0"/>
      <w:marRight w:val="0"/>
      <w:marTop w:val="0"/>
      <w:marBottom w:val="0"/>
      <w:divBdr>
        <w:top w:val="none" w:sz="0" w:space="0" w:color="auto"/>
        <w:left w:val="none" w:sz="0" w:space="0" w:color="auto"/>
        <w:bottom w:val="none" w:sz="0" w:space="0" w:color="auto"/>
        <w:right w:val="none" w:sz="0" w:space="0" w:color="auto"/>
      </w:divBdr>
    </w:div>
    <w:div w:id="1708675744">
      <w:bodyDiv w:val="1"/>
      <w:marLeft w:val="0"/>
      <w:marRight w:val="0"/>
      <w:marTop w:val="0"/>
      <w:marBottom w:val="0"/>
      <w:divBdr>
        <w:top w:val="none" w:sz="0" w:space="0" w:color="auto"/>
        <w:left w:val="none" w:sz="0" w:space="0" w:color="auto"/>
        <w:bottom w:val="none" w:sz="0" w:space="0" w:color="auto"/>
        <w:right w:val="none" w:sz="0" w:space="0" w:color="auto"/>
      </w:divBdr>
    </w:div>
    <w:div w:id="1710295999">
      <w:bodyDiv w:val="1"/>
      <w:marLeft w:val="0"/>
      <w:marRight w:val="0"/>
      <w:marTop w:val="0"/>
      <w:marBottom w:val="0"/>
      <w:divBdr>
        <w:top w:val="none" w:sz="0" w:space="0" w:color="auto"/>
        <w:left w:val="none" w:sz="0" w:space="0" w:color="auto"/>
        <w:bottom w:val="none" w:sz="0" w:space="0" w:color="auto"/>
        <w:right w:val="none" w:sz="0" w:space="0" w:color="auto"/>
      </w:divBdr>
    </w:div>
    <w:div w:id="1710838895">
      <w:bodyDiv w:val="1"/>
      <w:marLeft w:val="0"/>
      <w:marRight w:val="0"/>
      <w:marTop w:val="0"/>
      <w:marBottom w:val="0"/>
      <w:divBdr>
        <w:top w:val="none" w:sz="0" w:space="0" w:color="auto"/>
        <w:left w:val="none" w:sz="0" w:space="0" w:color="auto"/>
        <w:bottom w:val="none" w:sz="0" w:space="0" w:color="auto"/>
        <w:right w:val="none" w:sz="0" w:space="0" w:color="auto"/>
      </w:divBdr>
      <w:divsChild>
        <w:div w:id="1012688896">
          <w:marLeft w:val="0"/>
          <w:marRight w:val="0"/>
          <w:marTop w:val="0"/>
          <w:marBottom w:val="0"/>
          <w:divBdr>
            <w:top w:val="none" w:sz="0" w:space="0" w:color="auto"/>
            <w:left w:val="none" w:sz="0" w:space="0" w:color="auto"/>
            <w:bottom w:val="none" w:sz="0" w:space="0" w:color="auto"/>
            <w:right w:val="none" w:sz="0" w:space="0" w:color="auto"/>
          </w:divBdr>
        </w:div>
      </w:divsChild>
    </w:div>
    <w:div w:id="1711105124">
      <w:bodyDiv w:val="1"/>
      <w:marLeft w:val="0"/>
      <w:marRight w:val="0"/>
      <w:marTop w:val="0"/>
      <w:marBottom w:val="0"/>
      <w:divBdr>
        <w:top w:val="none" w:sz="0" w:space="0" w:color="auto"/>
        <w:left w:val="none" w:sz="0" w:space="0" w:color="auto"/>
        <w:bottom w:val="none" w:sz="0" w:space="0" w:color="auto"/>
        <w:right w:val="none" w:sz="0" w:space="0" w:color="auto"/>
      </w:divBdr>
    </w:div>
    <w:div w:id="1722168600">
      <w:bodyDiv w:val="1"/>
      <w:marLeft w:val="0"/>
      <w:marRight w:val="0"/>
      <w:marTop w:val="0"/>
      <w:marBottom w:val="0"/>
      <w:divBdr>
        <w:top w:val="none" w:sz="0" w:space="0" w:color="auto"/>
        <w:left w:val="none" w:sz="0" w:space="0" w:color="auto"/>
        <w:bottom w:val="none" w:sz="0" w:space="0" w:color="auto"/>
        <w:right w:val="none" w:sz="0" w:space="0" w:color="auto"/>
      </w:divBdr>
    </w:div>
    <w:div w:id="1724327648">
      <w:bodyDiv w:val="1"/>
      <w:marLeft w:val="0"/>
      <w:marRight w:val="0"/>
      <w:marTop w:val="0"/>
      <w:marBottom w:val="0"/>
      <w:divBdr>
        <w:top w:val="none" w:sz="0" w:space="0" w:color="auto"/>
        <w:left w:val="none" w:sz="0" w:space="0" w:color="auto"/>
        <w:bottom w:val="none" w:sz="0" w:space="0" w:color="auto"/>
        <w:right w:val="none" w:sz="0" w:space="0" w:color="auto"/>
      </w:divBdr>
    </w:div>
    <w:div w:id="1733195572">
      <w:bodyDiv w:val="1"/>
      <w:marLeft w:val="0"/>
      <w:marRight w:val="0"/>
      <w:marTop w:val="0"/>
      <w:marBottom w:val="0"/>
      <w:divBdr>
        <w:top w:val="none" w:sz="0" w:space="0" w:color="auto"/>
        <w:left w:val="none" w:sz="0" w:space="0" w:color="auto"/>
        <w:bottom w:val="none" w:sz="0" w:space="0" w:color="auto"/>
        <w:right w:val="none" w:sz="0" w:space="0" w:color="auto"/>
      </w:divBdr>
    </w:div>
    <w:div w:id="1733381676">
      <w:bodyDiv w:val="1"/>
      <w:marLeft w:val="0"/>
      <w:marRight w:val="0"/>
      <w:marTop w:val="0"/>
      <w:marBottom w:val="0"/>
      <w:divBdr>
        <w:top w:val="none" w:sz="0" w:space="0" w:color="auto"/>
        <w:left w:val="none" w:sz="0" w:space="0" w:color="auto"/>
        <w:bottom w:val="none" w:sz="0" w:space="0" w:color="auto"/>
        <w:right w:val="none" w:sz="0" w:space="0" w:color="auto"/>
      </w:divBdr>
    </w:div>
    <w:div w:id="1735397652">
      <w:bodyDiv w:val="1"/>
      <w:marLeft w:val="0"/>
      <w:marRight w:val="0"/>
      <w:marTop w:val="0"/>
      <w:marBottom w:val="0"/>
      <w:divBdr>
        <w:top w:val="none" w:sz="0" w:space="0" w:color="auto"/>
        <w:left w:val="none" w:sz="0" w:space="0" w:color="auto"/>
        <w:bottom w:val="none" w:sz="0" w:space="0" w:color="auto"/>
        <w:right w:val="none" w:sz="0" w:space="0" w:color="auto"/>
      </w:divBdr>
    </w:div>
    <w:div w:id="1736732453">
      <w:bodyDiv w:val="1"/>
      <w:marLeft w:val="0"/>
      <w:marRight w:val="0"/>
      <w:marTop w:val="0"/>
      <w:marBottom w:val="0"/>
      <w:divBdr>
        <w:top w:val="none" w:sz="0" w:space="0" w:color="auto"/>
        <w:left w:val="none" w:sz="0" w:space="0" w:color="auto"/>
        <w:bottom w:val="none" w:sz="0" w:space="0" w:color="auto"/>
        <w:right w:val="none" w:sz="0" w:space="0" w:color="auto"/>
      </w:divBdr>
      <w:divsChild>
        <w:div w:id="929970776">
          <w:marLeft w:val="0"/>
          <w:marRight w:val="0"/>
          <w:marTop w:val="0"/>
          <w:marBottom w:val="0"/>
          <w:divBdr>
            <w:top w:val="none" w:sz="0" w:space="0" w:color="auto"/>
            <w:left w:val="none" w:sz="0" w:space="0" w:color="auto"/>
            <w:bottom w:val="none" w:sz="0" w:space="0" w:color="auto"/>
            <w:right w:val="none" w:sz="0" w:space="0" w:color="auto"/>
          </w:divBdr>
        </w:div>
      </w:divsChild>
    </w:div>
    <w:div w:id="1736858344">
      <w:bodyDiv w:val="1"/>
      <w:marLeft w:val="0"/>
      <w:marRight w:val="0"/>
      <w:marTop w:val="0"/>
      <w:marBottom w:val="0"/>
      <w:divBdr>
        <w:top w:val="none" w:sz="0" w:space="0" w:color="auto"/>
        <w:left w:val="none" w:sz="0" w:space="0" w:color="auto"/>
        <w:bottom w:val="none" w:sz="0" w:space="0" w:color="auto"/>
        <w:right w:val="none" w:sz="0" w:space="0" w:color="auto"/>
      </w:divBdr>
    </w:div>
    <w:div w:id="1737439518">
      <w:bodyDiv w:val="1"/>
      <w:marLeft w:val="0"/>
      <w:marRight w:val="0"/>
      <w:marTop w:val="0"/>
      <w:marBottom w:val="0"/>
      <w:divBdr>
        <w:top w:val="none" w:sz="0" w:space="0" w:color="auto"/>
        <w:left w:val="none" w:sz="0" w:space="0" w:color="auto"/>
        <w:bottom w:val="none" w:sz="0" w:space="0" w:color="auto"/>
        <w:right w:val="none" w:sz="0" w:space="0" w:color="auto"/>
      </w:divBdr>
    </w:div>
    <w:div w:id="1743528280">
      <w:bodyDiv w:val="1"/>
      <w:marLeft w:val="0"/>
      <w:marRight w:val="0"/>
      <w:marTop w:val="0"/>
      <w:marBottom w:val="0"/>
      <w:divBdr>
        <w:top w:val="none" w:sz="0" w:space="0" w:color="auto"/>
        <w:left w:val="none" w:sz="0" w:space="0" w:color="auto"/>
        <w:bottom w:val="none" w:sz="0" w:space="0" w:color="auto"/>
        <w:right w:val="none" w:sz="0" w:space="0" w:color="auto"/>
      </w:divBdr>
    </w:div>
    <w:div w:id="1744719022">
      <w:bodyDiv w:val="1"/>
      <w:marLeft w:val="0"/>
      <w:marRight w:val="0"/>
      <w:marTop w:val="0"/>
      <w:marBottom w:val="0"/>
      <w:divBdr>
        <w:top w:val="none" w:sz="0" w:space="0" w:color="auto"/>
        <w:left w:val="none" w:sz="0" w:space="0" w:color="auto"/>
        <w:bottom w:val="none" w:sz="0" w:space="0" w:color="auto"/>
        <w:right w:val="none" w:sz="0" w:space="0" w:color="auto"/>
      </w:divBdr>
    </w:div>
    <w:div w:id="1745759584">
      <w:bodyDiv w:val="1"/>
      <w:marLeft w:val="0"/>
      <w:marRight w:val="0"/>
      <w:marTop w:val="0"/>
      <w:marBottom w:val="0"/>
      <w:divBdr>
        <w:top w:val="none" w:sz="0" w:space="0" w:color="auto"/>
        <w:left w:val="none" w:sz="0" w:space="0" w:color="auto"/>
        <w:bottom w:val="none" w:sz="0" w:space="0" w:color="auto"/>
        <w:right w:val="none" w:sz="0" w:space="0" w:color="auto"/>
      </w:divBdr>
      <w:divsChild>
        <w:div w:id="1408771691">
          <w:marLeft w:val="0"/>
          <w:marRight w:val="0"/>
          <w:marTop w:val="0"/>
          <w:marBottom w:val="0"/>
          <w:divBdr>
            <w:top w:val="none" w:sz="0" w:space="0" w:color="auto"/>
            <w:left w:val="none" w:sz="0" w:space="0" w:color="auto"/>
            <w:bottom w:val="none" w:sz="0" w:space="0" w:color="auto"/>
            <w:right w:val="none" w:sz="0" w:space="0" w:color="auto"/>
          </w:divBdr>
        </w:div>
      </w:divsChild>
    </w:div>
    <w:div w:id="1746299907">
      <w:bodyDiv w:val="1"/>
      <w:marLeft w:val="0"/>
      <w:marRight w:val="0"/>
      <w:marTop w:val="0"/>
      <w:marBottom w:val="0"/>
      <w:divBdr>
        <w:top w:val="none" w:sz="0" w:space="0" w:color="auto"/>
        <w:left w:val="none" w:sz="0" w:space="0" w:color="auto"/>
        <w:bottom w:val="none" w:sz="0" w:space="0" w:color="auto"/>
        <w:right w:val="none" w:sz="0" w:space="0" w:color="auto"/>
      </w:divBdr>
    </w:div>
    <w:div w:id="1746565790">
      <w:bodyDiv w:val="1"/>
      <w:marLeft w:val="0"/>
      <w:marRight w:val="0"/>
      <w:marTop w:val="0"/>
      <w:marBottom w:val="0"/>
      <w:divBdr>
        <w:top w:val="none" w:sz="0" w:space="0" w:color="auto"/>
        <w:left w:val="none" w:sz="0" w:space="0" w:color="auto"/>
        <w:bottom w:val="none" w:sz="0" w:space="0" w:color="auto"/>
        <w:right w:val="none" w:sz="0" w:space="0" w:color="auto"/>
      </w:divBdr>
    </w:div>
    <w:div w:id="1746806239">
      <w:bodyDiv w:val="1"/>
      <w:marLeft w:val="0"/>
      <w:marRight w:val="0"/>
      <w:marTop w:val="0"/>
      <w:marBottom w:val="0"/>
      <w:divBdr>
        <w:top w:val="none" w:sz="0" w:space="0" w:color="auto"/>
        <w:left w:val="none" w:sz="0" w:space="0" w:color="auto"/>
        <w:bottom w:val="none" w:sz="0" w:space="0" w:color="auto"/>
        <w:right w:val="none" w:sz="0" w:space="0" w:color="auto"/>
      </w:divBdr>
    </w:div>
    <w:div w:id="1748769432">
      <w:bodyDiv w:val="1"/>
      <w:marLeft w:val="0"/>
      <w:marRight w:val="0"/>
      <w:marTop w:val="0"/>
      <w:marBottom w:val="0"/>
      <w:divBdr>
        <w:top w:val="none" w:sz="0" w:space="0" w:color="auto"/>
        <w:left w:val="none" w:sz="0" w:space="0" w:color="auto"/>
        <w:bottom w:val="none" w:sz="0" w:space="0" w:color="auto"/>
        <w:right w:val="none" w:sz="0" w:space="0" w:color="auto"/>
      </w:divBdr>
    </w:div>
    <w:div w:id="1749225092">
      <w:bodyDiv w:val="1"/>
      <w:marLeft w:val="0"/>
      <w:marRight w:val="0"/>
      <w:marTop w:val="0"/>
      <w:marBottom w:val="0"/>
      <w:divBdr>
        <w:top w:val="none" w:sz="0" w:space="0" w:color="auto"/>
        <w:left w:val="none" w:sz="0" w:space="0" w:color="auto"/>
        <w:bottom w:val="none" w:sz="0" w:space="0" w:color="auto"/>
        <w:right w:val="none" w:sz="0" w:space="0" w:color="auto"/>
      </w:divBdr>
      <w:divsChild>
        <w:div w:id="26222787">
          <w:marLeft w:val="0"/>
          <w:marRight w:val="0"/>
          <w:marTop w:val="0"/>
          <w:marBottom w:val="0"/>
          <w:divBdr>
            <w:top w:val="none" w:sz="0" w:space="0" w:color="auto"/>
            <w:left w:val="none" w:sz="0" w:space="0" w:color="auto"/>
            <w:bottom w:val="none" w:sz="0" w:space="0" w:color="auto"/>
            <w:right w:val="none" w:sz="0" w:space="0" w:color="auto"/>
          </w:divBdr>
          <w:divsChild>
            <w:div w:id="10696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4027">
      <w:bodyDiv w:val="1"/>
      <w:marLeft w:val="0"/>
      <w:marRight w:val="0"/>
      <w:marTop w:val="0"/>
      <w:marBottom w:val="0"/>
      <w:divBdr>
        <w:top w:val="none" w:sz="0" w:space="0" w:color="auto"/>
        <w:left w:val="none" w:sz="0" w:space="0" w:color="auto"/>
        <w:bottom w:val="none" w:sz="0" w:space="0" w:color="auto"/>
        <w:right w:val="none" w:sz="0" w:space="0" w:color="auto"/>
      </w:divBdr>
    </w:div>
    <w:div w:id="1757357066">
      <w:bodyDiv w:val="1"/>
      <w:marLeft w:val="0"/>
      <w:marRight w:val="0"/>
      <w:marTop w:val="0"/>
      <w:marBottom w:val="0"/>
      <w:divBdr>
        <w:top w:val="none" w:sz="0" w:space="0" w:color="auto"/>
        <w:left w:val="none" w:sz="0" w:space="0" w:color="auto"/>
        <w:bottom w:val="none" w:sz="0" w:space="0" w:color="auto"/>
        <w:right w:val="none" w:sz="0" w:space="0" w:color="auto"/>
      </w:divBdr>
    </w:div>
    <w:div w:id="1761019544">
      <w:bodyDiv w:val="1"/>
      <w:marLeft w:val="0"/>
      <w:marRight w:val="0"/>
      <w:marTop w:val="0"/>
      <w:marBottom w:val="0"/>
      <w:divBdr>
        <w:top w:val="none" w:sz="0" w:space="0" w:color="auto"/>
        <w:left w:val="none" w:sz="0" w:space="0" w:color="auto"/>
        <w:bottom w:val="none" w:sz="0" w:space="0" w:color="auto"/>
        <w:right w:val="none" w:sz="0" w:space="0" w:color="auto"/>
      </w:divBdr>
      <w:divsChild>
        <w:div w:id="1194146479">
          <w:marLeft w:val="0"/>
          <w:marRight w:val="0"/>
          <w:marTop w:val="0"/>
          <w:marBottom w:val="0"/>
          <w:divBdr>
            <w:top w:val="none" w:sz="0" w:space="0" w:color="auto"/>
            <w:left w:val="none" w:sz="0" w:space="0" w:color="auto"/>
            <w:bottom w:val="none" w:sz="0" w:space="0" w:color="auto"/>
            <w:right w:val="none" w:sz="0" w:space="0" w:color="auto"/>
          </w:divBdr>
          <w:divsChild>
            <w:div w:id="20109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70216">
      <w:bodyDiv w:val="1"/>
      <w:marLeft w:val="0"/>
      <w:marRight w:val="0"/>
      <w:marTop w:val="0"/>
      <w:marBottom w:val="0"/>
      <w:divBdr>
        <w:top w:val="none" w:sz="0" w:space="0" w:color="auto"/>
        <w:left w:val="none" w:sz="0" w:space="0" w:color="auto"/>
        <w:bottom w:val="none" w:sz="0" w:space="0" w:color="auto"/>
        <w:right w:val="none" w:sz="0" w:space="0" w:color="auto"/>
      </w:divBdr>
    </w:div>
    <w:div w:id="1767339050">
      <w:bodyDiv w:val="1"/>
      <w:marLeft w:val="0"/>
      <w:marRight w:val="0"/>
      <w:marTop w:val="0"/>
      <w:marBottom w:val="0"/>
      <w:divBdr>
        <w:top w:val="none" w:sz="0" w:space="0" w:color="auto"/>
        <w:left w:val="none" w:sz="0" w:space="0" w:color="auto"/>
        <w:bottom w:val="none" w:sz="0" w:space="0" w:color="auto"/>
        <w:right w:val="none" w:sz="0" w:space="0" w:color="auto"/>
      </w:divBdr>
    </w:div>
    <w:div w:id="1770269559">
      <w:bodyDiv w:val="1"/>
      <w:marLeft w:val="0"/>
      <w:marRight w:val="0"/>
      <w:marTop w:val="0"/>
      <w:marBottom w:val="0"/>
      <w:divBdr>
        <w:top w:val="none" w:sz="0" w:space="0" w:color="auto"/>
        <w:left w:val="none" w:sz="0" w:space="0" w:color="auto"/>
        <w:bottom w:val="none" w:sz="0" w:space="0" w:color="auto"/>
        <w:right w:val="none" w:sz="0" w:space="0" w:color="auto"/>
      </w:divBdr>
      <w:divsChild>
        <w:div w:id="821311234">
          <w:marLeft w:val="0"/>
          <w:marRight w:val="0"/>
          <w:marTop w:val="0"/>
          <w:marBottom w:val="0"/>
          <w:divBdr>
            <w:top w:val="none" w:sz="0" w:space="0" w:color="auto"/>
            <w:left w:val="none" w:sz="0" w:space="0" w:color="auto"/>
            <w:bottom w:val="none" w:sz="0" w:space="0" w:color="auto"/>
            <w:right w:val="none" w:sz="0" w:space="0" w:color="auto"/>
          </w:divBdr>
        </w:div>
      </w:divsChild>
    </w:div>
    <w:div w:id="1774520377">
      <w:bodyDiv w:val="1"/>
      <w:marLeft w:val="0"/>
      <w:marRight w:val="0"/>
      <w:marTop w:val="0"/>
      <w:marBottom w:val="0"/>
      <w:divBdr>
        <w:top w:val="none" w:sz="0" w:space="0" w:color="auto"/>
        <w:left w:val="none" w:sz="0" w:space="0" w:color="auto"/>
        <w:bottom w:val="none" w:sz="0" w:space="0" w:color="auto"/>
        <w:right w:val="none" w:sz="0" w:space="0" w:color="auto"/>
      </w:divBdr>
    </w:div>
    <w:div w:id="1776318022">
      <w:bodyDiv w:val="1"/>
      <w:marLeft w:val="0"/>
      <w:marRight w:val="0"/>
      <w:marTop w:val="0"/>
      <w:marBottom w:val="0"/>
      <w:divBdr>
        <w:top w:val="none" w:sz="0" w:space="0" w:color="auto"/>
        <w:left w:val="none" w:sz="0" w:space="0" w:color="auto"/>
        <w:bottom w:val="none" w:sz="0" w:space="0" w:color="auto"/>
        <w:right w:val="none" w:sz="0" w:space="0" w:color="auto"/>
      </w:divBdr>
      <w:divsChild>
        <w:div w:id="151407360">
          <w:marLeft w:val="0"/>
          <w:marRight w:val="0"/>
          <w:marTop w:val="0"/>
          <w:marBottom w:val="0"/>
          <w:divBdr>
            <w:top w:val="none" w:sz="0" w:space="0" w:color="auto"/>
            <w:left w:val="none" w:sz="0" w:space="0" w:color="auto"/>
            <w:bottom w:val="none" w:sz="0" w:space="0" w:color="auto"/>
            <w:right w:val="none" w:sz="0" w:space="0" w:color="auto"/>
          </w:divBdr>
        </w:div>
      </w:divsChild>
    </w:div>
    <w:div w:id="1776360604">
      <w:bodyDiv w:val="1"/>
      <w:marLeft w:val="0"/>
      <w:marRight w:val="0"/>
      <w:marTop w:val="0"/>
      <w:marBottom w:val="0"/>
      <w:divBdr>
        <w:top w:val="none" w:sz="0" w:space="0" w:color="auto"/>
        <w:left w:val="none" w:sz="0" w:space="0" w:color="auto"/>
        <w:bottom w:val="none" w:sz="0" w:space="0" w:color="auto"/>
        <w:right w:val="none" w:sz="0" w:space="0" w:color="auto"/>
      </w:divBdr>
    </w:div>
    <w:div w:id="1778594155">
      <w:bodyDiv w:val="1"/>
      <w:marLeft w:val="0"/>
      <w:marRight w:val="0"/>
      <w:marTop w:val="0"/>
      <w:marBottom w:val="0"/>
      <w:divBdr>
        <w:top w:val="none" w:sz="0" w:space="0" w:color="auto"/>
        <w:left w:val="none" w:sz="0" w:space="0" w:color="auto"/>
        <w:bottom w:val="none" w:sz="0" w:space="0" w:color="auto"/>
        <w:right w:val="none" w:sz="0" w:space="0" w:color="auto"/>
      </w:divBdr>
    </w:div>
    <w:div w:id="1778913179">
      <w:bodyDiv w:val="1"/>
      <w:marLeft w:val="0"/>
      <w:marRight w:val="0"/>
      <w:marTop w:val="0"/>
      <w:marBottom w:val="0"/>
      <w:divBdr>
        <w:top w:val="none" w:sz="0" w:space="0" w:color="auto"/>
        <w:left w:val="none" w:sz="0" w:space="0" w:color="auto"/>
        <w:bottom w:val="none" w:sz="0" w:space="0" w:color="auto"/>
        <w:right w:val="none" w:sz="0" w:space="0" w:color="auto"/>
      </w:divBdr>
    </w:div>
    <w:div w:id="1779911312">
      <w:bodyDiv w:val="1"/>
      <w:marLeft w:val="0"/>
      <w:marRight w:val="0"/>
      <w:marTop w:val="0"/>
      <w:marBottom w:val="0"/>
      <w:divBdr>
        <w:top w:val="none" w:sz="0" w:space="0" w:color="auto"/>
        <w:left w:val="none" w:sz="0" w:space="0" w:color="auto"/>
        <w:bottom w:val="none" w:sz="0" w:space="0" w:color="auto"/>
        <w:right w:val="none" w:sz="0" w:space="0" w:color="auto"/>
      </w:divBdr>
    </w:div>
    <w:div w:id="1779986346">
      <w:bodyDiv w:val="1"/>
      <w:marLeft w:val="0"/>
      <w:marRight w:val="0"/>
      <w:marTop w:val="0"/>
      <w:marBottom w:val="0"/>
      <w:divBdr>
        <w:top w:val="none" w:sz="0" w:space="0" w:color="auto"/>
        <w:left w:val="none" w:sz="0" w:space="0" w:color="auto"/>
        <w:bottom w:val="none" w:sz="0" w:space="0" w:color="auto"/>
        <w:right w:val="none" w:sz="0" w:space="0" w:color="auto"/>
      </w:divBdr>
    </w:div>
    <w:div w:id="1781073370">
      <w:bodyDiv w:val="1"/>
      <w:marLeft w:val="0"/>
      <w:marRight w:val="0"/>
      <w:marTop w:val="0"/>
      <w:marBottom w:val="0"/>
      <w:divBdr>
        <w:top w:val="none" w:sz="0" w:space="0" w:color="auto"/>
        <w:left w:val="none" w:sz="0" w:space="0" w:color="auto"/>
        <w:bottom w:val="none" w:sz="0" w:space="0" w:color="auto"/>
        <w:right w:val="none" w:sz="0" w:space="0" w:color="auto"/>
      </w:divBdr>
    </w:div>
    <w:div w:id="1782143694">
      <w:bodyDiv w:val="1"/>
      <w:marLeft w:val="0"/>
      <w:marRight w:val="0"/>
      <w:marTop w:val="0"/>
      <w:marBottom w:val="0"/>
      <w:divBdr>
        <w:top w:val="none" w:sz="0" w:space="0" w:color="auto"/>
        <w:left w:val="none" w:sz="0" w:space="0" w:color="auto"/>
        <w:bottom w:val="none" w:sz="0" w:space="0" w:color="auto"/>
        <w:right w:val="none" w:sz="0" w:space="0" w:color="auto"/>
      </w:divBdr>
    </w:div>
    <w:div w:id="1783331478">
      <w:bodyDiv w:val="1"/>
      <w:marLeft w:val="0"/>
      <w:marRight w:val="0"/>
      <w:marTop w:val="0"/>
      <w:marBottom w:val="0"/>
      <w:divBdr>
        <w:top w:val="none" w:sz="0" w:space="0" w:color="auto"/>
        <w:left w:val="none" w:sz="0" w:space="0" w:color="auto"/>
        <w:bottom w:val="none" w:sz="0" w:space="0" w:color="auto"/>
        <w:right w:val="none" w:sz="0" w:space="0" w:color="auto"/>
      </w:divBdr>
    </w:div>
    <w:div w:id="1786851173">
      <w:bodyDiv w:val="1"/>
      <w:marLeft w:val="0"/>
      <w:marRight w:val="0"/>
      <w:marTop w:val="0"/>
      <w:marBottom w:val="0"/>
      <w:divBdr>
        <w:top w:val="none" w:sz="0" w:space="0" w:color="auto"/>
        <w:left w:val="none" w:sz="0" w:space="0" w:color="auto"/>
        <w:bottom w:val="none" w:sz="0" w:space="0" w:color="auto"/>
        <w:right w:val="none" w:sz="0" w:space="0" w:color="auto"/>
      </w:divBdr>
    </w:div>
    <w:div w:id="1793791468">
      <w:bodyDiv w:val="1"/>
      <w:marLeft w:val="0"/>
      <w:marRight w:val="0"/>
      <w:marTop w:val="0"/>
      <w:marBottom w:val="0"/>
      <w:divBdr>
        <w:top w:val="none" w:sz="0" w:space="0" w:color="auto"/>
        <w:left w:val="none" w:sz="0" w:space="0" w:color="auto"/>
        <w:bottom w:val="none" w:sz="0" w:space="0" w:color="auto"/>
        <w:right w:val="none" w:sz="0" w:space="0" w:color="auto"/>
      </w:divBdr>
    </w:div>
    <w:div w:id="1797790904">
      <w:bodyDiv w:val="1"/>
      <w:marLeft w:val="0"/>
      <w:marRight w:val="0"/>
      <w:marTop w:val="0"/>
      <w:marBottom w:val="0"/>
      <w:divBdr>
        <w:top w:val="none" w:sz="0" w:space="0" w:color="auto"/>
        <w:left w:val="none" w:sz="0" w:space="0" w:color="auto"/>
        <w:bottom w:val="none" w:sz="0" w:space="0" w:color="auto"/>
        <w:right w:val="none" w:sz="0" w:space="0" w:color="auto"/>
      </w:divBdr>
    </w:div>
    <w:div w:id="1801801771">
      <w:bodyDiv w:val="1"/>
      <w:marLeft w:val="0"/>
      <w:marRight w:val="0"/>
      <w:marTop w:val="0"/>
      <w:marBottom w:val="0"/>
      <w:divBdr>
        <w:top w:val="none" w:sz="0" w:space="0" w:color="auto"/>
        <w:left w:val="none" w:sz="0" w:space="0" w:color="auto"/>
        <w:bottom w:val="none" w:sz="0" w:space="0" w:color="auto"/>
        <w:right w:val="none" w:sz="0" w:space="0" w:color="auto"/>
      </w:divBdr>
      <w:divsChild>
        <w:div w:id="649596762">
          <w:marLeft w:val="0"/>
          <w:marRight w:val="0"/>
          <w:marTop w:val="0"/>
          <w:marBottom w:val="0"/>
          <w:divBdr>
            <w:top w:val="none" w:sz="0" w:space="0" w:color="auto"/>
            <w:left w:val="none" w:sz="0" w:space="0" w:color="auto"/>
            <w:bottom w:val="none" w:sz="0" w:space="0" w:color="auto"/>
            <w:right w:val="none" w:sz="0" w:space="0" w:color="auto"/>
          </w:divBdr>
        </w:div>
      </w:divsChild>
    </w:div>
    <w:div w:id="1804271692">
      <w:bodyDiv w:val="1"/>
      <w:marLeft w:val="0"/>
      <w:marRight w:val="0"/>
      <w:marTop w:val="0"/>
      <w:marBottom w:val="0"/>
      <w:divBdr>
        <w:top w:val="none" w:sz="0" w:space="0" w:color="auto"/>
        <w:left w:val="none" w:sz="0" w:space="0" w:color="auto"/>
        <w:bottom w:val="none" w:sz="0" w:space="0" w:color="auto"/>
        <w:right w:val="none" w:sz="0" w:space="0" w:color="auto"/>
      </w:divBdr>
    </w:div>
    <w:div w:id="1807165646">
      <w:bodyDiv w:val="1"/>
      <w:marLeft w:val="0"/>
      <w:marRight w:val="0"/>
      <w:marTop w:val="0"/>
      <w:marBottom w:val="0"/>
      <w:divBdr>
        <w:top w:val="none" w:sz="0" w:space="0" w:color="auto"/>
        <w:left w:val="none" w:sz="0" w:space="0" w:color="auto"/>
        <w:bottom w:val="none" w:sz="0" w:space="0" w:color="auto"/>
        <w:right w:val="none" w:sz="0" w:space="0" w:color="auto"/>
      </w:divBdr>
    </w:div>
    <w:div w:id="1808933336">
      <w:bodyDiv w:val="1"/>
      <w:marLeft w:val="0"/>
      <w:marRight w:val="0"/>
      <w:marTop w:val="0"/>
      <w:marBottom w:val="0"/>
      <w:divBdr>
        <w:top w:val="none" w:sz="0" w:space="0" w:color="auto"/>
        <w:left w:val="none" w:sz="0" w:space="0" w:color="auto"/>
        <w:bottom w:val="none" w:sz="0" w:space="0" w:color="auto"/>
        <w:right w:val="none" w:sz="0" w:space="0" w:color="auto"/>
      </w:divBdr>
    </w:div>
    <w:div w:id="1816870279">
      <w:bodyDiv w:val="1"/>
      <w:marLeft w:val="0"/>
      <w:marRight w:val="0"/>
      <w:marTop w:val="0"/>
      <w:marBottom w:val="0"/>
      <w:divBdr>
        <w:top w:val="none" w:sz="0" w:space="0" w:color="auto"/>
        <w:left w:val="none" w:sz="0" w:space="0" w:color="auto"/>
        <w:bottom w:val="none" w:sz="0" w:space="0" w:color="auto"/>
        <w:right w:val="none" w:sz="0" w:space="0" w:color="auto"/>
      </w:divBdr>
    </w:div>
    <w:div w:id="1819689624">
      <w:bodyDiv w:val="1"/>
      <w:marLeft w:val="0"/>
      <w:marRight w:val="0"/>
      <w:marTop w:val="0"/>
      <w:marBottom w:val="0"/>
      <w:divBdr>
        <w:top w:val="none" w:sz="0" w:space="0" w:color="auto"/>
        <w:left w:val="none" w:sz="0" w:space="0" w:color="auto"/>
        <w:bottom w:val="none" w:sz="0" w:space="0" w:color="auto"/>
        <w:right w:val="none" w:sz="0" w:space="0" w:color="auto"/>
      </w:divBdr>
    </w:div>
    <w:div w:id="1824469971">
      <w:bodyDiv w:val="1"/>
      <w:marLeft w:val="0"/>
      <w:marRight w:val="0"/>
      <w:marTop w:val="0"/>
      <w:marBottom w:val="0"/>
      <w:divBdr>
        <w:top w:val="none" w:sz="0" w:space="0" w:color="auto"/>
        <w:left w:val="none" w:sz="0" w:space="0" w:color="auto"/>
        <w:bottom w:val="none" w:sz="0" w:space="0" w:color="auto"/>
        <w:right w:val="none" w:sz="0" w:space="0" w:color="auto"/>
      </w:divBdr>
    </w:div>
    <w:div w:id="1824537977">
      <w:bodyDiv w:val="1"/>
      <w:marLeft w:val="0"/>
      <w:marRight w:val="0"/>
      <w:marTop w:val="0"/>
      <w:marBottom w:val="0"/>
      <w:divBdr>
        <w:top w:val="none" w:sz="0" w:space="0" w:color="auto"/>
        <w:left w:val="none" w:sz="0" w:space="0" w:color="auto"/>
        <w:bottom w:val="none" w:sz="0" w:space="0" w:color="auto"/>
        <w:right w:val="none" w:sz="0" w:space="0" w:color="auto"/>
      </w:divBdr>
    </w:div>
    <w:div w:id="1825119571">
      <w:bodyDiv w:val="1"/>
      <w:marLeft w:val="0"/>
      <w:marRight w:val="0"/>
      <w:marTop w:val="0"/>
      <w:marBottom w:val="0"/>
      <w:divBdr>
        <w:top w:val="none" w:sz="0" w:space="0" w:color="auto"/>
        <w:left w:val="none" w:sz="0" w:space="0" w:color="auto"/>
        <w:bottom w:val="none" w:sz="0" w:space="0" w:color="auto"/>
        <w:right w:val="none" w:sz="0" w:space="0" w:color="auto"/>
      </w:divBdr>
    </w:div>
    <w:div w:id="1826049232">
      <w:bodyDiv w:val="1"/>
      <w:marLeft w:val="0"/>
      <w:marRight w:val="0"/>
      <w:marTop w:val="0"/>
      <w:marBottom w:val="0"/>
      <w:divBdr>
        <w:top w:val="none" w:sz="0" w:space="0" w:color="auto"/>
        <w:left w:val="none" w:sz="0" w:space="0" w:color="auto"/>
        <w:bottom w:val="none" w:sz="0" w:space="0" w:color="auto"/>
        <w:right w:val="none" w:sz="0" w:space="0" w:color="auto"/>
      </w:divBdr>
    </w:div>
    <w:div w:id="1828933902">
      <w:bodyDiv w:val="1"/>
      <w:marLeft w:val="0"/>
      <w:marRight w:val="0"/>
      <w:marTop w:val="0"/>
      <w:marBottom w:val="0"/>
      <w:divBdr>
        <w:top w:val="none" w:sz="0" w:space="0" w:color="auto"/>
        <w:left w:val="none" w:sz="0" w:space="0" w:color="auto"/>
        <w:bottom w:val="none" w:sz="0" w:space="0" w:color="auto"/>
        <w:right w:val="none" w:sz="0" w:space="0" w:color="auto"/>
      </w:divBdr>
    </w:div>
    <w:div w:id="1832405090">
      <w:bodyDiv w:val="1"/>
      <w:marLeft w:val="0"/>
      <w:marRight w:val="0"/>
      <w:marTop w:val="0"/>
      <w:marBottom w:val="0"/>
      <w:divBdr>
        <w:top w:val="none" w:sz="0" w:space="0" w:color="auto"/>
        <w:left w:val="none" w:sz="0" w:space="0" w:color="auto"/>
        <w:bottom w:val="none" w:sz="0" w:space="0" w:color="auto"/>
        <w:right w:val="none" w:sz="0" w:space="0" w:color="auto"/>
      </w:divBdr>
    </w:div>
    <w:div w:id="1839225708">
      <w:bodyDiv w:val="1"/>
      <w:marLeft w:val="0"/>
      <w:marRight w:val="0"/>
      <w:marTop w:val="0"/>
      <w:marBottom w:val="0"/>
      <w:divBdr>
        <w:top w:val="none" w:sz="0" w:space="0" w:color="auto"/>
        <w:left w:val="none" w:sz="0" w:space="0" w:color="auto"/>
        <w:bottom w:val="none" w:sz="0" w:space="0" w:color="auto"/>
        <w:right w:val="none" w:sz="0" w:space="0" w:color="auto"/>
      </w:divBdr>
    </w:div>
    <w:div w:id="1841308965">
      <w:bodyDiv w:val="1"/>
      <w:marLeft w:val="0"/>
      <w:marRight w:val="0"/>
      <w:marTop w:val="0"/>
      <w:marBottom w:val="0"/>
      <w:divBdr>
        <w:top w:val="none" w:sz="0" w:space="0" w:color="auto"/>
        <w:left w:val="none" w:sz="0" w:space="0" w:color="auto"/>
        <w:bottom w:val="none" w:sz="0" w:space="0" w:color="auto"/>
        <w:right w:val="none" w:sz="0" w:space="0" w:color="auto"/>
      </w:divBdr>
      <w:divsChild>
        <w:div w:id="675808132">
          <w:marLeft w:val="0"/>
          <w:marRight w:val="0"/>
          <w:marTop w:val="0"/>
          <w:marBottom w:val="0"/>
          <w:divBdr>
            <w:top w:val="none" w:sz="0" w:space="0" w:color="auto"/>
            <w:left w:val="none" w:sz="0" w:space="0" w:color="auto"/>
            <w:bottom w:val="none" w:sz="0" w:space="0" w:color="auto"/>
            <w:right w:val="none" w:sz="0" w:space="0" w:color="auto"/>
          </w:divBdr>
          <w:divsChild>
            <w:div w:id="255597681">
              <w:marLeft w:val="0"/>
              <w:marRight w:val="0"/>
              <w:marTop w:val="0"/>
              <w:marBottom w:val="0"/>
              <w:divBdr>
                <w:top w:val="single" w:sz="6" w:space="0" w:color="C8D8F2"/>
                <w:left w:val="none" w:sz="0" w:space="0" w:color="auto"/>
                <w:bottom w:val="none" w:sz="0" w:space="0" w:color="auto"/>
                <w:right w:val="none" w:sz="0" w:space="0" w:color="auto"/>
              </w:divBdr>
              <w:divsChild>
                <w:div w:id="1282566155">
                  <w:marLeft w:val="0"/>
                  <w:marRight w:val="0"/>
                  <w:marTop w:val="0"/>
                  <w:marBottom w:val="0"/>
                  <w:divBdr>
                    <w:top w:val="none" w:sz="0" w:space="0" w:color="auto"/>
                    <w:left w:val="none" w:sz="0" w:space="0" w:color="auto"/>
                    <w:bottom w:val="none" w:sz="0" w:space="0" w:color="auto"/>
                    <w:right w:val="none" w:sz="0" w:space="0" w:color="auto"/>
                  </w:divBdr>
                  <w:divsChild>
                    <w:div w:id="1253247779">
                      <w:marLeft w:val="0"/>
                      <w:marRight w:val="0"/>
                      <w:marTop w:val="0"/>
                      <w:marBottom w:val="0"/>
                      <w:divBdr>
                        <w:top w:val="none" w:sz="0" w:space="0" w:color="auto"/>
                        <w:left w:val="none" w:sz="0" w:space="0" w:color="auto"/>
                        <w:bottom w:val="none" w:sz="0" w:space="0" w:color="auto"/>
                        <w:right w:val="none" w:sz="0" w:space="0" w:color="auto"/>
                      </w:divBdr>
                      <w:divsChild>
                        <w:div w:id="1515265495">
                          <w:marLeft w:val="0"/>
                          <w:marRight w:val="0"/>
                          <w:marTop w:val="0"/>
                          <w:marBottom w:val="0"/>
                          <w:divBdr>
                            <w:top w:val="none" w:sz="0" w:space="0" w:color="auto"/>
                            <w:left w:val="none" w:sz="0" w:space="0" w:color="auto"/>
                            <w:bottom w:val="none" w:sz="0" w:space="0" w:color="auto"/>
                            <w:right w:val="none" w:sz="0" w:space="0" w:color="auto"/>
                          </w:divBdr>
                          <w:divsChild>
                            <w:div w:id="16848240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458940">
      <w:bodyDiv w:val="1"/>
      <w:marLeft w:val="0"/>
      <w:marRight w:val="0"/>
      <w:marTop w:val="0"/>
      <w:marBottom w:val="0"/>
      <w:divBdr>
        <w:top w:val="none" w:sz="0" w:space="0" w:color="auto"/>
        <w:left w:val="none" w:sz="0" w:space="0" w:color="auto"/>
        <w:bottom w:val="none" w:sz="0" w:space="0" w:color="auto"/>
        <w:right w:val="none" w:sz="0" w:space="0" w:color="auto"/>
      </w:divBdr>
    </w:div>
    <w:div w:id="1847088210">
      <w:bodyDiv w:val="1"/>
      <w:marLeft w:val="0"/>
      <w:marRight w:val="0"/>
      <w:marTop w:val="0"/>
      <w:marBottom w:val="0"/>
      <w:divBdr>
        <w:top w:val="none" w:sz="0" w:space="0" w:color="auto"/>
        <w:left w:val="none" w:sz="0" w:space="0" w:color="auto"/>
        <w:bottom w:val="none" w:sz="0" w:space="0" w:color="auto"/>
        <w:right w:val="none" w:sz="0" w:space="0" w:color="auto"/>
      </w:divBdr>
    </w:div>
    <w:div w:id="1847940048">
      <w:bodyDiv w:val="1"/>
      <w:marLeft w:val="0"/>
      <w:marRight w:val="0"/>
      <w:marTop w:val="0"/>
      <w:marBottom w:val="0"/>
      <w:divBdr>
        <w:top w:val="none" w:sz="0" w:space="0" w:color="auto"/>
        <w:left w:val="none" w:sz="0" w:space="0" w:color="auto"/>
        <w:bottom w:val="none" w:sz="0" w:space="0" w:color="auto"/>
        <w:right w:val="none" w:sz="0" w:space="0" w:color="auto"/>
      </w:divBdr>
    </w:div>
    <w:div w:id="1851528697">
      <w:bodyDiv w:val="1"/>
      <w:marLeft w:val="0"/>
      <w:marRight w:val="0"/>
      <w:marTop w:val="0"/>
      <w:marBottom w:val="0"/>
      <w:divBdr>
        <w:top w:val="none" w:sz="0" w:space="0" w:color="auto"/>
        <w:left w:val="none" w:sz="0" w:space="0" w:color="auto"/>
        <w:bottom w:val="none" w:sz="0" w:space="0" w:color="auto"/>
        <w:right w:val="none" w:sz="0" w:space="0" w:color="auto"/>
      </w:divBdr>
    </w:div>
    <w:div w:id="1853176715">
      <w:bodyDiv w:val="1"/>
      <w:marLeft w:val="0"/>
      <w:marRight w:val="0"/>
      <w:marTop w:val="0"/>
      <w:marBottom w:val="0"/>
      <w:divBdr>
        <w:top w:val="none" w:sz="0" w:space="0" w:color="auto"/>
        <w:left w:val="none" w:sz="0" w:space="0" w:color="auto"/>
        <w:bottom w:val="none" w:sz="0" w:space="0" w:color="auto"/>
        <w:right w:val="none" w:sz="0" w:space="0" w:color="auto"/>
      </w:divBdr>
    </w:div>
    <w:div w:id="1857890683">
      <w:bodyDiv w:val="1"/>
      <w:marLeft w:val="0"/>
      <w:marRight w:val="0"/>
      <w:marTop w:val="0"/>
      <w:marBottom w:val="0"/>
      <w:divBdr>
        <w:top w:val="none" w:sz="0" w:space="0" w:color="auto"/>
        <w:left w:val="none" w:sz="0" w:space="0" w:color="auto"/>
        <w:bottom w:val="none" w:sz="0" w:space="0" w:color="auto"/>
        <w:right w:val="none" w:sz="0" w:space="0" w:color="auto"/>
      </w:divBdr>
    </w:div>
    <w:div w:id="1859999047">
      <w:bodyDiv w:val="1"/>
      <w:marLeft w:val="0"/>
      <w:marRight w:val="0"/>
      <w:marTop w:val="0"/>
      <w:marBottom w:val="0"/>
      <w:divBdr>
        <w:top w:val="none" w:sz="0" w:space="0" w:color="auto"/>
        <w:left w:val="none" w:sz="0" w:space="0" w:color="auto"/>
        <w:bottom w:val="none" w:sz="0" w:space="0" w:color="auto"/>
        <w:right w:val="none" w:sz="0" w:space="0" w:color="auto"/>
      </w:divBdr>
    </w:div>
    <w:div w:id="1862813810">
      <w:bodyDiv w:val="1"/>
      <w:marLeft w:val="0"/>
      <w:marRight w:val="0"/>
      <w:marTop w:val="0"/>
      <w:marBottom w:val="0"/>
      <w:divBdr>
        <w:top w:val="none" w:sz="0" w:space="0" w:color="auto"/>
        <w:left w:val="none" w:sz="0" w:space="0" w:color="auto"/>
        <w:bottom w:val="none" w:sz="0" w:space="0" w:color="auto"/>
        <w:right w:val="none" w:sz="0" w:space="0" w:color="auto"/>
      </w:divBdr>
    </w:div>
    <w:div w:id="1864324717">
      <w:bodyDiv w:val="1"/>
      <w:marLeft w:val="0"/>
      <w:marRight w:val="0"/>
      <w:marTop w:val="0"/>
      <w:marBottom w:val="0"/>
      <w:divBdr>
        <w:top w:val="none" w:sz="0" w:space="0" w:color="auto"/>
        <w:left w:val="none" w:sz="0" w:space="0" w:color="auto"/>
        <w:bottom w:val="none" w:sz="0" w:space="0" w:color="auto"/>
        <w:right w:val="none" w:sz="0" w:space="0" w:color="auto"/>
      </w:divBdr>
    </w:div>
    <w:div w:id="1864589514">
      <w:bodyDiv w:val="1"/>
      <w:marLeft w:val="0"/>
      <w:marRight w:val="0"/>
      <w:marTop w:val="0"/>
      <w:marBottom w:val="0"/>
      <w:divBdr>
        <w:top w:val="none" w:sz="0" w:space="0" w:color="auto"/>
        <w:left w:val="none" w:sz="0" w:space="0" w:color="auto"/>
        <w:bottom w:val="none" w:sz="0" w:space="0" w:color="auto"/>
        <w:right w:val="none" w:sz="0" w:space="0" w:color="auto"/>
      </w:divBdr>
      <w:divsChild>
        <w:div w:id="331221733">
          <w:marLeft w:val="0"/>
          <w:marRight w:val="0"/>
          <w:marTop w:val="0"/>
          <w:marBottom w:val="0"/>
          <w:divBdr>
            <w:top w:val="none" w:sz="0" w:space="0" w:color="auto"/>
            <w:left w:val="none" w:sz="0" w:space="0" w:color="auto"/>
            <w:bottom w:val="none" w:sz="0" w:space="0" w:color="auto"/>
            <w:right w:val="none" w:sz="0" w:space="0" w:color="auto"/>
          </w:divBdr>
        </w:div>
      </w:divsChild>
    </w:div>
    <w:div w:id="1865240728">
      <w:bodyDiv w:val="1"/>
      <w:marLeft w:val="0"/>
      <w:marRight w:val="0"/>
      <w:marTop w:val="0"/>
      <w:marBottom w:val="0"/>
      <w:divBdr>
        <w:top w:val="none" w:sz="0" w:space="0" w:color="auto"/>
        <w:left w:val="none" w:sz="0" w:space="0" w:color="auto"/>
        <w:bottom w:val="none" w:sz="0" w:space="0" w:color="auto"/>
        <w:right w:val="none" w:sz="0" w:space="0" w:color="auto"/>
      </w:divBdr>
    </w:div>
    <w:div w:id="1865364354">
      <w:bodyDiv w:val="1"/>
      <w:marLeft w:val="0"/>
      <w:marRight w:val="0"/>
      <w:marTop w:val="0"/>
      <w:marBottom w:val="0"/>
      <w:divBdr>
        <w:top w:val="none" w:sz="0" w:space="0" w:color="auto"/>
        <w:left w:val="none" w:sz="0" w:space="0" w:color="auto"/>
        <w:bottom w:val="none" w:sz="0" w:space="0" w:color="auto"/>
        <w:right w:val="none" w:sz="0" w:space="0" w:color="auto"/>
      </w:divBdr>
      <w:divsChild>
        <w:div w:id="1897664419">
          <w:marLeft w:val="0"/>
          <w:marRight w:val="0"/>
          <w:marTop w:val="0"/>
          <w:marBottom w:val="0"/>
          <w:divBdr>
            <w:top w:val="none" w:sz="0" w:space="0" w:color="auto"/>
            <w:left w:val="none" w:sz="0" w:space="0" w:color="auto"/>
            <w:bottom w:val="none" w:sz="0" w:space="0" w:color="auto"/>
            <w:right w:val="none" w:sz="0" w:space="0" w:color="auto"/>
          </w:divBdr>
        </w:div>
      </w:divsChild>
    </w:div>
    <w:div w:id="1870877854">
      <w:bodyDiv w:val="1"/>
      <w:marLeft w:val="0"/>
      <w:marRight w:val="0"/>
      <w:marTop w:val="0"/>
      <w:marBottom w:val="0"/>
      <w:divBdr>
        <w:top w:val="none" w:sz="0" w:space="0" w:color="auto"/>
        <w:left w:val="none" w:sz="0" w:space="0" w:color="auto"/>
        <w:bottom w:val="none" w:sz="0" w:space="0" w:color="auto"/>
        <w:right w:val="none" w:sz="0" w:space="0" w:color="auto"/>
      </w:divBdr>
    </w:div>
    <w:div w:id="1875774659">
      <w:bodyDiv w:val="1"/>
      <w:marLeft w:val="0"/>
      <w:marRight w:val="0"/>
      <w:marTop w:val="0"/>
      <w:marBottom w:val="0"/>
      <w:divBdr>
        <w:top w:val="none" w:sz="0" w:space="0" w:color="auto"/>
        <w:left w:val="none" w:sz="0" w:space="0" w:color="auto"/>
        <w:bottom w:val="none" w:sz="0" w:space="0" w:color="auto"/>
        <w:right w:val="none" w:sz="0" w:space="0" w:color="auto"/>
      </w:divBdr>
    </w:div>
    <w:div w:id="1878464775">
      <w:bodyDiv w:val="1"/>
      <w:marLeft w:val="0"/>
      <w:marRight w:val="0"/>
      <w:marTop w:val="0"/>
      <w:marBottom w:val="0"/>
      <w:divBdr>
        <w:top w:val="none" w:sz="0" w:space="0" w:color="auto"/>
        <w:left w:val="none" w:sz="0" w:space="0" w:color="auto"/>
        <w:bottom w:val="none" w:sz="0" w:space="0" w:color="auto"/>
        <w:right w:val="none" w:sz="0" w:space="0" w:color="auto"/>
      </w:divBdr>
    </w:div>
    <w:div w:id="1880434162">
      <w:bodyDiv w:val="1"/>
      <w:marLeft w:val="0"/>
      <w:marRight w:val="0"/>
      <w:marTop w:val="0"/>
      <w:marBottom w:val="0"/>
      <w:divBdr>
        <w:top w:val="none" w:sz="0" w:space="0" w:color="auto"/>
        <w:left w:val="none" w:sz="0" w:space="0" w:color="auto"/>
        <w:bottom w:val="none" w:sz="0" w:space="0" w:color="auto"/>
        <w:right w:val="none" w:sz="0" w:space="0" w:color="auto"/>
      </w:divBdr>
    </w:div>
    <w:div w:id="1881431295">
      <w:bodyDiv w:val="1"/>
      <w:marLeft w:val="0"/>
      <w:marRight w:val="0"/>
      <w:marTop w:val="0"/>
      <w:marBottom w:val="0"/>
      <w:divBdr>
        <w:top w:val="none" w:sz="0" w:space="0" w:color="auto"/>
        <w:left w:val="none" w:sz="0" w:space="0" w:color="auto"/>
        <w:bottom w:val="none" w:sz="0" w:space="0" w:color="auto"/>
        <w:right w:val="none" w:sz="0" w:space="0" w:color="auto"/>
      </w:divBdr>
    </w:div>
    <w:div w:id="1882594577">
      <w:bodyDiv w:val="1"/>
      <w:marLeft w:val="0"/>
      <w:marRight w:val="0"/>
      <w:marTop w:val="0"/>
      <w:marBottom w:val="0"/>
      <w:divBdr>
        <w:top w:val="none" w:sz="0" w:space="0" w:color="auto"/>
        <w:left w:val="none" w:sz="0" w:space="0" w:color="auto"/>
        <w:bottom w:val="none" w:sz="0" w:space="0" w:color="auto"/>
        <w:right w:val="none" w:sz="0" w:space="0" w:color="auto"/>
      </w:divBdr>
    </w:div>
    <w:div w:id="1886915879">
      <w:bodyDiv w:val="1"/>
      <w:marLeft w:val="0"/>
      <w:marRight w:val="0"/>
      <w:marTop w:val="0"/>
      <w:marBottom w:val="0"/>
      <w:divBdr>
        <w:top w:val="none" w:sz="0" w:space="0" w:color="auto"/>
        <w:left w:val="none" w:sz="0" w:space="0" w:color="auto"/>
        <w:bottom w:val="none" w:sz="0" w:space="0" w:color="auto"/>
        <w:right w:val="none" w:sz="0" w:space="0" w:color="auto"/>
      </w:divBdr>
    </w:div>
    <w:div w:id="1889219970">
      <w:bodyDiv w:val="1"/>
      <w:marLeft w:val="0"/>
      <w:marRight w:val="0"/>
      <w:marTop w:val="0"/>
      <w:marBottom w:val="0"/>
      <w:divBdr>
        <w:top w:val="none" w:sz="0" w:space="0" w:color="auto"/>
        <w:left w:val="none" w:sz="0" w:space="0" w:color="auto"/>
        <w:bottom w:val="none" w:sz="0" w:space="0" w:color="auto"/>
        <w:right w:val="none" w:sz="0" w:space="0" w:color="auto"/>
      </w:divBdr>
      <w:divsChild>
        <w:div w:id="825125198">
          <w:marLeft w:val="0"/>
          <w:marRight w:val="0"/>
          <w:marTop w:val="0"/>
          <w:marBottom w:val="0"/>
          <w:divBdr>
            <w:top w:val="none" w:sz="0" w:space="0" w:color="auto"/>
            <w:left w:val="none" w:sz="0" w:space="0" w:color="auto"/>
            <w:bottom w:val="none" w:sz="0" w:space="0" w:color="auto"/>
            <w:right w:val="none" w:sz="0" w:space="0" w:color="auto"/>
          </w:divBdr>
        </w:div>
      </w:divsChild>
    </w:div>
    <w:div w:id="1897005654">
      <w:bodyDiv w:val="1"/>
      <w:marLeft w:val="0"/>
      <w:marRight w:val="0"/>
      <w:marTop w:val="0"/>
      <w:marBottom w:val="0"/>
      <w:divBdr>
        <w:top w:val="none" w:sz="0" w:space="0" w:color="auto"/>
        <w:left w:val="none" w:sz="0" w:space="0" w:color="auto"/>
        <w:bottom w:val="none" w:sz="0" w:space="0" w:color="auto"/>
        <w:right w:val="none" w:sz="0" w:space="0" w:color="auto"/>
      </w:divBdr>
    </w:div>
    <w:div w:id="1899126878">
      <w:bodyDiv w:val="1"/>
      <w:marLeft w:val="0"/>
      <w:marRight w:val="0"/>
      <w:marTop w:val="0"/>
      <w:marBottom w:val="0"/>
      <w:divBdr>
        <w:top w:val="none" w:sz="0" w:space="0" w:color="auto"/>
        <w:left w:val="none" w:sz="0" w:space="0" w:color="auto"/>
        <w:bottom w:val="none" w:sz="0" w:space="0" w:color="auto"/>
        <w:right w:val="none" w:sz="0" w:space="0" w:color="auto"/>
      </w:divBdr>
    </w:div>
    <w:div w:id="1899364951">
      <w:bodyDiv w:val="1"/>
      <w:marLeft w:val="0"/>
      <w:marRight w:val="0"/>
      <w:marTop w:val="0"/>
      <w:marBottom w:val="0"/>
      <w:divBdr>
        <w:top w:val="none" w:sz="0" w:space="0" w:color="auto"/>
        <w:left w:val="none" w:sz="0" w:space="0" w:color="auto"/>
        <w:bottom w:val="none" w:sz="0" w:space="0" w:color="auto"/>
        <w:right w:val="none" w:sz="0" w:space="0" w:color="auto"/>
      </w:divBdr>
    </w:div>
    <w:div w:id="1901398641">
      <w:bodyDiv w:val="1"/>
      <w:marLeft w:val="0"/>
      <w:marRight w:val="0"/>
      <w:marTop w:val="0"/>
      <w:marBottom w:val="0"/>
      <w:divBdr>
        <w:top w:val="none" w:sz="0" w:space="0" w:color="auto"/>
        <w:left w:val="none" w:sz="0" w:space="0" w:color="auto"/>
        <w:bottom w:val="none" w:sz="0" w:space="0" w:color="auto"/>
        <w:right w:val="none" w:sz="0" w:space="0" w:color="auto"/>
      </w:divBdr>
    </w:div>
    <w:div w:id="1905263734">
      <w:bodyDiv w:val="1"/>
      <w:marLeft w:val="0"/>
      <w:marRight w:val="0"/>
      <w:marTop w:val="0"/>
      <w:marBottom w:val="0"/>
      <w:divBdr>
        <w:top w:val="none" w:sz="0" w:space="0" w:color="auto"/>
        <w:left w:val="none" w:sz="0" w:space="0" w:color="auto"/>
        <w:bottom w:val="none" w:sz="0" w:space="0" w:color="auto"/>
        <w:right w:val="none" w:sz="0" w:space="0" w:color="auto"/>
      </w:divBdr>
    </w:div>
    <w:div w:id="1911116922">
      <w:bodyDiv w:val="1"/>
      <w:marLeft w:val="0"/>
      <w:marRight w:val="0"/>
      <w:marTop w:val="0"/>
      <w:marBottom w:val="0"/>
      <w:divBdr>
        <w:top w:val="none" w:sz="0" w:space="0" w:color="auto"/>
        <w:left w:val="none" w:sz="0" w:space="0" w:color="auto"/>
        <w:bottom w:val="none" w:sz="0" w:space="0" w:color="auto"/>
        <w:right w:val="none" w:sz="0" w:space="0" w:color="auto"/>
      </w:divBdr>
    </w:div>
    <w:div w:id="1920020733">
      <w:bodyDiv w:val="1"/>
      <w:marLeft w:val="0"/>
      <w:marRight w:val="0"/>
      <w:marTop w:val="0"/>
      <w:marBottom w:val="0"/>
      <w:divBdr>
        <w:top w:val="none" w:sz="0" w:space="0" w:color="auto"/>
        <w:left w:val="none" w:sz="0" w:space="0" w:color="auto"/>
        <w:bottom w:val="none" w:sz="0" w:space="0" w:color="auto"/>
        <w:right w:val="none" w:sz="0" w:space="0" w:color="auto"/>
      </w:divBdr>
    </w:div>
    <w:div w:id="1921744257">
      <w:bodyDiv w:val="1"/>
      <w:marLeft w:val="0"/>
      <w:marRight w:val="0"/>
      <w:marTop w:val="0"/>
      <w:marBottom w:val="0"/>
      <w:divBdr>
        <w:top w:val="none" w:sz="0" w:space="0" w:color="auto"/>
        <w:left w:val="none" w:sz="0" w:space="0" w:color="auto"/>
        <w:bottom w:val="none" w:sz="0" w:space="0" w:color="auto"/>
        <w:right w:val="none" w:sz="0" w:space="0" w:color="auto"/>
      </w:divBdr>
    </w:div>
    <w:div w:id="1923643505">
      <w:bodyDiv w:val="1"/>
      <w:marLeft w:val="0"/>
      <w:marRight w:val="0"/>
      <w:marTop w:val="0"/>
      <w:marBottom w:val="0"/>
      <w:divBdr>
        <w:top w:val="none" w:sz="0" w:space="0" w:color="auto"/>
        <w:left w:val="none" w:sz="0" w:space="0" w:color="auto"/>
        <w:bottom w:val="none" w:sz="0" w:space="0" w:color="auto"/>
        <w:right w:val="none" w:sz="0" w:space="0" w:color="auto"/>
      </w:divBdr>
    </w:div>
    <w:div w:id="1924290559">
      <w:bodyDiv w:val="1"/>
      <w:marLeft w:val="0"/>
      <w:marRight w:val="0"/>
      <w:marTop w:val="0"/>
      <w:marBottom w:val="0"/>
      <w:divBdr>
        <w:top w:val="none" w:sz="0" w:space="0" w:color="auto"/>
        <w:left w:val="none" w:sz="0" w:space="0" w:color="auto"/>
        <w:bottom w:val="none" w:sz="0" w:space="0" w:color="auto"/>
        <w:right w:val="none" w:sz="0" w:space="0" w:color="auto"/>
      </w:divBdr>
    </w:div>
    <w:div w:id="1927032108">
      <w:bodyDiv w:val="1"/>
      <w:marLeft w:val="0"/>
      <w:marRight w:val="0"/>
      <w:marTop w:val="0"/>
      <w:marBottom w:val="0"/>
      <w:divBdr>
        <w:top w:val="none" w:sz="0" w:space="0" w:color="auto"/>
        <w:left w:val="none" w:sz="0" w:space="0" w:color="auto"/>
        <w:bottom w:val="none" w:sz="0" w:space="0" w:color="auto"/>
        <w:right w:val="none" w:sz="0" w:space="0" w:color="auto"/>
      </w:divBdr>
    </w:div>
    <w:div w:id="1928225255">
      <w:bodyDiv w:val="1"/>
      <w:marLeft w:val="0"/>
      <w:marRight w:val="0"/>
      <w:marTop w:val="0"/>
      <w:marBottom w:val="0"/>
      <w:divBdr>
        <w:top w:val="none" w:sz="0" w:space="0" w:color="auto"/>
        <w:left w:val="none" w:sz="0" w:space="0" w:color="auto"/>
        <w:bottom w:val="none" w:sz="0" w:space="0" w:color="auto"/>
        <w:right w:val="none" w:sz="0" w:space="0" w:color="auto"/>
      </w:divBdr>
    </w:div>
    <w:div w:id="1928540940">
      <w:bodyDiv w:val="1"/>
      <w:marLeft w:val="0"/>
      <w:marRight w:val="0"/>
      <w:marTop w:val="0"/>
      <w:marBottom w:val="0"/>
      <w:divBdr>
        <w:top w:val="none" w:sz="0" w:space="0" w:color="auto"/>
        <w:left w:val="none" w:sz="0" w:space="0" w:color="auto"/>
        <w:bottom w:val="none" w:sz="0" w:space="0" w:color="auto"/>
        <w:right w:val="none" w:sz="0" w:space="0" w:color="auto"/>
      </w:divBdr>
      <w:divsChild>
        <w:div w:id="1148471607">
          <w:marLeft w:val="0"/>
          <w:marRight w:val="0"/>
          <w:marTop w:val="0"/>
          <w:marBottom w:val="0"/>
          <w:divBdr>
            <w:top w:val="none" w:sz="0" w:space="0" w:color="auto"/>
            <w:left w:val="none" w:sz="0" w:space="0" w:color="auto"/>
            <w:bottom w:val="none" w:sz="0" w:space="0" w:color="auto"/>
            <w:right w:val="none" w:sz="0" w:space="0" w:color="auto"/>
          </w:divBdr>
        </w:div>
      </w:divsChild>
    </w:div>
    <w:div w:id="1929998130">
      <w:bodyDiv w:val="1"/>
      <w:marLeft w:val="0"/>
      <w:marRight w:val="0"/>
      <w:marTop w:val="0"/>
      <w:marBottom w:val="0"/>
      <w:divBdr>
        <w:top w:val="none" w:sz="0" w:space="0" w:color="auto"/>
        <w:left w:val="none" w:sz="0" w:space="0" w:color="auto"/>
        <w:bottom w:val="none" w:sz="0" w:space="0" w:color="auto"/>
        <w:right w:val="none" w:sz="0" w:space="0" w:color="auto"/>
      </w:divBdr>
      <w:divsChild>
        <w:div w:id="882982926">
          <w:marLeft w:val="0"/>
          <w:marRight w:val="0"/>
          <w:marTop w:val="0"/>
          <w:marBottom w:val="0"/>
          <w:divBdr>
            <w:top w:val="none" w:sz="0" w:space="0" w:color="auto"/>
            <w:left w:val="none" w:sz="0" w:space="0" w:color="auto"/>
            <w:bottom w:val="none" w:sz="0" w:space="0" w:color="auto"/>
            <w:right w:val="none" w:sz="0" w:space="0" w:color="auto"/>
          </w:divBdr>
        </w:div>
      </w:divsChild>
    </w:div>
    <w:div w:id="1936859479">
      <w:bodyDiv w:val="1"/>
      <w:marLeft w:val="0"/>
      <w:marRight w:val="0"/>
      <w:marTop w:val="0"/>
      <w:marBottom w:val="0"/>
      <w:divBdr>
        <w:top w:val="none" w:sz="0" w:space="0" w:color="auto"/>
        <w:left w:val="none" w:sz="0" w:space="0" w:color="auto"/>
        <w:bottom w:val="none" w:sz="0" w:space="0" w:color="auto"/>
        <w:right w:val="none" w:sz="0" w:space="0" w:color="auto"/>
      </w:divBdr>
    </w:div>
    <w:div w:id="1940478516">
      <w:bodyDiv w:val="1"/>
      <w:marLeft w:val="0"/>
      <w:marRight w:val="0"/>
      <w:marTop w:val="0"/>
      <w:marBottom w:val="0"/>
      <w:divBdr>
        <w:top w:val="none" w:sz="0" w:space="0" w:color="auto"/>
        <w:left w:val="none" w:sz="0" w:space="0" w:color="auto"/>
        <w:bottom w:val="none" w:sz="0" w:space="0" w:color="auto"/>
        <w:right w:val="none" w:sz="0" w:space="0" w:color="auto"/>
      </w:divBdr>
    </w:div>
    <w:div w:id="1940486421">
      <w:bodyDiv w:val="1"/>
      <w:marLeft w:val="0"/>
      <w:marRight w:val="0"/>
      <w:marTop w:val="0"/>
      <w:marBottom w:val="0"/>
      <w:divBdr>
        <w:top w:val="none" w:sz="0" w:space="0" w:color="auto"/>
        <w:left w:val="none" w:sz="0" w:space="0" w:color="auto"/>
        <w:bottom w:val="none" w:sz="0" w:space="0" w:color="auto"/>
        <w:right w:val="none" w:sz="0" w:space="0" w:color="auto"/>
      </w:divBdr>
    </w:div>
    <w:div w:id="1940676713">
      <w:bodyDiv w:val="1"/>
      <w:marLeft w:val="0"/>
      <w:marRight w:val="0"/>
      <w:marTop w:val="0"/>
      <w:marBottom w:val="0"/>
      <w:divBdr>
        <w:top w:val="none" w:sz="0" w:space="0" w:color="auto"/>
        <w:left w:val="none" w:sz="0" w:space="0" w:color="auto"/>
        <w:bottom w:val="none" w:sz="0" w:space="0" w:color="auto"/>
        <w:right w:val="none" w:sz="0" w:space="0" w:color="auto"/>
      </w:divBdr>
    </w:div>
    <w:div w:id="1941791121">
      <w:bodyDiv w:val="1"/>
      <w:marLeft w:val="0"/>
      <w:marRight w:val="0"/>
      <w:marTop w:val="0"/>
      <w:marBottom w:val="0"/>
      <w:divBdr>
        <w:top w:val="none" w:sz="0" w:space="0" w:color="auto"/>
        <w:left w:val="none" w:sz="0" w:space="0" w:color="auto"/>
        <w:bottom w:val="none" w:sz="0" w:space="0" w:color="auto"/>
        <w:right w:val="none" w:sz="0" w:space="0" w:color="auto"/>
      </w:divBdr>
    </w:div>
    <w:div w:id="1943761450">
      <w:bodyDiv w:val="1"/>
      <w:marLeft w:val="0"/>
      <w:marRight w:val="0"/>
      <w:marTop w:val="0"/>
      <w:marBottom w:val="0"/>
      <w:divBdr>
        <w:top w:val="none" w:sz="0" w:space="0" w:color="auto"/>
        <w:left w:val="none" w:sz="0" w:space="0" w:color="auto"/>
        <w:bottom w:val="none" w:sz="0" w:space="0" w:color="auto"/>
        <w:right w:val="none" w:sz="0" w:space="0" w:color="auto"/>
      </w:divBdr>
    </w:div>
    <w:div w:id="1947927122">
      <w:bodyDiv w:val="1"/>
      <w:marLeft w:val="0"/>
      <w:marRight w:val="0"/>
      <w:marTop w:val="0"/>
      <w:marBottom w:val="0"/>
      <w:divBdr>
        <w:top w:val="none" w:sz="0" w:space="0" w:color="auto"/>
        <w:left w:val="none" w:sz="0" w:space="0" w:color="auto"/>
        <w:bottom w:val="none" w:sz="0" w:space="0" w:color="auto"/>
        <w:right w:val="none" w:sz="0" w:space="0" w:color="auto"/>
      </w:divBdr>
    </w:div>
    <w:div w:id="1955865991">
      <w:bodyDiv w:val="1"/>
      <w:marLeft w:val="0"/>
      <w:marRight w:val="0"/>
      <w:marTop w:val="0"/>
      <w:marBottom w:val="0"/>
      <w:divBdr>
        <w:top w:val="none" w:sz="0" w:space="0" w:color="auto"/>
        <w:left w:val="none" w:sz="0" w:space="0" w:color="auto"/>
        <w:bottom w:val="none" w:sz="0" w:space="0" w:color="auto"/>
        <w:right w:val="none" w:sz="0" w:space="0" w:color="auto"/>
      </w:divBdr>
      <w:divsChild>
        <w:div w:id="215318226">
          <w:marLeft w:val="0"/>
          <w:marRight w:val="0"/>
          <w:marTop w:val="0"/>
          <w:marBottom w:val="0"/>
          <w:divBdr>
            <w:top w:val="none" w:sz="0" w:space="0" w:color="auto"/>
            <w:left w:val="none" w:sz="0" w:space="0" w:color="auto"/>
            <w:bottom w:val="none" w:sz="0" w:space="0" w:color="auto"/>
            <w:right w:val="none" w:sz="0" w:space="0" w:color="auto"/>
          </w:divBdr>
          <w:divsChild>
            <w:div w:id="1534267443">
              <w:marLeft w:val="0"/>
              <w:marRight w:val="150"/>
              <w:marTop w:val="0"/>
              <w:marBottom w:val="0"/>
              <w:divBdr>
                <w:top w:val="none" w:sz="0" w:space="0" w:color="auto"/>
                <w:left w:val="single" w:sz="6" w:space="8" w:color="D0EAF7"/>
                <w:bottom w:val="none" w:sz="0" w:space="0" w:color="auto"/>
                <w:right w:val="none" w:sz="0" w:space="0" w:color="auto"/>
              </w:divBdr>
              <w:divsChild>
                <w:div w:id="17776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7701">
      <w:bodyDiv w:val="1"/>
      <w:marLeft w:val="0"/>
      <w:marRight w:val="0"/>
      <w:marTop w:val="0"/>
      <w:marBottom w:val="0"/>
      <w:divBdr>
        <w:top w:val="none" w:sz="0" w:space="0" w:color="auto"/>
        <w:left w:val="none" w:sz="0" w:space="0" w:color="auto"/>
        <w:bottom w:val="none" w:sz="0" w:space="0" w:color="auto"/>
        <w:right w:val="none" w:sz="0" w:space="0" w:color="auto"/>
      </w:divBdr>
    </w:div>
    <w:div w:id="1959530235">
      <w:bodyDiv w:val="1"/>
      <w:marLeft w:val="0"/>
      <w:marRight w:val="0"/>
      <w:marTop w:val="0"/>
      <w:marBottom w:val="0"/>
      <w:divBdr>
        <w:top w:val="none" w:sz="0" w:space="0" w:color="auto"/>
        <w:left w:val="none" w:sz="0" w:space="0" w:color="auto"/>
        <w:bottom w:val="none" w:sz="0" w:space="0" w:color="auto"/>
        <w:right w:val="none" w:sz="0" w:space="0" w:color="auto"/>
      </w:divBdr>
      <w:divsChild>
        <w:div w:id="919488503">
          <w:marLeft w:val="0"/>
          <w:marRight w:val="0"/>
          <w:marTop w:val="0"/>
          <w:marBottom w:val="0"/>
          <w:divBdr>
            <w:top w:val="none" w:sz="0" w:space="0" w:color="auto"/>
            <w:left w:val="none" w:sz="0" w:space="0" w:color="auto"/>
            <w:bottom w:val="none" w:sz="0" w:space="0" w:color="auto"/>
            <w:right w:val="none" w:sz="0" w:space="0" w:color="auto"/>
          </w:divBdr>
        </w:div>
      </w:divsChild>
    </w:div>
    <w:div w:id="1960647959">
      <w:bodyDiv w:val="1"/>
      <w:marLeft w:val="0"/>
      <w:marRight w:val="0"/>
      <w:marTop w:val="0"/>
      <w:marBottom w:val="0"/>
      <w:divBdr>
        <w:top w:val="none" w:sz="0" w:space="0" w:color="auto"/>
        <w:left w:val="none" w:sz="0" w:space="0" w:color="auto"/>
        <w:bottom w:val="none" w:sz="0" w:space="0" w:color="auto"/>
        <w:right w:val="none" w:sz="0" w:space="0" w:color="auto"/>
      </w:divBdr>
      <w:divsChild>
        <w:div w:id="2021815908">
          <w:marLeft w:val="0"/>
          <w:marRight w:val="0"/>
          <w:marTop w:val="0"/>
          <w:marBottom w:val="0"/>
          <w:divBdr>
            <w:top w:val="none" w:sz="0" w:space="0" w:color="auto"/>
            <w:left w:val="none" w:sz="0" w:space="0" w:color="auto"/>
            <w:bottom w:val="none" w:sz="0" w:space="0" w:color="auto"/>
            <w:right w:val="none" w:sz="0" w:space="0" w:color="auto"/>
          </w:divBdr>
        </w:div>
      </w:divsChild>
    </w:div>
    <w:div w:id="1968509457">
      <w:bodyDiv w:val="1"/>
      <w:marLeft w:val="0"/>
      <w:marRight w:val="0"/>
      <w:marTop w:val="0"/>
      <w:marBottom w:val="0"/>
      <w:divBdr>
        <w:top w:val="none" w:sz="0" w:space="0" w:color="auto"/>
        <w:left w:val="none" w:sz="0" w:space="0" w:color="auto"/>
        <w:bottom w:val="none" w:sz="0" w:space="0" w:color="auto"/>
        <w:right w:val="none" w:sz="0" w:space="0" w:color="auto"/>
      </w:divBdr>
    </w:div>
    <w:div w:id="1970162462">
      <w:bodyDiv w:val="1"/>
      <w:marLeft w:val="0"/>
      <w:marRight w:val="0"/>
      <w:marTop w:val="0"/>
      <w:marBottom w:val="0"/>
      <w:divBdr>
        <w:top w:val="none" w:sz="0" w:space="0" w:color="auto"/>
        <w:left w:val="none" w:sz="0" w:space="0" w:color="auto"/>
        <w:bottom w:val="none" w:sz="0" w:space="0" w:color="auto"/>
        <w:right w:val="none" w:sz="0" w:space="0" w:color="auto"/>
      </w:divBdr>
    </w:div>
    <w:div w:id="1971544999">
      <w:bodyDiv w:val="1"/>
      <w:marLeft w:val="0"/>
      <w:marRight w:val="0"/>
      <w:marTop w:val="0"/>
      <w:marBottom w:val="0"/>
      <w:divBdr>
        <w:top w:val="none" w:sz="0" w:space="0" w:color="auto"/>
        <w:left w:val="none" w:sz="0" w:space="0" w:color="auto"/>
        <w:bottom w:val="none" w:sz="0" w:space="0" w:color="auto"/>
        <w:right w:val="none" w:sz="0" w:space="0" w:color="auto"/>
      </w:divBdr>
      <w:divsChild>
        <w:div w:id="1380980394">
          <w:marLeft w:val="0"/>
          <w:marRight w:val="0"/>
          <w:marTop w:val="0"/>
          <w:marBottom w:val="0"/>
          <w:divBdr>
            <w:top w:val="none" w:sz="0" w:space="0" w:color="auto"/>
            <w:left w:val="none" w:sz="0" w:space="0" w:color="auto"/>
            <w:bottom w:val="none" w:sz="0" w:space="0" w:color="auto"/>
            <w:right w:val="none" w:sz="0" w:space="0" w:color="auto"/>
          </w:divBdr>
        </w:div>
      </w:divsChild>
    </w:div>
    <w:div w:id="1973099641">
      <w:bodyDiv w:val="1"/>
      <w:marLeft w:val="0"/>
      <w:marRight w:val="0"/>
      <w:marTop w:val="0"/>
      <w:marBottom w:val="0"/>
      <w:divBdr>
        <w:top w:val="none" w:sz="0" w:space="0" w:color="auto"/>
        <w:left w:val="none" w:sz="0" w:space="0" w:color="auto"/>
        <w:bottom w:val="none" w:sz="0" w:space="0" w:color="auto"/>
        <w:right w:val="none" w:sz="0" w:space="0" w:color="auto"/>
      </w:divBdr>
    </w:div>
    <w:div w:id="1973712746">
      <w:bodyDiv w:val="1"/>
      <w:marLeft w:val="0"/>
      <w:marRight w:val="0"/>
      <w:marTop w:val="0"/>
      <w:marBottom w:val="0"/>
      <w:divBdr>
        <w:top w:val="none" w:sz="0" w:space="0" w:color="auto"/>
        <w:left w:val="none" w:sz="0" w:space="0" w:color="auto"/>
        <w:bottom w:val="none" w:sz="0" w:space="0" w:color="auto"/>
        <w:right w:val="none" w:sz="0" w:space="0" w:color="auto"/>
      </w:divBdr>
    </w:div>
    <w:div w:id="1978677874">
      <w:bodyDiv w:val="1"/>
      <w:marLeft w:val="0"/>
      <w:marRight w:val="0"/>
      <w:marTop w:val="0"/>
      <w:marBottom w:val="0"/>
      <w:divBdr>
        <w:top w:val="none" w:sz="0" w:space="0" w:color="auto"/>
        <w:left w:val="none" w:sz="0" w:space="0" w:color="auto"/>
        <w:bottom w:val="none" w:sz="0" w:space="0" w:color="auto"/>
        <w:right w:val="none" w:sz="0" w:space="0" w:color="auto"/>
      </w:divBdr>
    </w:div>
    <w:div w:id="1979145763">
      <w:bodyDiv w:val="1"/>
      <w:marLeft w:val="0"/>
      <w:marRight w:val="0"/>
      <w:marTop w:val="0"/>
      <w:marBottom w:val="0"/>
      <w:divBdr>
        <w:top w:val="none" w:sz="0" w:space="0" w:color="auto"/>
        <w:left w:val="none" w:sz="0" w:space="0" w:color="auto"/>
        <w:bottom w:val="none" w:sz="0" w:space="0" w:color="auto"/>
        <w:right w:val="none" w:sz="0" w:space="0" w:color="auto"/>
      </w:divBdr>
    </w:div>
    <w:div w:id="1983269306">
      <w:bodyDiv w:val="1"/>
      <w:marLeft w:val="0"/>
      <w:marRight w:val="0"/>
      <w:marTop w:val="0"/>
      <w:marBottom w:val="0"/>
      <w:divBdr>
        <w:top w:val="none" w:sz="0" w:space="0" w:color="auto"/>
        <w:left w:val="none" w:sz="0" w:space="0" w:color="auto"/>
        <w:bottom w:val="none" w:sz="0" w:space="0" w:color="auto"/>
        <w:right w:val="none" w:sz="0" w:space="0" w:color="auto"/>
      </w:divBdr>
    </w:div>
    <w:div w:id="1990668488">
      <w:bodyDiv w:val="1"/>
      <w:marLeft w:val="0"/>
      <w:marRight w:val="0"/>
      <w:marTop w:val="0"/>
      <w:marBottom w:val="0"/>
      <w:divBdr>
        <w:top w:val="none" w:sz="0" w:space="0" w:color="auto"/>
        <w:left w:val="none" w:sz="0" w:space="0" w:color="auto"/>
        <w:bottom w:val="none" w:sz="0" w:space="0" w:color="auto"/>
        <w:right w:val="none" w:sz="0" w:space="0" w:color="auto"/>
      </w:divBdr>
      <w:divsChild>
        <w:div w:id="698512892">
          <w:marLeft w:val="0"/>
          <w:marRight w:val="0"/>
          <w:marTop w:val="0"/>
          <w:marBottom w:val="0"/>
          <w:divBdr>
            <w:top w:val="none" w:sz="0" w:space="0" w:color="auto"/>
            <w:left w:val="none" w:sz="0" w:space="0" w:color="auto"/>
            <w:bottom w:val="none" w:sz="0" w:space="0" w:color="auto"/>
            <w:right w:val="none" w:sz="0" w:space="0" w:color="auto"/>
          </w:divBdr>
        </w:div>
      </w:divsChild>
    </w:div>
    <w:div w:id="1991402165">
      <w:bodyDiv w:val="1"/>
      <w:marLeft w:val="0"/>
      <w:marRight w:val="0"/>
      <w:marTop w:val="0"/>
      <w:marBottom w:val="0"/>
      <w:divBdr>
        <w:top w:val="none" w:sz="0" w:space="0" w:color="auto"/>
        <w:left w:val="none" w:sz="0" w:space="0" w:color="auto"/>
        <w:bottom w:val="none" w:sz="0" w:space="0" w:color="auto"/>
        <w:right w:val="none" w:sz="0" w:space="0" w:color="auto"/>
      </w:divBdr>
    </w:div>
    <w:div w:id="1992636877">
      <w:bodyDiv w:val="1"/>
      <w:marLeft w:val="0"/>
      <w:marRight w:val="0"/>
      <w:marTop w:val="0"/>
      <w:marBottom w:val="0"/>
      <w:divBdr>
        <w:top w:val="none" w:sz="0" w:space="0" w:color="auto"/>
        <w:left w:val="none" w:sz="0" w:space="0" w:color="auto"/>
        <w:bottom w:val="none" w:sz="0" w:space="0" w:color="auto"/>
        <w:right w:val="none" w:sz="0" w:space="0" w:color="auto"/>
      </w:divBdr>
    </w:div>
    <w:div w:id="1994328822">
      <w:bodyDiv w:val="1"/>
      <w:marLeft w:val="0"/>
      <w:marRight w:val="0"/>
      <w:marTop w:val="0"/>
      <w:marBottom w:val="0"/>
      <w:divBdr>
        <w:top w:val="none" w:sz="0" w:space="0" w:color="auto"/>
        <w:left w:val="none" w:sz="0" w:space="0" w:color="auto"/>
        <w:bottom w:val="none" w:sz="0" w:space="0" w:color="auto"/>
        <w:right w:val="none" w:sz="0" w:space="0" w:color="auto"/>
      </w:divBdr>
    </w:div>
    <w:div w:id="1996638922">
      <w:bodyDiv w:val="1"/>
      <w:marLeft w:val="0"/>
      <w:marRight w:val="0"/>
      <w:marTop w:val="0"/>
      <w:marBottom w:val="0"/>
      <w:divBdr>
        <w:top w:val="none" w:sz="0" w:space="0" w:color="auto"/>
        <w:left w:val="none" w:sz="0" w:space="0" w:color="auto"/>
        <w:bottom w:val="none" w:sz="0" w:space="0" w:color="auto"/>
        <w:right w:val="none" w:sz="0" w:space="0" w:color="auto"/>
      </w:divBdr>
    </w:div>
    <w:div w:id="2005008746">
      <w:bodyDiv w:val="1"/>
      <w:marLeft w:val="0"/>
      <w:marRight w:val="0"/>
      <w:marTop w:val="0"/>
      <w:marBottom w:val="0"/>
      <w:divBdr>
        <w:top w:val="none" w:sz="0" w:space="0" w:color="auto"/>
        <w:left w:val="none" w:sz="0" w:space="0" w:color="auto"/>
        <w:bottom w:val="none" w:sz="0" w:space="0" w:color="auto"/>
        <w:right w:val="none" w:sz="0" w:space="0" w:color="auto"/>
      </w:divBdr>
    </w:div>
    <w:div w:id="2007710723">
      <w:bodyDiv w:val="1"/>
      <w:marLeft w:val="0"/>
      <w:marRight w:val="0"/>
      <w:marTop w:val="0"/>
      <w:marBottom w:val="0"/>
      <w:divBdr>
        <w:top w:val="none" w:sz="0" w:space="0" w:color="auto"/>
        <w:left w:val="none" w:sz="0" w:space="0" w:color="auto"/>
        <w:bottom w:val="none" w:sz="0" w:space="0" w:color="auto"/>
        <w:right w:val="none" w:sz="0" w:space="0" w:color="auto"/>
      </w:divBdr>
    </w:div>
    <w:div w:id="2007855425">
      <w:bodyDiv w:val="1"/>
      <w:marLeft w:val="0"/>
      <w:marRight w:val="0"/>
      <w:marTop w:val="0"/>
      <w:marBottom w:val="0"/>
      <w:divBdr>
        <w:top w:val="none" w:sz="0" w:space="0" w:color="auto"/>
        <w:left w:val="none" w:sz="0" w:space="0" w:color="auto"/>
        <w:bottom w:val="none" w:sz="0" w:space="0" w:color="auto"/>
        <w:right w:val="none" w:sz="0" w:space="0" w:color="auto"/>
      </w:divBdr>
    </w:div>
    <w:div w:id="2016763951">
      <w:bodyDiv w:val="1"/>
      <w:marLeft w:val="0"/>
      <w:marRight w:val="0"/>
      <w:marTop w:val="0"/>
      <w:marBottom w:val="0"/>
      <w:divBdr>
        <w:top w:val="none" w:sz="0" w:space="0" w:color="auto"/>
        <w:left w:val="none" w:sz="0" w:space="0" w:color="auto"/>
        <w:bottom w:val="none" w:sz="0" w:space="0" w:color="auto"/>
        <w:right w:val="none" w:sz="0" w:space="0" w:color="auto"/>
      </w:divBdr>
      <w:divsChild>
        <w:div w:id="1140532980">
          <w:marLeft w:val="0"/>
          <w:marRight w:val="0"/>
          <w:marTop w:val="0"/>
          <w:marBottom w:val="0"/>
          <w:divBdr>
            <w:top w:val="none" w:sz="0" w:space="0" w:color="auto"/>
            <w:left w:val="none" w:sz="0" w:space="0" w:color="auto"/>
            <w:bottom w:val="none" w:sz="0" w:space="0" w:color="auto"/>
            <w:right w:val="none" w:sz="0" w:space="0" w:color="auto"/>
          </w:divBdr>
          <w:divsChild>
            <w:div w:id="9108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0125">
      <w:bodyDiv w:val="1"/>
      <w:marLeft w:val="0"/>
      <w:marRight w:val="0"/>
      <w:marTop w:val="0"/>
      <w:marBottom w:val="0"/>
      <w:divBdr>
        <w:top w:val="none" w:sz="0" w:space="0" w:color="auto"/>
        <w:left w:val="none" w:sz="0" w:space="0" w:color="auto"/>
        <w:bottom w:val="none" w:sz="0" w:space="0" w:color="auto"/>
        <w:right w:val="none" w:sz="0" w:space="0" w:color="auto"/>
      </w:divBdr>
    </w:div>
    <w:div w:id="2022080417">
      <w:bodyDiv w:val="1"/>
      <w:marLeft w:val="0"/>
      <w:marRight w:val="0"/>
      <w:marTop w:val="0"/>
      <w:marBottom w:val="0"/>
      <w:divBdr>
        <w:top w:val="none" w:sz="0" w:space="0" w:color="auto"/>
        <w:left w:val="none" w:sz="0" w:space="0" w:color="auto"/>
        <w:bottom w:val="none" w:sz="0" w:space="0" w:color="auto"/>
        <w:right w:val="none" w:sz="0" w:space="0" w:color="auto"/>
      </w:divBdr>
    </w:div>
    <w:div w:id="2036955079">
      <w:bodyDiv w:val="1"/>
      <w:marLeft w:val="0"/>
      <w:marRight w:val="0"/>
      <w:marTop w:val="0"/>
      <w:marBottom w:val="0"/>
      <w:divBdr>
        <w:top w:val="none" w:sz="0" w:space="0" w:color="auto"/>
        <w:left w:val="none" w:sz="0" w:space="0" w:color="auto"/>
        <w:bottom w:val="none" w:sz="0" w:space="0" w:color="auto"/>
        <w:right w:val="none" w:sz="0" w:space="0" w:color="auto"/>
      </w:divBdr>
    </w:div>
    <w:div w:id="2044207223">
      <w:bodyDiv w:val="1"/>
      <w:marLeft w:val="0"/>
      <w:marRight w:val="0"/>
      <w:marTop w:val="0"/>
      <w:marBottom w:val="0"/>
      <w:divBdr>
        <w:top w:val="none" w:sz="0" w:space="0" w:color="auto"/>
        <w:left w:val="none" w:sz="0" w:space="0" w:color="auto"/>
        <w:bottom w:val="none" w:sz="0" w:space="0" w:color="auto"/>
        <w:right w:val="none" w:sz="0" w:space="0" w:color="auto"/>
      </w:divBdr>
    </w:div>
    <w:div w:id="2045400415">
      <w:bodyDiv w:val="1"/>
      <w:marLeft w:val="0"/>
      <w:marRight w:val="0"/>
      <w:marTop w:val="0"/>
      <w:marBottom w:val="0"/>
      <w:divBdr>
        <w:top w:val="none" w:sz="0" w:space="0" w:color="auto"/>
        <w:left w:val="none" w:sz="0" w:space="0" w:color="auto"/>
        <w:bottom w:val="none" w:sz="0" w:space="0" w:color="auto"/>
        <w:right w:val="none" w:sz="0" w:space="0" w:color="auto"/>
      </w:divBdr>
    </w:div>
    <w:div w:id="2048918429">
      <w:bodyDiv w:val="1"/>
      <w:marLeft w:val="0"/>
      <w:marRight w:val="0"/>
      <w:marTop w:val="0"/>
      <w:marBottom w:val="0"/>
      <w:divBdr>
        <w:top w:val="none" w:sz="0" w:space="0" w:color="auto"/>
        <w:left w:val="none" w:sz="0" w:space="0" w:color="auto"/>
        <w:bottom w:val="none" w:sz="0" w:space="0" w:color="auto"/>
        <w:right w:val="none" w:sz="0" w:space="0" w:color="auto"/>
      </w:divBdr>
    </w:div>
    <w:div w:id="2049523249">
      <w:bodyDiv w:val="1"/>
      <w:marLeft w:val="0"/>
      <w:marRight w:val="0"/>
      <w:marTop w:val="0"/>
      <w:marBottom w:val="0"/>
      <w:divBdr>
        <w:top w:val="none" w:sz="0" w:space="0" w:color="auto"/>
        <w:left w:val="none" w:sz="0" w:space="0" w:color="auto"/>
        <w:bottom w:val="none" w:sz="0" w:space="0" w:color="auto"/>
        <w:right w:val="none" w:sz="0" w:space="0" w:color="auto"/>
      </w:divBdr>
    </w:div>
    <w:div w:id="2049793555">
      <w:bodyDiv w:val="1"/>
      <w:marLeft w:val="0"/>
      <w:marRight w:val="0"/>
      <w:marTop w:val="0"/>
      <w:marBottom w:val="0"/>
      <w:divBdr>
        <w:top w:val="none" w:sz="0" w:space="0" w:color="auto"/>
        <w:left w:val="none" w:sz="0" w:space="0" w:color="auto"/>
        <w:bottom w:val="none" w:sz="0" w:space="0" w:color="auto"/>
        <w:right w:val="none" w:sz="0" w:space="0" w:color="auto"/>
      </w:divBdr>
    </w:div>
    <w:div w:id="2057005295">
      <w:bodyDiv w:val="1"/>
      <w:marLeft w:val="0"/>
      <w:marRight w:val="0"/>
      <w:marTop w:val="0"/>
      <w:marBottom w:val="0"/>
      <w:divBdr>
        <w:top w:val="none" w:sz="0" w:space="0" w:color="auto"/>
        <w:left w:val="none" w:sz="0" w:space="0" w:color="auto"/>
        <w:bottom w:val="none" w:sz="0" w:space="0" w:color="auto"/>
        <w:right w:val="none" w:sz="0" w:space="0" w:color="auto"/>
      </w:divBdr>
      <w:divsChild>
        <w:div w:id="1480267050">
          <w:marLeft w:val="0"/>
          <w:marRight w:val="0"/>
          <w:marTop w:val="0"/>
          <w:marBottom w:val="0"/>
          <w:divBdr>
            <w:top w:val="none" w:sz="0" w:space="0" w:color="auto"/>
            <w:left w:val="none" w:sz="0" w:space="0" w:color="auto"/>
            <w:bottom w:val="none" w:sz="0" w:space="0" w:color="auto"/>
            <w:right w:val="none" w:sz="0" w:space="0" w:color="auto"/>
          </w:divBdr>
        </w:div>
      </w:divsChild>
    </w:div>
    <w:div w:id="2061978912">
      <w:bodyDiv w:val="1"/>
      <w:marLeft w:val="0"/>
      <w:marRight w:val="0"/>
      <w:marTop w:val="0"/>
      <w:marBottom w:val="0"/>
      <w:divBdr>
        <w:top w:val="none" w:sz="0" w:space="0" w:color="auto"/>
        <w:left w:val="none" w:sz="0" w:space="0" w:color="auto"/>
        <w:bottom w:val="none" w:sz="0" w:space="0" w:color="auto"/>
        <w:right w:val="none" w:sz="0" w:space="0" w:color="auto"/>
      </w:divBdr>
      <w:divsChild>
        <w:div w:id="975600061">
          <w:marLeft w:val="0"/>
          <w:marRight w:val="0"/>
          <w:marTop w:val="0"/>
          <w:marBottom w:val="0"/>
          <w:divBdr>
            <w:top w:val="none" w:sz="0" w:space="0" w:color="auto"/>
            <w:left w:val="none" w:sz="0" w:space="0" w:color="auto"/>
            <w:bottom w:val="none" w:sz="0" w:space="0" w:color="auto"/>
            <w:right w:val="none" w:sz="0" w:space="0" w:color="auto"/>
          </w:divBdr>
          <w:divsChild>
            <w:div w:id="1824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3198">
      <w:bodyDiv w:val="1"/>
      <w:marLeft w:val="0"/>
      <w:marRight w:val="0"/>
      <w:marTop w:val="0"/>
      <w:marBottom w:val="0"/>
      <w:divBdr>
        <w:top w:val="none" w:sz="0" w:space="0" w:color="auto"/>
        <w:left w:val="none" w:sz="0" w:space="0" w:color="auto"/>
        <w:bottom w:val="none" w:sz="0" w:space="0" w:color="auto"/>
        <w:right w:val="none" w:sz="0" w:space="0" w:color="auto"/>
      </w:divBdr>
    </w:div>
    <w:div w:id="2062904513">
      <w:bodyDiv w:val="1"/>
      <w:marLeft w:val="0"/>
      <w:marRight w:val="0"/>
      <w:marTop w:val="0"/>
      <w:marBottom w:val="0"/>
      <w:divBdr>
        <w:top w:val="none" w:sz="0" w:space="0" w:color="auto"/>
        <w:left w:val="none" w:sz="0" w:space="0" w:color="auto"/>
        <w:bottom w:val="none" w:sz="0" w:space="0" w:color="auto"/>
        <w:right w:val="none" w:sz="0" w:space="0" w:color="auto"/>
      </w:divBdr>
    </w:div>
    <w:div w:id="2063210651">
      <w:bodyDiv w:val="1"/>
      <w:marLeft w:val="0"/>
      <w:marRight w:val="0"/>
      <w:marTop w:val="0"/>
      <w:marBottom w:val="0"/>
      <w:divBdr>
        <w:top w:val="none" w:sz="0" w:space="0" w:color="auto"/>
        <w:left w:val="none" w:sz="0" w:space="0" w:color="auto"/>
        <w:bottom w:val="none" w:sz="0" w:space="0" w:color="auto"/>
        <w:right w:val="none" w:sz="0" w:space="0" w:color="auto"/>
      </w:divBdr>
    </w:div>
    <w:div w:id="2066291243">
      <w:bodyDiv w:val="1"/>
      <w:marLeft w:val="0"/>
      <w:marRight w:val="0"/>
      <w:marTop w:val="0"/>
      <w:marBottom w:val="0"/>
      <w:divBdr>
        <w:top w:val="none" w:sz="0" w:space="0" w:color="auto"/>
        <w:left w:val="none" w:sz="0" w:space="0" w:color="auto"/>
        <w:bottom w:val="none" w:sz="0" w:space="0" w:color="auto"/>
        <w:right w:val="none" w:sz="0" w:space="0" w:color="auto"/>
      </w:divBdr>
    </w:div>
    <w:div w:id="2074158192">
      <w:bodyDiv w:val="1"/>
      <w:marLeft w:val="0"/>
      <w:marRight w:val="0"/>
      <w:marTop w:val="0"/>
      <w:marBottom w:val="0"/>
      <w:divBdr>
        <w:top w:val="none" w:sz="0" w:space="0" w:color="auto"/>
        <w:left w:val="none" w:sz="0" w:space="0" w:color="auto"/>
        <w:bottom w:val="none" w:sz="0" w:space="0" w:color="auto"/>
        <w:right w:val="none" w:sz="0" w:space="0" w:color="auto"/>
      </w:divBdr>
    </w:div>
    <w:div w:id="2083334762">
      <w:bodyDiv w:val="1"/>
      <w:marLeft w:val="0"/>
      <w:marRight w:val="0"/>
      <w:marTop w:val="0"/>
      <w:marBottom w:val="0"/>
      <w:divBdr>
        <w:top w:val="none" w:sz="0" w:space="0" w:color="auto"/>
        <w:left w:val="none" w:sz="0" w:space="0" w:color="auto"/>
        <w:bottom w:val="none" w:sz="0" w:space="0" w:color="auto"/>
        <w:right w:val="none" w:sz="0" w:space="0" w:color="auto"/>
      </w:divBdr>
    </w:div>
    <w:div w:id="2084908277">
      <w:bodyDiv w:val="1"/>
      <w:marLeft w:val="0"/>
      <w:marRight w:val="0"/>
      <w:marTop w:val="0"/>
      <w:marBottom w:val="0"/>
      <w:divBdr>
        <w:top w:val="none" w:sz="0" w:space="0" w:color="auto"/>
        <w:left w:val="none" w:sz="0" w:space="0" w:color="auto"/>
        <w:bottom w:val="none" w:sz="0" w:space="0" w:color="auto"/>
        <w:right w:val="none" w:sz="0" w:space="0" w:color="auto"/>
      </w:divBdr>
    </w:div>
    <w:div w:id="2085684269">
      <w:bodyDiv w:val="1"/>
      <w:marLeft w:val="0"/>
      <w:marRight w:val="0"/>
      <w:marTop w:val="0"/>
      <w:marBottom w:val="0"/>
      <w:divBdr>
        <w:top w:val="none" w:sz="0" w:space="0" w:color="auto"/>
        <w:left w:val="none" w:sz="0" w:space="0" w:color="auto"/>
        <w:bottom w:val="none" w:sz="0" w:space="0" w:color="auto"/>
        <w:right w:val="none" w:sz="0" w:space="0" w:color="auto"/>
      </w:divBdr>
    </w:div>
    <w:div w:id="2086295762">
      <w:bodyDiv w:val="1"/>
      <w:marLeft w:val="0"/>
      <w:marRight w:val="0"/>
      <w:marTop w:val="0"/>
      <w:marBottom w:val="0"/>
      <w:divBdr>
        <w:top w:val="none" w:sz="0" w:space="0" w:color="auto"/>
        <w:left w:val="none" w:sz="0" w:space="0" w:color="auto"/>
        <w:bottom w:val="none" w:sz="0" w:space="0" w:color="auto"/>
        <w:right w:val="none" w:sz="0" w:space="0" w:color="auto"/>
      </w:divBdr>
      <w:divsChild>
        <w:div w:id="1422797183">
          <w:marLeft w:val="0"/>
          <w:marRight w:val="0"/>
          <w:marTop w:val="0"/>
          <w:marBottom w:val="0"/>
          <w:divBdr>
            <w:top w:val="none" w:sz="0" w:space="0" w:color="auto"/>
            <w:left w:val="none" w:sz="0" w:space="0" w:color="auto"/>
            <w:bottom w:val="none" w:sz="0" w:space="0" w:color="auto"/>
            <w:right w:val="none" w:sz="0" w:space="0" w:color="auto"/>
          </w:divBdr>
        </w:div>
      </w:divsChild>
    </w:div>
    <w:div w:id="2087260812">
      <w:bodyDiv w:val="1"/>
      <w:marLeft w:val="0"/>
      <w:marRight w:val="0"/>
      <w:marTop w:val="0"/>
      <w:marBottom w:val="0"/>
      <w:divBdr>
        <w:top w:val="none" w:sz="0" w:space="0" w:color="auto"/>
        <w:left w:val="none" w:sz="0" w:space="0" w:color="auto"/>
        <w:bottom w:val="none" w:sz="0" w:space="0" w:color="auto"/>
        <w:right w:val="none" w:sz="0" w:space="0" w:color="auto"/>
      </w:divBdr>
    </w:div>
    <w:div w:id="2090499159">
      <w:bodyDiv w:val="1"/>
      <w:marLeft w:val="0"/>
      <w:marRight w:val="0"/>
      <w:marTop w:val="0"/>
      <w:marBottom w:val="0"/>
      <w:divBdr>
        <w:top w:val="none" w:sz="0" w:space="0" w:color="auto"/>
        <w:left w:val="none" w:sz="0" w:space="0" w:color="auto"/>
        <w:bottom w:val="none" w:sz="0" w:space="0" w:color="auto"/>
        <w:right w:val="none" w:sz="0" w:space="0" w:color="auto"/>
      </w:divBdr>
    </w:div>
    <w:div w:id="2094736935">
      <w:bodyDiv w:val="1"/>
      <w:marLeft w:val="0"/>
      <w:marRight w:val="0"/>
      <w:marTop w:val="0"/>
      <w:marBottom w:val="0"/>
      <w:divBdr>
        <w:top w:val="none" w:sz="0" w:space="0" w:color="auto"/>
        <w:left w:val="none" w:sz="0" w:space="0" w:color="auto"/>
        <w:bottom w:val="none" w:sz="0" w:space="0" w:color="auto"/>
        <w:right w:val="none" w:sz="0" w:space="0" w:color="auto"/>
      </w:divBdr>
    </w:div>
    <w:div w:id="2097552519">
      <w:bodyDiv w:val="1"/>
      <w:marLeft w:val="0"/>
      <w:marRight w:val="0"/>
      <w:marTop w:val="0"/>
      <w:marBottom w:val="0"/>
      <w:divBdr>
        <w:top w:val="none" w:sz="0" w:space="0" w:color="auto"/>
        <w:left w:val="none" w:sz="0" w:space="0" w:color="auto"/>
        <w:bottom w:val="none" w:sz="0" w:space="0" w:color="auto"/>
        <w:right w:val="none" w:sz="0" w:space="0" w:color="auto"/>
      </w:divBdr>
    </w:div>
    <w:div w:id="2099397424">
      <w:bodyDiv w:val="1"/>
      <w:marLeft w:val="0"/>
      <w:marRight w:val="0"/>
      <w:marTop w:val="0"/>
      <w:marBottom w:val="0"/>
      <w:divBdr>
        <w:top w:val="none" w:sz="0" w:space="0" w:color="auto"/>
        <w:left w:val="none" w:sz="0" w:space="0" w:color="auto"/>
        <w:bottom w:val="none" w:sz="0" w:space="0" w:color="auto"/>
        <w:right w:val="none" w:sz="0" w:space="0" w:color="auto"/>
      </w:divBdr>
    </w:div>
    <w:div w:id="2102295397">
      <w:bodyDiv w:val="1"/>
      <w:marLeft w:val="0"/>
      <w:marRight w:val="0"/>
      <w:marTop w:val="0"/>
      <w:marBottom w:val="0"/>
      <w:divBdr>
        <w:top w:val="none" w:sz="0" w:space="0" w:color="auto"/>
        <w:left w:val="none" w:sz="0" w:space="0" w:color="auto"/>
        <w:bottom w:val="none" w:sz="0" w:space="0" w:color="auto"/>
        <w:right w:val="none" w:sz="0" w:space="0" w:color="auto"/>
      </w:divBdr>
    </w:div>
    <w:div w:id="2103254053">
      <w:bodyDiv w:val="1"/>
      <w:marLeft w:val="0"/>
      <w:marRight w:val="0"/>
      <w:marTop w:val="0"/>
      <w:marBottom w:val="0"/>
      <w:divBdr>
        <w:top w:val="none" w:sz="0" w:space="0" w:color="auto"/>
        <w:left w:val="none" w:sz="0" w:space="0" w:color="auto"/>
        <w:bottom w:val="none" w:sz="0" w:space="0" w:color="auto"/>
        <w:right w:val="none" w:sz="0" w:space="0" w:color="auto"/>
      </w:divBdr>
    </w:div>
    <w:div w:id="2104378562">
      <w:bodyDiv w:val="1"/>
      <w:marLeft w:val="0"/>
      <w:marRight w:val="0"/>
      <w:marTop w:val="0"/>
      <w:marBottom w:val="0"/>
      <w:divBdr>
        <w:top w:val="none" w:sz="0" w:space="0" w:color="auto"/>
        <w:left w:val="none" w:sz="0" w:space="0" w:color="auto"/>
        <w:bottom w:val="none" w:sz="0" w:space="0" w:color="auto"/>
        <w:right w:val="none" w:sz="0" w:space="0" w:color="auto"/>
      </w:divBdr>
    </w:div>
    <w:div w:id="2106806528">
      <w:bodyDiv w:val="1"/>
      <w:marLeft w:val="0"/>
      <w:marRight w:val="0"/>
      <w:marTop w:val="0"/>
      <w:marBottom w:val="0"/>
      <w:divBdr>
        <w:top w:val="none" w:sz="0" w:space="0" w:color="auto"/>
        <w:left w:val="none" w:sz="0" w:space="0" w:color="auto"/>
        <w:bottom w:val="none" w:sz="0" w:space="0" w:color="auto"/>
        <w:right w:val="none" w:sz="0" w:space="0" w:color="auto"/>
      </w:divBdr>
    </w:div>
    <w:div w:id="2114663654">
      <w:bodyDiv w:val="1"/>
      <w:marLeft w:val="0"/>
      <w:marRight w:val="0"/>
      <w:marTop w:val="0"/>
      <w:marBottom w:val="0"/>
      <w:divBdr>
        <w:top w:val="none" w:sz="0" w:space="0" w:color="auto"/>
        <w:left w:val="none" w:sz="0" w:space="0" w:color="auto"/>
        <w:bottom w:val="none" w:sz="0" w:space="0" w:color="auto"/>
        <w:right w:val="none" w:sz="0" w:space="0" w:color="auto"/>
      </w:divBdr>
    </w:div>
    <w:div w:id="2118714601">
      <w:bodyDiv w:val="1"/>
      <w:marLeft w:val="0"/>
      <w:marRight w:val="0"/>
      <w:marTop w:val="0"/>
      <w:marBottom w:val="0"/>
      <w:divBdr>
        <w:top w:val="none" w:sz="0" w:space="0" w:color="auto"/>
        <w:left w:val="none" w:sz="0" w:space="0" w:color="auto"/>
        <w:bottom w:val="none" w:sz="0" w:space="0" w:color="auto"/>
        <w:right w:val="none" w:sz="0" w:space="0" w:color="auto"/>
      </w:divBdr>
      <w:divsChild>
        <w:div w:id="125902907">
          <w:marLeft w:val="0"/>
          <w:marRight w:val="0"/>
          <w:marTop w:val="0"/>
          <w:marBottom w:val="0"/>
          <w:divBdr>
            <w:top w:val="none" w:sz="0" w:space="0" w:color="auto"/>
            <w:left w:val="none" w:sz="0" w:space="0" w:color="auto"/>
            <w:bottom w:val="none" w:sz="0" w:space="0" w:color="auto"/>
            <w:right w:val="none" w:sz="0" w:space="0" w:color="auto"/>
          </w:divBdr>
          <w:divsChild>
            <w:div w:id="17158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51363">
      <w:bodyDiv w:val="1"/>
      <w:marLeft w:val="0"/>
      <w:marRight w:val="0"/>
      <w:marTop w:val="0"/>
      <w:marBottom w:val="0"/>
      <w:divBdr>
        <w:top w:val="none" w:sz="0" w:space="0" w:color="auto"/>
        <w:left w:val="none" w:sz="0" w:space="0" w:color="auto"/>
        <w:bottom w:val="none" w:sz="0" w:space="0" w:color="auto"/>
        <w:right w:val="none" w:sz="0" w:space="0" w:color="auto"/>
      </w:divBdr>
      <w:divsChild>
        <w:div w:id="981814948">
          <w:marLeft w:val="0"/>
          <w:marRight w:val="0"/>
          <w:marTop w:val="0"/>
          <w:marBottom w:val="0"/>
          <w:divBdr>
            <w:top w:val="none" w:sz="0" w:space="0" w:color="auto"/>
            <w:left w:val="none" w:sz="0" w:space="0" w:color="auto"/>
            <w:bottom w:val="none" w:sz="0" w:space="0" w:color="auto"/>
            <w:right w:val="none" w:sz="0" w:space="0" w:color="auto"/>
          </w:divBdr>
        </w:div>
      </w:divsChild>
    </w:div>
    <w:div w:id="2122145739">
      <w:bodyDiv w:val="1"/>
      <w:marLeft w:val="0"/>
      <w:marRight w:val="0"/>
      <w:marTop w:val="0"/>
      <w:marBottom w:val="0"/>
      <w:divBdr>
        <w:top w:val="none" w:sz="0" w:space="0" w:color="auto"/>
        <w:left w:val="none" w:sz="0" w:space="0" w:color="auto"/>
        <w:bottom w:val="none" w:sz="0" w:space="0" w:color="auto"/>
        <w:right w:val="none" w:sz="0" w:space="0" w:color="auto"/>
      </w:divBdr>
    </w:div>
    <w:div w:id="2122335154">
      <w:bodyDiv w:val="1"/>
      <w:marLeft w:val="0"/>
      <w:marRight w:val="0"/>
      <w:marTop w:val="0"/>
      <w:marBottom w:val="0"/>
      <w:divBdr>
        <w:top w:val="none" w:sz="0" w:space="0" w:color="auto"/>
        <w:left w:val="none" w:sz="0" w:space="0" w:color="auto"/>
        <w:bottom w:val="none" w:sz="0" w:space="0" w:color="auto"/>
        <w:right w:val="none" w:sz="0" w:space="0" w:color="auto"/>
      </w:divBdr>
    </w:div>
    <w:div w:id="2126194915">
      <w:bodyDiv w:val="1"/>
      <w:marLeft w:val="0"/>
      <w:marRight w:val="0"/>
      <w:marTop w:val="0"/>
      <w:marBottom w:val="0"/>
      <w:divBdr>
        <w:top w:val="none" w:sz="0" w:space="0" w:color="auto"/>
        <w:left w:val="none" w:sz="0" w:space="0" w:color="auto"/>
        <w:bottom w:val="none" w:sz="0" w:space="0" w:color="auto"/>
        <w:right w:val="none" w:sz="0" w:space="0" w:color="auto"/>
      </w:divBdr>
    </w:div>
    <w:div w:id="2137289302">
      <w:bodyDiv w:val="1"/>
      <w:marLeft w:val="0"/>
      <w:marRight w:val="0"/>
      <w:marTop w:val="0"/>
      <w:marBottom w:val="0"/>
      <w:divBdr>
        <w:top w:val="none" w:sz="0" w:space="0" w:color="auto"/>
        <w:left w:val="none" w:sz="0" w:space="0" w:color="auto"/>
        <w:bottom w:val="none" w:sz="0" w:space="0" w:color="auto"/>
        <w:right w:val="none" w:sz="0" w:space="0" w:color="auto"/>
      </w:divBdr>
    </w:div>
    <w:div w:id="2141219587">
      <w:bodyDiv w:val="1"/>
      <w:marLeft w:val="0"/>
      <w:marRight w:val="0"/>
      <w:marTop w:val="0"/>
      <w:marBottom w:val="0"/>
      <w:divBdr>
        <w:top w:val="none" w:sz="0" w:space="0" w:color="auto"/>
        <w:left w:val="none" w:sz="0" w:space="0" w:color="auto"/>
        <w:bottom w:val="none" w:sz="0" w:space="0" w:color="auto"/>
        <w:right w:val="none" w:sz="0" w:space="0" w:color="auto"/>
      </w:divBdr>
    </w:div>
    <w:div w:id="2146042995">
      <w:bodyDiv w:val="1"/>
      <w:marLeft w:val="0"/>
      <w:marRight w:val="0"/>
      <w:marTop w:val="0"/>
      <w:marBottom w:val="0"/>
      <w:divBdr>
        <w:top w:val="none" w:sz="0" w:space="0" w:color="auto"/>
        <w:left w:val="none" w:sz="0" w:space="0" w:color="auto"/>
        <w:bottom w:val="none" w:sz="0" w:space="0" w:color="auto"/>
        <w:right w:val="none" w:sz="0" w:space="0" w:color="auto"/>
      </w:divBdr>
      <w:divsChild>
        <w:div w:id="888303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anghan\Local%20Settings\Temporary%20Internet%20Files\OLK5F\CICC_wordtemplate_test_&#26080;&#30446;&#24405;&#29256;%20(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01692-C9F2-4F23-965B-35AA894E9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CICC_wordtemplate_test_无目录版 (2)</Template>
  <TotalTime>3761</TotalTime>
  <Pages>10</Pages>
  <Words>552</Words>
  <Characters>3148</Characters>
  <Application>Microsoft Office Word</Application>
  <DocSecurity>0</DocSecurity>
  <Lines>26</Lines>
  <Paragraphs>7</Paragraphs>
  <ScaleCrop>false</ScaleCrop>
  <Company>cicc</Company>
  <LinksUpToDate>false</LinksUpToDate>
  <CharactersWithSpaces>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wenhao fu</dc:creator>
  <cp:lastModifiedBy>Microsoft</cp:lastModifiedBy>
  <cp:revision>77</cp:revision>
  <cp:lastPrinted>2014-12-12T08:51:00Z</cp:lastPrinted>
  <dcterms:created xsi:type="dcterms:W3CDTF">2017-02-09T08:52:00Z</dcterms:created>
  <dcterms:modified xsi:type="dcterms:W3CDTF">2017-10-23T13:22:00Z</dcterms:modified>
</cp:coreProperties>
</file>