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1C3" w:rsidRPr="000237F5" w:rsidRDefault="00171B77" w:rsidP="00F1036E">
      <w:pPr>
        <w:spacing w:line="500" w:lineRule="exact"/>
        <w:ind w:leftChars="-405" w:left="-7" w:hangingChars="400" w:hanging="843"/>
        <w:rPr>
          <w:rFonts w:ascii="宋体" w:hAnsi="宋体" w:cs="Arial"/>
          <w:color w:val="FFFFFF"/>
          <w:sz w:val="28"/>
          <w:szCs w:val="28"/>
        </w:rPr>
      </w:pPr>
      <w:r w:rsidRPr="00171B77">
        <w:rPr>
          <w:rFonts w:ascii="宋体" w:hAnsi="宋体" w:cs="Arial"/>
          <w:b/>
          <w:noProof/>
          <w:szCs w:val="21"/>
        </w:rPr>
        <w:pict>
          <v:shapetype id="_x0000_t202" coordsize="21600,21600" o:spt="202" path="m,l,21600r21600,l21600,xe">
            <v:stroke joinstyle="miter"/>
            <v:path gradientshapeok="t" o:connecttype="rect"/>
          </v:shapetype>
          <v:shape id="_x0000_s1028" type="#_x0000_t202" style="position:absolute;left:0;text-align:left;margin-left:260.2pt;margin-top:26.75pt;width:243.8pt;height:107.7pt;z-index:251657216" stroked="f">
            <v:textbox style="mso-next-textbox:#_x0000_s1028" inset="2mm,,2mm">
              <w:txbxContent>
                <w:p w:rsidR="009A34B0" w:rsidRPr="00015D10" w:rsidRDefault="009A34B0" w:rsidP="00015D10">
                  <w:pPr>
                    <w:jc w:val="center"/>
                    <w:rPr>
                      <w:rFonts w:ascii="黑体" w:eastAsia="黑体" w:hAnsi="黑体"/>
                      <w:b/>
                      <w:bCs/>
                      <w:color w:val="365F91"/>
                      <w:sz w:val="32"/>
                      <w:szCs w:val="32"/>
                    </w:rPr>
                  </w:pPr>
                  <w:r>
                    <w:rPr>
                      <w:rFonts w:ascii="黑体" w:eastAsia="黑体" w:hAnsi="黑体" w:hint="eastAsia"/>
                      <w:b/>
                      <w:bCs/>
                      <w:color w:val="365F91"/>
                      <w:sz w:val="32"/>
                      <w:szCs w:val="32"/>
                    </w:rPr>
                    <w:t>核心观点</w:t>
                  </w:r>
                  <w:r w:rsidRPr="00F1036E">
                    <w:rPr>
                      <w:rFonts w:ascii="黑体" w:eastAsia="黑体" w:hAnsi="黑体" w:hint="eastAsia"/>
                      <w:b/>
                      <w:bCs/>
                      <w:color w:val="365F91"/>
                      <w:sz w:val="32"/>
                      <w:szCs w:val="32"/>
                    </w:rPr>
                    <w:t>：</w:t>
                  </w:r>
                  <w:r w:rsidR="002D404A">
                    <w:rPr>
                      <w:rFonts w:ascii="黑体" w:eastAsia="黑体" w:hAnsi="黑体" w:hint="eastAsia"/>
                      <w:b/>
                      <w:bCs/>
                      <w:color w:val="365F91"/>
                      <w:sz w:val="32"/>
                      <w:szCs w:val="32"/>
                    </w:rPr>
                    <w:t>供应持续增加，甲醇偏弱</w:t>
                  </w:r>
                </w:p>
              </w:txbxContent>
            </v:textbox>
          </v:shape>
        </w:pict>
      </w:r>
      <w:r w:rsidRPr="00171B77">
        <w:rPr>
          <w:rFonts w:ascii="宋体" w:hAnsi="宋体" w:cs="Arial"/>
          <w:szCs w:val="21"/>
        </w:rPr>
      </w:r>
      <w:r w:rsidRPr="00171B77">
        <w:rPr>
          <w:rFonts w:ascii="宋体" w:hAnsi="宋体" w:cs="Arial"/>
          <w:szCs w:val="21"/>
        </w:rPr>
        <w:pict>
          <v:shape id="_x0000_s1029" type="#_x0000_t202" style="width:577.7pt;height:30.75pt;mso-position-horizontal-relative:char;mso-position-vertical-relative:line" fillcolor="#4f81bd" strokecolor="#f2f2f2" strokeweight="3pt">
            <v:shadow type="perspective" color="#243f60" opacity=".5" offset="1pt" offset2="-1pt"/>
            <v:textbox style="mso-next-textbox:#_x0000_s1029">
              <w:txbxContent>
                <w:p w:rsidR="009A34B0" w:rsidRPr="004B0519" w:rsidRDefault="009A34B0" w:rsidP="004B0519">
                  <w:pPr>
                    <w:tabs>
                      <w:tab w:val="center" w:pos="5985"/>
                      <w:tab w:val="right" w:pos="11340"/>
                    </w:tabs>
                    <w:spacing w:line="420" w:lineRule="exact"/>
                    <w:ind w:rightChars="392" w:right="823" w:firstLineChars="300" w:firstLine="840"/>
                    <w:rPr>
                      <w:rFonts w:ascii="楷体_GB2312" w:eastAsia="楷体_GB2312"/>
                      <w:b/>
                      <w:color w:val="FFFFFF"/>
                      <w:sz w:val="30"/>
                      <w:szCs w:val="30"/>
                    </w:rPr>
                  </w:pPr>
                  <w:r>
                    <w:rPr>
                      <w:rFonts w:eastAsia="楷体_GB2312" w:hint="eastAsia"/>
                      <w:b/>
                      <w:color w:val="FFFFFF"/>
                      <w:sz w:val="28"/>
                      <w:szCs w:val="28"/>
                    </w:rPr>
                    <w:t>甲醇周报</w:t>
                  </w:r>
                  <w:r>
                    <w:rPr>
                      <w:rFonts w:eastAsia="楷体_GB2312" w:hint="eastAsia"/>
                      <w:b/>
                      <w:color w:val="FFFFFF"/>
                      <w:sz w:val="28"/>
                      <w:szCs w:val="28"/>
                    </w:rPr>
                    <w:t xml:space="preserve">                                             2017</w:t>
                  </w:r>
                  <w:r>
                    <w:rPr>
                      <w:rFonts w:eastAsia="楷体_GB2312" w:hint="eastAsia"/>
                      <w:b/>
                      <w:color w:val="FFFFFF"/>
                      <w:sz w:val="28"/>
                      <w:szCs w:val="28"/>
                    </w:rPr>
                    <w:t>年</w:t>
                  </w:r>
                  <w:r w:rsidR="008345A4">
                    <w:rPr>
                      <w:rFonts w:eastAsia="楷体_GB2312" w:hint="eastAsia"/>
                      <w:b/>
                      <w:color w:val="FFFFFF"/>
                      <w:sz w:val="28"/>
                      <w:szCs w:val="28"/>
                    </w:rPr>
                    <w:t>7</w:t>
                  </w:r>
                  <w:r>
                    <w:rPr>
                      <w:rFonts w:eastAsia="楷体_GB2312" w:hint="eastAsia"/>
                      <w:b/>
                      <w:color w:val="FFFFFF"/>
                      <w:sz w:val="28"/>
                      <w:szCs w:val="28"/>
                    </w:rPr>
                    <w:t>月</w:t>
                  </w:r>
                  <w:r w:rsidR="00037CAF">
                    <w:rPr>
                      <w:rFonts w:eastAsia="楷体_GB2312" w:hint="eastAsia"/>
                      <w:b/>
                      <w:color w:val="FFFFFF"/>
                      <w:sz w:val="28"/>
                      <w:szCs w:val="28"/>
                    </w:rPr>
                    <w:t>24</w:t>
                  </w:r>
                  <w:r>
                    <w:rPr>
                      <w:rFonts w:eastAsia="楷体_GB2312" w:hint="eastAsia"/>
                      <w:b/>
                      <w:color w:val="FFFFFF"/>
                      <w:sz w:val="28"/>
                      <w:szCs w:val="28"/>
                    </w:rPr>
                    <w:t>日</w:t>
                  </w:r>
                </w:p>
              </w:txbxContent>
            </v:textbox>
            <w10:wrap type="none"/>
            <w10:anchorlock/>
          </v:shape>
        </w:pict>
      </w:r>
      <w:r w:rsidR="00300D0E">
        <w:rPr>
          <w:rFonts w:ascii="宋体" w:hAnsi="宋体" w:cs="Arial" w:hint="eastAsia"/>
          <w:b/>
          <w:szCs w:val="21"/>
        </w:rPr>
        <w:t>通惠</w:t>
      </w:r>
      <w:r w:rsidR="00B821C3" w:rsidRPr="00B821C3">
        <w:rPr>
          <w:rFonts w:ascii="宋体" w:hAnsi="宋体" w:cs="Arial" w:hint="eastAsia"/>
          <w:b/>
          <w:szCs w:val="21"/>
        </w:rPr>
        <w:t>期货研究发展中心</w:t>
      </w:r>
    </w:p>
    <w:p w:rsidR="00B821C3" w:rsidRPr="00B821C3" w:rsidRDefault="00FF5FC1" w:rsidP="00B821C3">
      <w:pPr>
        <w:spacing w:line="500" w:lineRule="exact"/>
        <w:jc w:val="left"/>
        <w:rPr>
          <w:rFonts w:ascii="宋体" w:hAnsi="宋体" w:cs="Arial"/>
          <w:b/>
          <w:szCs w:val="21"/>
        </w:rPr>
      </w:pPr>
      <w:r>
        <w:rPr>
          <w:rFonts w:ascii="宋体" w:hAnsi="宋体" w:cs="Arial" w:hint="eastAsia"/>
          <w:b/>
          <w:szCs w:val="21"/>
        </w:rPr>
        <w:t>联系人：</w:t>
      </w:r>
      <w:r w:rsidR="00F03764">
        <w:rPr>
          <w:rFonts w:ascii="宋体" w:hAnsi="宋体" w:cs="Arial" w:hint="eastAsia"/>
          <w:b/>
          <w:szCs w:val="21"/>
        </w:rPr>
        <w:t>陈绍阳</w:t>
      </w:r>
    </w:p>
    <w:p w:rsidR="00917149" w:rsidRPr="007D1331" w:rsidRDefault="00B821C3" w:rsidP="007D1331">
      <w:pPr>
        <w:spacing w:line="500" w:lineRule="exact"/>
        <w:jc w:val="left"/>
        <w:rPr>
          <w:rFonts w:ascii="宋体" w:hAnsi="宋体" w:cs="Arial"/>
          <w:b/>
          <w:szCs w:val="21"/>
        </w:rPr>
      </w:pPr>
      <w:r w:rsidRPr="00B821C3">
        <w:rPr>
          <w:rFonts w:ascii="宋体" w:hAnsi="宋体" w:cs="Arial" w:hint="eastAsia"/>
          <w:b/>
          <w:szCs w:val="21"/>
        </w:rPr>
        <w:t>联系方式：</w:t>
      </w:r>
      <w:r w:rsidR="00BE0C2F">
        <w:rPr>
          <w:rFonts w:ascii="宋体" w:hAnsi="宋体" w:cs="Arial" w:hint="eastAsia"/>
          <w:b/>
          <w:szCs w:val="21"/>
        </w:rPr>
        <w:t>021*68864418</w:t>
      </w:r>
    </w:p>
    <w:p w:rsidR="006C2DA6" w:rsidRPr="008D7629" w:rsidRDefault="008D7629" w:rsidP="00630C41">
      <w:pPr>
        <w:widowControl/>
        <w:spacing w:line="360" w:lineRule="auto"/>
        <w:jc w:val="left"/>
        <w:rPr>
          <w:rFonts w:ascii="宋体" w:hAnsi="宋体" w:cs="Arial"/>
          <w:b/>
          <w:color w:val="0070C0"/>
          <w:kern w:val="0"/>
          <w:sz w:val="28"/>
          <w:szCs w:val="28"/>
        </w:rPr>
      </w:pPr>
      <w:r w:rsidRPr="008D7629">
        <w:rPr>
          <w:rFonts w:ascii="宋体" w:hAnsi="宋体" w:cs="Arial" w:hint="eastAsia"/>
          <w:b/>
          <w:color w:val="0070C0"/>
          <w:kern w:val="0"/>
          <w:sz w:val="28"/>
          <w:szCs w:val="28"/>
        </w:rPr>
        <w:t>一、本周市场表现</w:t>
      </w:r>
    </w:p>
    <w:p w:rsidR="006C2DA6" w:rsidRDefault="00DD34A6" w:rsidP="00F81AB7">
      <w:pPr>
        <w:autoSpaceDE w:val="0"/>
        <w:autoSpaceDN w:val="0"/>
        <w:adjustRightInd w:val="0"/>
        <w:spacing w:line="360" w:lineRule="auto"/>
        <w:ind w:firstLineChars="200" w:firstLine="420"/>
        <w:jc w:val="left"/>
        <w:rPr>
          <w:rFonts w:ascii="STXihei" w:hAnsi="STXihei" w:cs="STXihei"/>
          <w:color w:val="000000"/>
          <w:kern w:val="0"/>
          <w:szCs w:val="21"/>
        </w:rPr>
      </w:pPr>
      <w:r w:rsidRPr="00E26E25">
        <w:rPr>
          <w:rFonts w:hint="eastAsia"/>
          <w:szCs w:val="21"/>
        </w:rPr>
        <w:t>本周甲醇</w:t>
      </w:r>
      <w:r w:rsidR="00037CAF">
        <w:rPr>
          <w:rFonts w:hint="eastAsia"/>
          <w:szCs w:val="21"/>
        </w:rPr>
        <w:t>冲高回落</w:t>
      </w:r>
      <w:r w:rsidR="008E0289" w:rsidRPr="00E26E25">
        <w:rPr>
          <w:rFonts w:hint="eastAsia"/>
          <w:szCs w:val="21"/>
        </w:rPr>
        <w:t>。</w:t>
      </w:r>
      <w:r w:rsidR="003205D8" w:rsidRPr="00E26E25">
        <w:rPr>
          <w:rFonts w:hint="eastAsia"/>
          <w:szCs w:val="21"/>
        </w:rPr>
        <w:t>1709</w:t>
      </w:r>
      <w:r w:rsidR="003205D8" w:rsidRPr="00E26E25">
        <w:rPr>
          <w:rFonts w:hint="eastAsia"/>
          <w:szCs w:val="21"/>
        </w:rPr>
        <w:t>合约</w:t>
      </w:r>
      <w:r w:rsidR="00FA3E4C" w:rsidRPr="00E26E25">
        <w:rPr>
          <w:rFonts w:hint="eastAsia"/>
          <w:szCs w:val="21"/>
        </w:rPr>
        <w:t>开盘</w:t>
      </w:r>
      <w:r w:rsidR="007F3E1D" w:rsidRPr="00E26E25">
        <w:rPr>
          <w:rFonts w:hint="eastAsia"/>
          <w:szCs w:val="21"/>
        </w:rPr>
        <w:t>2</w:t>
      </w:r>
      <w:r w:rsidR="00535210">
        <w:rPr>
          <w:rFonts w:hint="eastAsia"/>
          <w:szCs w:val="21"/>
        </w:rPr>
        <w:t>4</w:t>
      </w:r>
      <w:r w:rsidR="00037CAF">
        <w:rPr>
          <w:rFonts w:hint="eastAsia"/>
          <w:szCs w:val="21"/>
        </w:rPr>
        <w:t>86</w:t>
      </w:r>
      <w:r w:rsidR="00FA3E4C" w:rsidRPr="00E26E25">
        <w:rPr>
          <w:rFonts w:hint="eastAsia"/>
          <w:szCs w:val="21"/>
        </w:rPr>
        <w:t>，周最高</w:t>
      </w:r>
      <w:r w:rsidR="00804C21" w:rsidRPr="00E26E25">
        <w:rPr>
          <w:rFonts w:hint="eastAsia"/>
          <w:szCs w:val="21"/>
        </w:rPr>
        <w:t>2</w:t>
      </w:r>
      <w:r w:rsidR="00037CAF">
        <w:rPr>
          <w:rFonts w:hint="eastAsia"/>
          <w:szCs w:val="21"/>
        </w:rPr>
        <w:t>618</w:t>
      </w:r>
      <w:r w:rsidR="00FA3E4C" w:rsidRPr="00E26E25">
        <w:rPr>
          <w:rFonts w:hint="eastAsia"/>
          <w:szCs w:val="21"/>
        </w:rPr>
        <w:t>，最低</w:t>
      </w:r>
      <w:r w:rsidR="007F3E1D" w:rsidRPr="00E26E25">
        <w:rPr>
          <w:rFonts w:hint="eastAsia"/>
          <w:szCs w:val="21"/>
        </w:rPr>
        <w:t>2</w:t>
      </w:r>
      <w:r w:rsidR="00037CAF">
        <w:rPr>
          <w:rFonts w:hint="eastAsia"/>
          <w:szCs w:val="21"/>
        </w:rPr>
        <w:t>435</w:t>
      </w:r>
      <w:r w:rsidR="00FA3E4C" w:rsidRPr="00E26E25">
        <w:rPr>
          <w:rFonts w:hint="eastAsia"/>
          <w:szCs w:val="21"/>
        </w:rPr>
        <w:t>，收盘</w:t>
      </w:r>
      <w:r w:rsidR="007F3E1D" w:rsidRPr="00E26E25">
        <w:rPr>
          <w:rFonts w:hint="eastAsia"/>
          <w:szCs w:val="21"/>
        </w:rPr>
        <w:t>2</w:t>
      </w:r>
      <w:r w:rsidR="00037CAF">
        <w:rPr>
          <w:rFonts w:hint="eastAsia"/>
          <w:szCs w:val="21"/>
        </w:rPr>
        <w:t>496</w:t>
      </w:r>
      <w:r w:rsidR="002516D0" w:rsidRPr="00E26E25">
        <w:rPr>
          <w:rFonts w:hint="eastAsia"/>
          <w:szCs w:val="21"/>
        </w:rPr>
        <w:t>，较上周</w:t>
      </w:r>
      <w:r w:rsidR="008E0289" w:rsidRPr="00E26E25">
        <w:rPr>
          <w:rFonts w:hint="eastAsia"/>
          <w:szCs w:val="21"/>
        </w:rPr>
        <w:t>涨</w:t>
      </w:r>
      <w:r w:rsidR="00037CAF">
        <w:rPr>
          <w:rFonts w:hint="eastAsia"/>
          <w:szCs w:val="21"/>
        </w:rPr>
        <w:t>1</w:t>
      </w:r>
      <w:r w:rsidR="00535210">
        <w:rPr>
          <w:rFonts w:hint="eastAsia"/>
          <w:szCs w:val="21"/>
        </w:rPr>
        <w:t>2</w:t>
      </w:r>
      <w:r w:rsidR="002516D0" w:rsidRPr="00E26E25">
        <w:rPr>
          <w:rFonts w:hint="eastAsia"/>
          <w:szCs w:val="21"/>
        </w:rPr>
        <w:t>点</w:t>
      </w:r>
      <w:r w:rsidR="003205D8" w:rsidRPr="00E26E25">
        <w:rPr>
          <w:rFonts w:hint="eastAsia"/>
          <w:szCs w:val="21"/>
        </w:rPr>
        <w:t>。</w:t>
      </w:r>
      <w:r w:rsidR="00FA3E4C" w:rsidRPr="00E26E25">
        <w:rPr>
          <w:rFonts w:hint="eastAsia"/>
          <w:szCs w:val="21"/>
        </w:rPr>
        <w:t>成交</w:t>
      </w:r>
      <w:r w:rsidR="00037CAF">
        <w:rPr>
          <w:rFonts w:hint="eastAsia"/>
          <w:szCs w:val="21"/>
        </w:rPr>
        <w:t>621.6</w:t>
      </w:r>
      <w:r w:rsidR="00804C21" w:rsidRPr="00E26E25">
        <w:rPr>
          <w:rFonts w:hint="eastAsia"/>
          <w:szCs w:val="21"/>
        </w:rPr>
        <w:t>万手，</w:t>
      </w:r>
      <w:r w:rsidR="00037CAF">
        <w:rPr>
          <w:rFonts w:hint="eastAsia"/>
          <w:szCs w:val="21"/>
        </w:rPr>
        <w:t>增</w:t>
      </w:r>
      <w:r w:rsidR="00037CAF">
        <w:rPr>
          <w:rFonts w:hint="eastAsia"/>
          <w:szCs w:val="21"/>
        </w:rPr>
        <w:t>77</w:t>
      </w:r>
      <w:r w:rsidR="00FA3E4C" w:rsidRPr="00E26E25">
        <w:rPr>
          <w:rFonts w:hint="eastAsia"/>
          <w:szCs w:val="21"/>
        </w:rPr>
        <w:t>万手，持仓</w:t>
      </w:r>
      <w:r w:rsidR="00037CAF">
        <w:rPr>
          <w:rFonts w:hint="eastAsia"/>
          <w:szCs w:val="21"/>
        </w:rPr>
        <w:t>69.3</w:t>
      </w:r>
      <w:r w:rsidR="00FA3E4C" w:rsidRPr="00E26E25">
        <w:rPr>
          <w:rFonts w:hint="eastAsia"/>
          <w:szCs w:val="21"/>
        </w:rPr>
        <w:t>万手，</w:t>
      </w:r>
      <w:r w:rsidR="00535210">
        <w:rPr>
          <w:rFonts w:hint="eastAsia"/>
          <w:szCs w:val="21"/>
        </w:rPr>
        <w:t>减</w:t>
      </w:r>
      <w:r w:rsidR="00037CAF">
        <w:rPr>
          <w:rFonts w:hint="eastAsia"/>
          <w:szCs w:val="21"/>
        </w:rPr>
        <w:t>0.8</w:t>
      </w:r>
      <w:r w:rsidR="00FA3E4C" w:rsidRPr="00E26E25">
        <w:rPr>
          <w:rFonts w:hint="eastAsia"/>
          <w:szCs w:val="21"/>
        </w:rPr>
        <w:t>万手。</w:t>
      </w:r>
    </w:p>
    <w:tbl>
      <w:tblPr>
        <w:tblStyle w:val="1-11"/>
        <w:tblW w:w="0" w:type="auto"/>
        <w:tblLook w:val="04A0"/>
      </w:tblPr>
      <w:tblGrid>
        <w:gridCol w:w="3436"/>
        <w:gridCol w:w="3436"/>
        <w:gridCol w:w="3438"/>
      </w:tblGrid>
      <w:tr w:rsidR="00F81AB7" w:rsidTr="009F1D84">
        <w:trPr>
          <w:cnfStyle w:val="100000000000"/>
          <w:trHeight w:val="484"/>
        </w:trPr>
        <w:tc>
          <w:tcPr>
            <w:cnfStyle w:val="001000000000"/>
            <w:tcW w:w="3436" w:type="dxa"/>
          </w:tcPr>
          <w:p w:rsidR="00F81AB7" w:rsidRDefault="00F81AB7" w:rsidP="00F81AB7">
            <w:pPr>
              <w:autoSpaceDE w:val="0"/>
              <w:autoSpaceDN w:val="0"/>
              <w:adjustRightInd w:val="0"/>
              <w:spacing w:line="360" w:lineRule="auto"/>
              <w:jc w:val="center"/>
              <w:rPr>
                <w:rFonts w:ascii="STXihei" w:hAnsi="STXihei" w:cs="STXihei"/>
                <w:color w:val="000000"/>
                <w:kern w:val="0"/>
                <w:szCs w:val="21"/>
              </w:rPr>
            </w:pPr>
          </w:p>
        </w:tc>
        <w:tc>
          <w:tcPr>
            <w:tcW w:w="3436" w:type="dxa"/>
          </w:tcPr>
          <w:p w:rsidR="00F81AB7" w:rsidRDefault="00F81AB7" w:rsidP="00F81AB7">
            <w:pPr>
              <w:autoSpaceDE w:val="0"/>
              <w:autoSpaceDN w:val="0"/>
              <w:adjustRightInd w:val="0"/>
              <w:spacing w:line="360" w:lineRule="auto"/>
              <w:jc w:val="center"/>
              <w:cnfStyle w:val="100000000000"/>
              <w:rPr>
                <w:rFonts w:ascii="STXihei" w:hAnsi="STXihei" w:cs="STXihei"/>
                <w:b w:val="0"/>
                <w:bCs w:val="0"/>
                <w:color w:val="000000"/>
                <w:kern w:val="0"/>
                <w:szCs w:val="21"/>
              </w:rPr>
            </w:pPr>
            <w:r>
              <w:rPr>
                <w:rFonts w:ascii="STXihei" w:hAnsi="STXihei" w:cs="STXihei" w:hint="eastAsia"/>
                <w:color w:val="000000"/>
                <w:kern w:val="0"/>
                <w:szCs w:val="21"/>
              </w:rPr>
              <w:t>本周</w:t>
            </w:r>
          </w:p>
        </w:tc>
        <w:tc>
          <w:tcPr>
            <w:tcW w:w="3438" w:type="dxa"/>
          </w:tcPr>
          <w:p w:rsidR="00F81AB7" w:rsidRDefault="00F81AB7" w:rsidP="00F81AB7">
            <w:pPr>
              <w:autoSpaceDE w:val="0"/>
              <w:autoSpaceDN w:val="0"/>
              <w:adjustRightInd w:val="0"/>
              <w:spacing w:line="360" w:lineRule="auto"/>
              <w:jc w:val="center"/>
              <w:cnfStyle w:val="100000000000"/>
              <w:rPr>
                <w:rFonts w:ascii="STXihei" w:hAnsi="STXihei" w:cs="STXihei"/>
                <w:color w:val="000000"/>
                <w:kern w:val="0"/>
                <w:szCs w:val="21"/>
              </w:rPr>
            </w:pPr>
            <w:r>
              <w:rPr>
                <w:rFonts w:ascii="STXihei" w:hAnsi="STXihei" w:cs="STXihei" w:hint="eastAsia"/>
                <w:color w:val="000000"/>
                <w:kern w:val="0"/>
                <w:szCs w:val="21"/>
              </w:rPr>
              <w:t>上周</w:t>
            </w:r>
          </w:p>
        </w:tc>
      </w:tr>
      <w:tr w:rsidR="00037CAF" w:rsidTr="009F1D84">
        <w:trPr>
          <w:cnfStyle w:val="000000100000"/>
          <w:trHeight w:val="469"/>
        </w:trPr>
        <w:tc>
          <w:tcPr>
            <w:cnfStyle w:val="001000000000"/>
            <w:tcW w:w="3436" w:type="dxa"/>
          </w:tcPr>
          <w:p w:rsidR="00037CAF" w:rsidRDefault="00037CAF"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开盘</w:t>
            </w:r>
          </w:p>
        </w:tc>
        <w:tc>
          <w:tcPr>
            <w:tcW w:w="3436" w:type="dxa"/>
          </w:tcPr>
          <w:p w:rsidR="00037CAF" w:rsidRDefault="00037CAF" w:rsidP="00F81AB7">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2486</w:t>
            </w:r>
          </w:p>
        </w:tc>
        <w:tc>
          <w:tcPr>
            <w:tcW w:w="3438" w:type="dxa"/>
          </w:tcPr>
          <w:p w:rsidR="00037CAF" w:rsidRDefault="00037CAF" w:rsidP="00A414BA">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2479</w:t>
            </w:r>
          </w:p>
        </w:tc>
      </w:tr>
      <w:tr w:rsidR="00037CAF" w:rsidTr="009F1D84">
        <w:trPr>
          <w:cnfStyle w:val="000000010000"/>
          <w:trHeight w:val="469"/>
        </w:trPr>
        <w:tc>
          <w:tcPr>
            <w:cnfStyle w:val="001000000000"/>
            <w:tcW w:w="3436" w:type="dxa"/>
          </w:tcPr>
          <w:p w:rsidR="00037CAF" w:rsidRDefault="00037CAF"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最高</w:t>
            </w:r>
          </w:p>
        </w:tc>
        <w:tc>
          <w:tcPr>
            <w:tcW w:w="3436" w:type="dxa"/>
          </w:tcPr>
          <w:p w:rsidR="00037CAF" w:rsidRDefault="00037CAF" w:rsidP="00F81AB7">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2618</w:t>
            </w:r>
          </w:p>
        </w:tc>
        <w:tc>
          <w:tcPr>
            <w:tcW w:w="3438" w:type="dxa"/>
          </w:tcPr>
          <w:p w:rsidR="00037CAF" w:rsidRDefault="00037CAF" w:rsidP="00A414BA">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2524</w:t>
            </w:r>
          </w:p>
        </w:tc>
      </w:tr>
      <w:tr w:rsidR="00037CAF" w:rsidTr="009F1D84">
        <w:trPr>
          <w:cnfStyle w:val="000000100000"/>
          <w:trHeight w:val="484"/>
        </w:trPr>
        <w:tc>
          <w:tcPr>
            <w:cnfStyle w:val="001000000000"/>
            <w:tcW w:w="3436" w:type="dxa"/>
          </w:tcPr>
          <w:p w:rsidR="00037CAF" w:rsidRDefault="00037CAF"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最低</w:t>
            </w:r>
          </w:p>
        </w:tc>
        <w:tc>
          <w:tcPr>
            <w:tcW w:w="3436" w:type="dxa"/>
          </w:tcPr>
          <w:p w:rsidR="00037CAF" w:rsidRDefault="00037CAF" w:rsidP="00F81AB7">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2435</w:t>
            </w:r>
          </w:p>
        </w:tc>
        <w:tc>
          <w:tcPr>
            <w:tcW w:w="3438" w:type="dxa"/>
          </w:tcPr>
          <w:p w:rsidR="00037CAF" w:rsidRDefault="00037CAF" w:rsidP="00A414BA">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2432</w:t>
            </w:r>
          </w:p>
        </w:tc>
      </w:tr>
      <w:tr w:rsidR="00037CAF" w:rsidTr="009F1D84">
        <w:trPr>
          <w:cnfStyle w:val="000000010000"/>
          <w:trHeight w:val="469"/>
        </w:trPr>
        <w:tc>
          <w:tcPr>
            <w:cnfStyle w:val="001000000000"/>
            <w:tcW w:w="3436" w:type="dxa"/>
          </w:tcPr>
          <w:p w:rsidR="00037CAF" w:rsidRDefault="00037CAF"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收盘</w:t>
            </w:r>
          </w:p>
        </w:tc>
        <w:tc>
          <w:tcPr>
            <w:tcW w:w="3436" w:type="dxa"/>
          </w:tcPr>
          <w:p w:rsidR="00037CAF" w:rsidRDefault="00037CAF" w:rsidP="00F81AB7">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2496</w:t>
            </w:r>
          </w:p>
        </w:tc>
        <w:tc>
          <w:tcPr>
            <w:tcW w:w="3438" w:type="dxa"/>
          </w:tcPr>
          <w:p w:rsidR="00037CAF" w:rsidRDefault="00037CAF" w:rsidP="00A414BA">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2484</w:t>
            </w:r>
          </w:p>
        </w:tc>
      </w:tr>
      <w:tr w:rsidR="00037CAF" w:rsidTr="009F1D84">
        <w:trPr>
          <w:cnfStyle w:val="000000100000"/>
          <w:trHeight w:val="484"/>
        </w:trPr>
        <w:tc>
          <w:tcPr>
            <w:cnfStyle w:val="001000000000"/>
            <w:tcW w:w="3436" w:type="dxa"/>
          </w:tcPr>
          <w:p w:rsidR="00037CAF" w:rsidRDefault="00037CAF"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成交量</w:t>
            </w:r>
          </w:p>
        </w:tc>
        <w:tc>
          <w:tcPr>
            <w:tcW w:w="3436" w:type="dxa"/>
          </w:tcPr>
          <w:p w:rsidR="00037CAF" w:rsidRDefault="00037CAF" w:rsidP="00F81AB7">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621.6</w:t>
            </w:r>
            <w:r>
              <w:rPr>
                <w:rFonts w:ascii="STXihei" w:hAnsi="STXihei" w:cs="STXihei" w:hint="eastAsia"/>
                <w:color w:val="000000"/>
                <w:kern w:val="0"/>
                <w:szCs w:val="21"/>
              </w:rPr>
              <w:t>万</w:t>
            </w:r>
          </w:p>
        </w:tc>
        <w:tc>
          <w:tcPr>
            <w:tcW w:w="3438" w:type="dxa"/>
          </w:tcPr>
          <w:p w:rsidR="00037CAF" w:rsidRDefault="00037CAF" w:rsidP="00A414BA">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543.9</w:t>
            </w:r>
            <w:r>
              <w:rPr>
                <w:rFonts w:ascii="STXihei" w:hAnsi="STXihei" w:cs="STXihei" w:hint="eastAsia"/>
                <w:color w:val="000000"/>
                <w:kern w:val="0"/>
                <w:szCs w:val="21"/>
              </w:rPr>
              <w:t>万</w:t>
            </w:r>
          </w:p>
        </w:tc>
      </w:tr>
      <w:tr w:rsidR="00037CAF" w:rsidTr="009F1D84">
        <w:trPr>
          <w:cnfStyle w:val="000000010000"/>
          <w:trHeight w:val="484"/>
        </w:trPr>
        <w:tc>
          <w:tcPr>
            <w:cnfStyle w:val="001000000000"/>
            <w:tcW w:w="3436" w:type="dxa"/>
          </w:tcPr>
          <w:p w:rsidR="00037CAF" w:rsidRDefault="00037CAF"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持仓量</w:t>
            </w:r>
          </w:p>
        </w:tc>
        <w:tc>
          <w:tcPr>
            <w:tcW w:w="3436" w:type="dxa"/>
          </w:tcPr>
          <w:p w:rsidR="00037CAF" w:rsidRDefault="00037CAF" w:rsidP="009E6030">
            <w:pPr>
              <w:autoSpaceDE w:val="0"/>
              <w:autoSpaceDN w:val="0"/>
              <w:adjustRightInd w:val="0"/>
              <w:spacing w:line="360" w:lineRule="auto"/>
              <w:jc w:val="center"/>
              <w:cnfStyle w:val="000000010000"/>
              <w:rPr>
                <w:rFonts w:ascii="STXihei" w:hAnsi="STXihei" w:cs="STXihei" w:hint="eastAsia"/>
                <w:color w:val="000000"/>
                <w:kern w:val="0"/>
                <w:szCs w:val="21"/>
              </w:rPr>
            </w:pPr>
            <w:r>
              <w:rPr>
                <w:rFonts w:ascii="STXihei" w:hAnsi="STXihei" w:cs="STXihei" w:hint="eastAsia"/>
                <w:color w:val="000000"/>
                <w:kern w:val="0"/>
                <w:szCs w:val="21"/>
              </w:rPr>
              <w:t>69.3</w:t>
            </w:r>
            <w:r>
              <w:rPr>
                <w:rFonts w:ascii="STXihei" w:hAnsi="STXihei" w:cs="STXihei" w:hint="eastAsia"/>
                <w:color w:val="000000"/>
                <w:kern w:val="0"/>
                <w:szCs w:val="21"/>
              </w:rPr>
              <w:t>万</w:t>
            </w:r>
          </w:p>
        </w:tc>
        <w:tc>
          <w:tcPr>
            <w:tcW w:w="3438" w:type="dxa"/>
          </w:tcPr>
          <w:p w:rsidR="00037CAF" w:rsidRDefault="00037CAF" w:rsidP="00A414BA">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77.5</w:t>
            </w:r>
            <w:r>
              <w:rPr>
                <w:rFonts w:ascii="STXihei" w:hAnsi="STXihei" w:cs="STXihei" w:hint="eastAsia"/>
                <w:color w:val="000000"/>
                <w:kern w:val="0"/>
                <w:szCs w:val="21"/>
              </w:rPr>
              <w:t>万</w:t>
            </w:r>
          </w:p>
        </w:tc>
      </w:tr>
    </w:tbl>
    <w:p w:rsidR="00217FA2" w:rsidRDefault="00964CCA" w:rsidP="00217FA2">
      <w:pPr>
        <w:rPr>
          <w:rFonts w:ascii="STXihei" w:hAnsi="STXihei" w:cs="STXihei"/>
          <w:color w:val="000000"/>
          <w:kern w:val="0"/>
          <w:szCs w:val="21"/>
        </w:rPr>
      </w:pPr>
      <w:r>
        <w:rPr>
          <w:rFonts w:ascii="STXihei" w:hAnsi="STXihei" w:cs="STXihei" w:hint="eastAsia"/>
          <w:color w:val="000000"/>
          <w:kern w:val="0"/>
          <w:szCs w:val="21"/>
        </w:rPr>
        <w:t>郑醇主力</w:t>
      </w:r>
      <w:r>
        <w:rPr>
          <w:rFonts w:ascii="STXihei" w:hAnsi="STXihei" w:cs="STXihei" w:hint="eastAsia"/>
          <w:color w:val="000000"/>
          <w:kern w:val="0"/>
          <w:szCs w:val="21"/>
        </w:rPr>
        <w:t>K</w:t>
      </w:r>
      <w:r>
        <w:rPr>
          <w:rFonts w:ascii="STXihei" w:hAnsi="STXihei" w:cs="STXihei" w:hint="eastAsia"/>
          <w:color w:val="000000"/>
          <w:kern w:val="0"/>
          <w:szCs w:val="21"/>
        </w:rPr>
        <w:t>线</w:t>
      </w:r>
    </w:p>
    <w:p w:rsidR="008D7629" w:rsidRPr="00217FA2" w:rsidRDefault="00037CAF" w:rsidP="00217FA2">
      <w:pPr>
        <w:widowControl/>
        <w:jc w:val="left"/>
        <w:rPr>
          <w:rFonts w:ascii="宋体" w:hAnsi="宋体" w:cs="宋体"/>
          <w:kern w:val="0"/>
          <w:sz w:val="24"/>
        </w:rPr>
      </w:pPr>
      <w:r>
        <w:rPr>
          <w:rFonts w:ascii="宋体" w:hAnsi="宋体" w:cs="宋体"/>
          <w:noProof/>
          <w:kern w:val="0"/>
          <w:sz w:val="24"/>
        </w:rPr>
        <w:drawing>
          <wp:inline distT="0" distB="0" distL="0" distR="0">
            <wp:extent cx="6485265" cy="3191773"/>
            <wp:effectExtent l="19050" t="0" r="0" b="0"/>
            <wp:docPr id="12" name="图片 2" descr="C:\Users\Administrator\AppData\Roaming\Tencent\Users\276171027\QQ\WinTemp\RichOle\UN%LUQQ}PQACKNZMB_0@W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Users\276171027\QQ\WinTemp\RichOle\UN%LUQQ}PQACKNZMB_0@WF5.png"/>
                    <pic:cNvPicPr>
                      <a:picLocks noChangeAspect="1" noChangeArrowheads="1"/>
                    </pic:cNvPicPr>
                  </pic:nvPicPr>
                  <pic:blipFill>
                    <a:blip r:embed="rId8"/>
                    <a:srcRect/>
                    <a:stretch>
                      <a:fillRect/>
                    </a:stretch>
                  </pic:blipFill>
                  <pic:spPr bwMode="auto">
                    <a:xfrm>
                      <a:off x="0" y="0"/>
                      <a:ext cx="6487896" cy="3193068"/>
                    </a:xfrm>
                    <a:prstGeom prst="rect">
                      <a:avLst/>
                    </a:prstGeom>
                    <a:noFill/>
                    <a:ln w="9525">
                      <a:noFill/>
                      <a:miter lim="800000"/>
                      <a:headEnd/>
                      <a:tailEnd/>
                    </a:ln>
                  </pic:spPr>
                </pic:pic>
              </a:graphicData>
            </a:graphic>
          </wp:inline>
        </w:drawing>
      </w:r>
    </w:p>
    <w:p w:rsidR="00B52C0E" w:rsidRPr="007D1331" w:rsidRDefault="00964CCA" w:rsidP="007D1331">
      <w:pPr>
        <w:autoSpaceDE w:val="0"/>
        <w:autoSpaceDN w:val="0"/>
        <w:adjustRightInd w:val="0"/>
        <w:spacing w:line="360" w:lineRule="auto"/>
        <w:jc w:val="right"/>
        <w:rPr>
          <w:rFonts w:ascii="STXihei" w:hAnsi="STXihei" w:cs="STXihei"/>
          <w:color w:val="000000"/>
          <w:kern w:val="0"/>
          <w:szCs w:val="21"/>
        </w:rPr>
      </w:pPr>
      <w:r w:rsidRPr="00964CCA">
        <w:rPr>
          <w:rFonts w:ascii="STXihei" w:hAnsi="STXihei" w:cs="STXihei" w:hint="eastAsia"/>
          <w:color w:val="000000"/>
          <w:kern w:val="0"/>
          <w:szCs w:val="21"/>
        </w:rPr>
        <w:t>数据来源：文华财经，通</w:t>
      </w:r>
      <w:r w:rsidR="005258BC">
        <w:rPr>
          <w:rFonts w:ascii="STXihei" w:hAnsi="STXihei" w:cs="STXihei" w:hint="eastAsia"/>
          <w:color w:val="000000"/>
          <w:kern w:val="0"/>
          <w:szCs w:val="21"/>
        </w:rPr>
        <w:t>惠</w:t>
      </w:r>
      <w:r w:rsidRPr="00964CCA">
        <w:rPr>
          <w:rFonts w:ascii="STXihei" w:hAnsi="STXihei" w:cs="STXihei" w:hint="eastAsia"/>
          <w:color w:val="000000"/>
          <w:kern w:val="0"/>
          <w:szCs w:val="21"/>
        </w:rPr>
        <w:t>期货研</w:t>
      </w:r>
      <w:r w:rsidR="005258BC">
        <w:rPr>
          <w:rFonts w:ascii="STXihei" w:hAnsi="STXihei" w:cs="STXihei" w:hint="eastAsia"/>
          <w:color w:val="000000"/>
          <w:kern w:val="0"/>
          <w:szCs w:val="21"/>
        </w:rPr>
        <w:t>发</w:t>
      </w:r>
      <w:r w:rsidRPr="00964CCA">
        <w:rPr>
          <w:rFonts w:ascii="STXihei" w:hAnsi="STXihei" w:cs="STXihei" w:hint="eastAsia"/>
          <w:color w:val="000000"/>
          <w:kern w:val="0"/>
          <w:szCs w:val="21"/>
        </w:rPr>
        <w:t>部</w:t>
      </w:r>
    </w:p>
    <w:p w:rsidR="00964CCA" w:rsidRPr="00964CCA" w:rsidRDefault="00BE51FF" w:rsidP="009F1D84">
      <w:pPr>
        <w:widowControl/>
        <w:spacing w:line="360" w:lineRule="auto"/>
        <w:jc w:val="left"/>
        <w:rPr>
          <w:rFonts w:ascii="黑体" w:eastAsia="黑体" w:hAnsi="宋体"/>
          <w:bCs/>
          <w:color w:val="000000"/>
          <w:sz w:val="24"/>
          <w:u w:val="single"/>
        </w:rPr>
      </w:pPr>
      <w:r w:rsidRPr="00BE51FF">
        <w:rPr>
          <w:rFonts w:ascii="宋体" w:hAnsi="宋体" w:cs="Arial" w:hint="eastAsia"/>
          <w:b/>
          <w:color w:val="0070C0"/>
          <w:kern w:val="0"/>
          <w:sz w:val="28"/>
          <w:szCs w:val="28"/>
        </w:rPr>
        <w:lastRenderedPageBreak/>
        <w:t>二、上游原料</w:t>
      </w:r>
      <w:r w:rsidR="00964CCA" w:rsidRPr="00964CCA">
        <w:rPr>
          <w:rFonts w:ascii="黑体" w:eastAsia="黑体" w:hAnsi="宋体" w:hint="eastAsia"/>
          <w:bCs/>
          <w:color w:val="000000"/>
          <w:sz w:val="24"/>
        </w:rPr>
        <w:t xml:space="preserve"> </w:t>
      </w:r>
    </w:p>
    <w:p w:rsidR="00964CCA" w:rsidRDefault="00964CCA" w:rsidP="00964CCA">
      <w:pPr>
        <w:jc w:val="left"/>
        <w:rPr>
          <w:rFonts w:ascii="黑体" w:eastAsia="黑体" w:hAnsi="宋体"/>
          <w:bCs/>
          <w:color w:val="000000"/>
          <w:sz w:val="24"/>
        </w:rPr>
      </w:pPr>
      <w:r w:rsidRPr="00B52C0E">
        <w:rPr>
          <w:rFonts w:ascii="STXihei" w:hAnsi="STXihei" w:cs="STXihei" w:hint="eastAsia"/>
          <w:color w:val="000000"/>
          <w:kern w:val="0"/>
          <w:szCs w:val="21"/>
        </w:rPr>
        <w:t>Brent</w:t>
      </w:r>
      <w:r w:rsidRPr="00B52C0E">
        <w:rPr>
          <w:rFonts w:ascii="STXihei" w:hAnsi="STXihei" w:cs="STXihei" w:hint="eastAsia"/>
          <w:color w:val="000000"/>
          <w:kern w:val="0"/>
          <w:szCs w:val="21"/>
        </w:rPr>
        <w:t>原油</w:t>
      </w:r>
      <w:r>
        <w:rPr>
          <w:rFonts w:ascii="黑体" w:eastAsia="黑体" w:hAnsi="宋体" w:hint="eastAsia"/>
          <w:bCs/>
          <w:color w:val="000000"/>
          <w:sz w:val="24"/>
        </w:rPr>
        <w:t>：</w:t>
      </w:r>
    </w:p>
    <w:p w:rsidR="00964CCA" w:rsidRPr="00964CCA" w:rsidRDefault="00037CAF" w:rsidP="00964CCA">
      <w:pPr>
        <w:widowControl/>
        <w:jc w:val="left"/>
        <w:rPr>
          <w:rFonts w:ascii="宋体" w:hAnsi="宋体" w:cs="宋体"/>
          <w:kern w:val="0"/>
          <w:sz w:val="24"/>
        </w:rPr>
      </w:pPr>
      <w:r>
        <w:rPr>
          <w:rFonts w:ascii="宋体" w:hAnsi="宋体" w:cs="宋体"/>
          <w:noProof/>
          <w:kern w:val="0"/>
          <w:sz w:val="24"/>
        </w:rPr>
        <w:drawing>
          <wp:inline distT="0" distB="0" distL="0" distR="0">
            <wp:extent cx="6519773" cy="2838091"/>
            <wp:effectExtent l="19050" t="0" r="0" b="0"/>
            <wp:docPr id="13" name="图片 4" descr="C:\Users\Administrator\AppData\Roaming\Tencent\Users\276171027\QQ\WinTemp\RichOle\IOE6GJ)6QAG$}USH%Q`7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AppData\Roaming\Tencent\Users\276171027\QQ\WinTemp\RichOle\IOE6GJ)6QAG$}USH%Q`7P$2.png"/>
                    <pic:cNvPicPr>
                      <a:picLocks noChangeAspect="1" noChangeArrowheads="1"/>
                    </pic:cNvPicPr>
                  </pic:nvPicPr>
                  <pic:blipFill>
                    <a:blip r:embed="rId9"/>
                    <a:srcRect/>
                    <a:stretch>
                      <a:fillRect/>
                    </a:stretch>
                  </pic:blipFill>
                  <pic:spPr bwMode="auto">
                    <a:xfrm>
                      <a:off x="0" y="0"/>
                      <a:ext cx="6522639" cy="2839339"/>
                    </a:xfrm>
                    <a:prstGeom prst="rect">
                      <a:avLst/>
                    </a:prstGeom>
                    <a:noFill/>
                    <a:ln w="9525">
                      <a:noFill/>
                      <a:miter lim="800000"/>
                      <a:headEnd/>
                      <a:tailEnd/>
                    </a:ln>
                  </pic:spPr>
                </pic:pic>
              </a:graphicData>
            </a:graphic>
          </wp:inline>
        </w:drawing>
      </w:r>
    </w:p>
    <w:p w:rsidR="00964CCA" w:rsidRDefault="00B52C0E" w:rsidP="00B52C0E">
      <w:pPr>
        <w:jc w:val="right"/>
        <w:rPr>
          <w:rFonts w:ascii="STXihei" w:hAnsi="STXihei" w:cs="STXihei"/>
          <w:color w:val="000000"/>
          <w:kern w:val="0"/>
          <w:szCs w:val="21"/>
        </w:rPr>
      </w:pPr>
      <w:r w:rsidRPr="00B52C0E">
        <w:rPr>
          <w:rFonts w:ascii="STXihei" w:hAnsi="STXihei" w:cs="STXihei" w:hint="eastAsia"/>
          <w:color w:val="000000"/>
          <w:kern w:val="0"/>
          <w:szCs w:val="21"/>
        </w:rPr>
        <w:t>数据来源：文华财经，</w:t>
      </w:r>
      <w:r w:rsidR="005258BC">
        <w:rPr>
          <w:rFonts w:ascii="STXihei" w:hAnsi="STXihei" w:cs="STXihei" w:hint="eastAsia"/>
          <w:color w:val="000000"/>
          <w:kern w:val="0"/>
          <w:szCs w:val="21"/>
        </w:rPr>
        <w:t>通惠</w:t>
      </w:r>
      <w:r w:rsidRPr="00B52C0E">
        <w:rPr>
          <w:rFonts w:ascii="STXihei" w:hAnsi="STXihei" w:cs="STXihei" w:hint="eastAsia"/>
          <w:color w:val="000000"/>
          <w:kern w:val="0"/>
          <w:szCs w:val="21"/>
        </w:rPr>
        <w:t>期货研</w:t>
      </w:r>
      <w:r w:rsidR="005258BC">
        <w:rPr>
          <w:rFonts w:ascii="STXihei" w:hAnsi="STXihei" w:cs="STXihei" w:hint="eastAsia"/>
          <w:color w:val="000000"/>
          <w:kern w:val="0"/>
          <w:szCs w:val="21"/>
        </w:rPr>
        <w:t>发</w:t>
      </w:r>
      <w:r w:rsidRPr="00B52C0E">
        <w:rPr>
          <w:rFonts w:ascii="STXihei" w:hAnsi="STXihei" w:cs="STXihei" w:hint="eastAsia"/>
          <w:color w:val="000000"/>
          <w:kern w:val="0"/>
          <w:szCs w:val="21"/>
        </w:rPr>
        <w:t>部</w:t>
      </w:r>
    </w:p>
    <w:p w:rsidR="00B52C0E" w:rsidRPr="00E26E25" w:rsidRDefault="00037CAF" w:rsidP="00E26E25">
      <w:pPr>
        <w:widowControl/>
        <w:spacing w:line="360" w:lineRule="auto"/>
        <w:ind w:firstLineChars="200" w:firstLine="420"/>
        <w:jc w:val="left"/>
        <w:rPr>
          <w:szCs w:val="21"/>
        </w:rPr>
      </w:pPr>
      <w:r>
        <w:rPr>
          <w:szCs w:val="21"/>
        </w:rPr>
        <w:t>本周原油整体以震荡上涨为主，但涨幅较小。虽然整个油市依然供大于求，但随着沙特、俄罗斯纷纷表态将采取措施稳定油市，市场情绪稍稍发生改变，如今多头对于目前油市展现了一定的信心。此外，虽然本周</w:t>
      </w:r>
      <w:r>
        <w:rPr>
          <w:szCs w:val="21"/>
        </w:rPr>
        <w:t>API</w:t>
      </w:r>
      <w:r>
        <w:rPr>
          <w:szCs w:val="21"/>
        </w:rPr>
        <w:t>库存报告显示利空，但随后公布的</w:t>
      </w:r>
      <w:r>
        <w:rPr>
          <w:szCs w:val="21"/>
        </w:rPr>
        <w:t>EIA</w:t>
      </w:r>
      <w:r>
        <w:rPr>
          <w:szCs w:val="21"/>
        </w:rPr>
        <w:t>数据全面利好打消了多头的担忧，连续三周的库存下降为油价上涨蓄力。厄瓜多尔突发事件并未给油市带来波动，沙特及时出面救场也足以说明沙特力保油价的决心，这也坚定了多头对于未来短期油价的乐观</w:t>
      </w:r>
      <w:r w:rsidR="00535210">
        <w:rPr>
          <w:szCs w:val="21"/>
        </w:rPr>
        <w:t>。</w:t>
      </w:r>
    </w:p>
    <w:p w:rsidR="005258BC" w:rsidRDefault="005258BC" w:rsidP="005258BC">
      <w:pPr>
        <w:widowControl/>
        <w:spacing w:line="360" w:lineRule="auto"/>
        <w:jc w:val="left"/>
        <w:rPr>
          <w:rFonts w:ascii="黑体" w:eastAsia="黑体" w:hAnsi="宋体"/>
          <w:bCs/>
          <w:color w:val="000000"/>
          <w:szCs w:val="21"/>
          <w:lang w:val="zh-CN"/>
        </w:rPr>
      </w:pPr>
      <w:r>
        <w:rPr>
          <w:rFonts w:ascii="黑体" w:eastAsia="黑体" w:hAnsi="宋体" w:hint="eastAsia"/>
          <w:bCs/>
          <w:color w:val="000000"/>
          <w:szCs w:val="21"/>
          <w:lang w:val="zh-CN"/>
        </w:rPr>
        <w:t>动力煤：</w:t>
      </w:r>
    </w:p>
    <w:p w:rsidR="00BE51FF" w:rsidRPr="005258BC" w:rsidRDefault="004A1559" w:rsidP="005258BC">
      <w:pPr>
        <w:widowControl/>
        <w:spacing w:line="360" w:lineRule="auto"/>
        <w:jc w:val="left"/>
        <w:rPr>
          <w:rFonts w:ascii="黑体" w:eastAsia="黑体" w:hAnsi="宋体"/>
          <w:bCs/>
          <w:color w:val="000000"/>
          <w:szCs w:val="21"/>
          <w:lang w:val="zh-CN"/>
        </w:rPr>
      </w:pPr>
      <w:r w:rsidRPr="004A1559">
        <w:rPr>
          <w:rFonts w:ascii="黑体" w:eastAsia="黑体" w:hAnsi="宋体"/>
          <w:bCs/>
          <w:noProof/>
          <w:color w:val="000000"/>
          <w:szCs w:val="21"/>
        </w:rPr>
        <w:drawing>
          <wp:inline distT="0" distB="0" distL="0" distR="0">
            <wp:extent cx="6649169" cy="2518913"/>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0"/>
                    <a:stretch>
                      <a:fillRect/>
                    </a:stretch>
                  </pic:blipFill>
                  <pic:spPr>
                    <a:xfrm>
                      <a:off x="0" y="0"/>
                      <a:ext cx="6647401" cy="2518243"/>
                    </a:xfrm>
                    <a:prstGeom prst="rect">
                      <a:avLst/>
                    </a:prstGeom>
                  </pic:spPr>
                </pic:pic>
              </a:graphicData>
            </a:graphic>
          </wp:inline>
        </w:drawing>
      </w:r>
    </w:p>
    <w:p w:rsidR="005258BC" w:rsidRDefault="005258BC" w:rsidP="005258BC">
      <w:pPr>
        <w:autoSpaceDE w:val="0"/>
        <w:autoSpaceDN w:val="0"/>
        <w:adjustRightInd w:val="0"/>
        <w:spacing w:line="360" w:lineRule="auto"/>
        <w:ind w:leftChars="1012" w:left="2125" w:firstLineChars="200" w:firstLine="420"/>
        <w:jc w:val="right"/>
        <w:rPr>
          <w:rFonts w:ascii="STXihei" w:hAnsi="STXihei" w:cs="STXihei"/>
          <w:color w:val="000000"/>
          <w:kern w:val="0"/>
          <w:szCs w:val="21"/>
        </w:rPr>
      </w:pPr>
      <w:r>
        <w:rPr>
          <w:rFonts w:ascii="STXihei" w:hAnsi="STXihei" w:cs="STXihei" w:hint="eastAsia"/>
          <w:color w:val="000000"/>
          <w:kern w:val="0"/>
          <w:szCs w:val="21"/>
        </w:rPr>
        <w:t>数据来源：</w:t>
      </w:r>
      <w:r>
        <w:rPr>
          <w:rFonts w:ascii="STXihei" w:hAnsi="STXihei" w:cs="STXihei" w:hint="eastAsia"/>
          <w:color w:val="000000"/>
          <w:kern w:val="0"/>
          <w:szCs w:val="21"/>
        </w:rPr>
        <w:t>Wind</w:t>
      </w:r>
      <w:r>
        <w:rPr>
          <w:rFonts w:ascii="STXihei" w:hAnsi="STXihei" w:cs="STXihei" w:hint="eastAsia"/>
          <w:color w:val="000000"/>
          <w:kern w:val="0"/>
          <w:szCs w:val="21"/>
        </w:rPr>
        <w:t>，通惠期货研发部</w:t>
      </w:r>
    </w:p>
    <w:p w:rsidR="00277541" w:rsidRPr="002D4AF6" w:rsidRDefault="002A5D1E" w:rsidP="005258BC">
      <w:pPr>
        <w:widowControl/>
        <w:spacing w:line="360" w:lineRule="auto"/>
        <w:jc w:val="left"/>
        <w:rPr>
          <w:rFonts w:ascii="STXihei" w:hAnsi="STXihei" w:cs="STXihei"/>
          <w:color w:val="000000"/>
          <w:kern w:val="0"/>
          <w:szCs w:val="21"/>
        </w:rPr>
      </w:pPr>
      <w:r>
        <w:rPr>
          <w:rFonts w:ascii="STXihei" w:hAnsi="STXihei" w:cs="STXihei" w:hint="eastAsia"/>
          <w:color w:val="000000"/>
          <w:kern w:val="0"/>
          <w:szCs w:val="21"/>
        </w:rPr>
        <w:lastRenderedPageBreak/>
        <w:t>本周</w:t>
      </w:r>
      <w:r w:rsidR="00DC5634">
        <w:rPr>
          <w:rFonts w:ascii="STXihei" w:hAnsi="STXihei" w:cs="STXihei" w:hint="eastAsia"/>
          <w:color w:val="000000"/>
          <w:kern w:val="0"/>
          <w:szCs w:val="21"/>
        </w:rPr>
        <w:t>动力煤</w:t>
      </w:r>
      <w:r w:rsidR="00213F4C">
        <w:rPr>
          <w:rFonts w:ascii="STXihei" w:hAnsi="STXihei" w:cs="STXihei" w:hint="eastAsia"/>
          <w:color w:val="000000"/>
          <w:kern w:val="0"/>
          <w:szCs w:val="21"/>
        </w:rPr>
        <w:t>延续反弹</w:t>
      </w:r>
      <w:r w:rsidR="009E1B42">
        <w:rPr>
          <w:rFonts w:ascii="STXihei" w:hAnsi="STXihei" w:cs="STXihei" w:hint="eastAsia"/>
          <w:color w:val="000000"/>
          <w:kern w:val="0"/>
          <w:szCs w:val="21"/>
        </w:rPr>
        <w:t>，</w:t>
      </w:r>
      <w:r w:rsidR="002403E6">
        <w:rPr>
          <w:rFonts w:ascii="STXihei" w:hAnsi="STXihei" w:cs="STXihei" w:hint="eastAsia"/>
          <w:color w:val="000000"/>
          <w:kern w:val="0"/>
          <w:szCs w:val="21"/>
        </w:rPr>
        <w:t>原料端</w:t>
      </w:r>
      <w:r w:rsidR="00277541">
        <w:rPr>
          <w:rFonts w:ascii="STXihei" w:hAnsi="STXihei" w:cs="STXihei" w:hint="eastAsia"/>
          <w:color w:val="000000"/>
          <w:kern w:val="0"/>
          <w:szCs w:val="21"/>
        </w:rPr>
        <w:t>对甲醇支撑力度</w:t>
      </w:r>
      <w:r w:rsidR="00A95223">
        <w:rPr>
          <w:rFonts w:ascii="STXihei" w:hAnsi="STXihei" w:cs="STXihei" w:hint="eastAsia"/>
          <w:color w:val="000000"/>
          <w:kern w:val="0"/>
          <w:szCs w:val="21"/>
        </w:rPr>
        <w:t>增强</w:t>
      </w:r>
      <w:r w:rsidR="005258BC">
        <w:rPr>
          <w:rFonts w:ascii="STXihei" w:hAnsi="STXihei" w:cs="STXihei" w:hint="eastAsia"/>
          <w:color w:val="000000"/>
          <w:kern w:val="0"/>
          <w:szCs w:val="21"/>
        </w:rPr>
        <w:t>。</w:t>
      </w:r>
    </w:p>
    <w:p w:rsidR="006C2DA6" w:rsidRDefault="00E8496D" w:rsidP="00E8496D">
      <w:pPr>
        <w:widowControl/>
        <w:spacing w:line="360" w:lineRule="auto"/>
        <w:jc w:val="left"/>
        <w:rPr>
          <w:rFonts w:ascii="宋体" w:hAnsi="宋体" w:cs="Arial"/>
          <w:b/>
          <w:color w:val="0070C0"/>
          <w:kern w:val="0"/>
          <w:sz w:val="28"/>
          <w:szCs w:val="28"/>
        </w:rPr>
      </w:pPr>
      <w:r w:rsidRPr="00E8496D">
        <w:rPr>
          <w:rFonts w:ascii="宋体" w:hAnsi="宋体" w:cs="Arial" w:hint="eastAsia"/>
          <w:b/>
          <w:color w:val="0070C0"/>
          <w:kern w:val="0"/>
          <w:sz w:val="28"/>
          <w:szCs w:val="28"/>
        </w:rPr>
        <w:t>三、</w:t>
      </w:r>
      <w:r w:rsidR="005258BC">
        <w:rPr>
          <w:rFonts w:ascii="宋体" w:hAnsi="宋体" w:cs="Arial" w:hint="eastAsia"/>
          <w:b/>
          <w:color w:val="0070C0"/>
          <w:kern w:val="0"/>
          <w:sz w:val="28"/>
          <w:szCs w:val="28"/>
        </w:rPr>
        <w:t>国内甲醇现货</w:t>
      </w:r>
      <w:r w:rsidRPr="00E8496D">
        <w:rPr>
          <w:rFonts w:ascii="宋体" w:hAnsi="宋体" w:cs="Arial" w:hint="eastAsia"/>
          <w:b/>
          <w:color w:val="0070C0"/>
          <w:kern w:val="0"/>
          <w:sz w:val="28"/>
          <w:szCs w:val="28"/>
        </w:rPr>
        <w:t>市场</w:t>
      </w:r>
    </w:p>
    <w:p w:rsidR="005258BC" w:rsidRPr="005258BC" w:rsidRDefault="004A1559" w:rsidP="00E8496D">
      <w:pPr>
        <w:widowControl/>
        <w:spacing w:line="360" w:lineRule="auto"/>
        <w:jc w:val="left"/>
        <w:rPr>
          <w:rFonts w:ascii="宋体" w:hAnsi="宋体" w:cs="Arial"/>
          <w:b/>
          <w:color w:val="0070C0"/>
          <w:kern w:val="0"/>
          <w:sz w:val="28"/>
          <w:szCs w:val="28"/>
        </w:rPr>
      </w:pPr>
      <w:r w:rsidRPr="004A1559">
        <w:rPr>
          <w:rFonts w:ascii="宋体" w:hAnsi="宋体" w:cs="Arial"/>
          <w:b/>
          <w:noProof/>
          <w:color w:val="0070C0"/>
          <w:kern w:val="0"/>
          <w:sz w:val="28"/>
          <w:szCs w:val="28"/>
        </w:rPr>
        <w:drawing>
          <wp:inline distT="0" distB="0" distL="0" distR="0">
            <wp:extent cx="6329992" cy="2766796"/>
            <wp:effectExtent l="19050" t="0" r="0" b="0"/>
            <wp:docPr id="4" name="图片 2"/>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1"/>
                    <a:stretch>
                      <a:fillRect/>
                    </a:stretch>
                  </pic:blipFill>
                  <pic:spPr>
                    <a:xfrm>
                      <a:off x="0" y="0"/>
                      <a:ext cx="6328309" cy="2766060"/>
                    </a:xfrm>
                    <a:prstGeom prst="rect">
                      <a:avLst/>
                    </a:prstGeom>
                  </pic:spPr>
                </pic:pic>
              </a:graphicData>
            </a:graphic>
          </wp:inline>
        </w:drawing>
      </w:r>
    </w:p>
    <w:p w:rsidR="00E8496D" w:rsidRDefault="00E8496D" w:rsidP="005258BC">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数据来源：wind,</w:t>
      </w:r>
      <w:r w:rsidR="005258BC">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213F4C" w:rsidRDefault="00037CAF" w:rsidP="00713078">
      <w:pPr>
        <w:autoSpaceDE w:val="0"/>
        <w:autoSpaceDN w:val="0"/>
        <w:adjustRightInd w:val="0"/>
        <w:spacing w:line="360" w:lineRule="auto"/>
        <w:ind w:firstLineChars="200" w:firstLine="420"/>
        <w:jc w:val="left"/>
        <w:rPr>
          <w:szCs w:val="21"/>
        </w:rPr>
      </w:pPr>
      <w:r w:rsidRPr="00037CAF">
        <w:rPr>
          <w:rFonts w:hint="eastAsia"/>
          <w:szCs w:val="21"/>
        </w:rPr>
        <w:t>本周，沿海甲醇市场跳涨。期货持续冲高多方势头强劲，卖方短线继续做多意愿犹存，但中间商和下游工厂多对高价“存忧”，周内仅有少数中间商以及下游工厂试探性补空交合约。整体来看现货跟涨仍显迟缓，周后期期货略显冲高回落，获利回吐盘略有增多，业者持币观望为主，刚需谨慎跟进，场内多空预期心态分化加剧</w:t>
      </w:r>
      <w:r w:rsidR="004A1559">
        <w:rPr>
          <w:szCs w:val="21"/>
        </w:rPr>
        <w:t>。</w:t>
      </w:r>
    </w:p>
    <w:p w:rsidR="009E1B42" w:rsidRPr="00713078" w:rsidRDefault="00713078" w:rsidP="00713078">
      <w:pPr>
        <w:autoSpaceDE w:val="0"/>
        <w:autoSpaceDN w:val="0"/>
        <w:adjustRightInd w:val="0"/>
        <w:spacing w:line="360" w:lineRule="auto"/>
        <w:ind w:firstLineChars="200" w:firstLine="420"/>
        <w:jc w:val="left"/>
        <w:rPr>
          <w:szCs w:val="21"/>
        </w:rPr>
      </w:pPr>
      <w:r w:rsidRPr="00713078">
        <w:rPr>
          <w:rFonts w:hint="eastAsia"/>
          <w:szCs w:val="21"/>
        </w:rPr>
        <w:t>本周内地甲醇市场弱势整理。周初随着烯烃采购的支撑主产区企业价格暂时稳定，但山东等下游市场环保压力不减，需求疲软，部分出货承压。周中山西市场降价排库，出货明显好转，下游市场接货价进一步下行。但由于期货、港口在周后期仍较为强势，期货交割套利窗口逐渐打开，部分交投略有回升，但是场内观望气氛较浓，心态偏僵持</w:t>
      </w:r>
      <w:r w:rsidR="004A1559">
        <w:rPr>
          <w:szCs w:val="21"/>
        </w:rPr>
        <w:t>。</w:t>
      </w:r>
    </w:p>
    <w:tbl>
      <w:tblPr>
        <w:tblStyle w:val="1-11"/>
        <w:tblW w:w="0" w:type="auto"/>
        <w:tblLook w:val="04A0"/>
      </w:tblPr>
      <w:tblGrid>
        <w:gridCol w:w="3474"/>
        <w:gridCol w:w="3474"/>
        <w:gridCol w:w="3474"/>
      </w:tblGrid>
      <w:tr w:rsidR="00443C09" w:rsidTr="00443C09">
        <w:trPr>
          <w:cnfStyle w:val="100000000000"/>
        </w:trPr>
        <w:tc>
          <w:tcPr>
            <w:cnfStyle w:val="001000000000"/>
            <w:tcW w:w="3474" w:type="dxa"/>
          </w:tcPr>
          <w:p w:rsidR="00443C09" w:rsidRDefault="00443C09" w:rsidP="00443C09">
            <w:pPr>
              <w:widowControl/>
              <w:spacing w:line="360" w:lineRule="auto"/>
              <w:jc w:val="center"/>
              <w:rPr>
                <w:rFonts w:ascii="宋体" w:hAnsi="宋体" w:cs="Arial"/>
                <w:kern w:val="0"/>
                <w:szCs w:val="21"/>
              </w:rPr>
            </w:pPr>
          </w:p>
        </w:tc>
        <w:tc>
          <w:tcPr>
            <w:tcW w:w="3474" w:type="dxa"/>
          </w:tcPr>
          <w:p w:rsidR="00443C09" w:rsidRDefault="00443C09" w:rsidP="00443C09">
            <w:pPr>
              <w:widowControl/>
              <w:spacing w:line="360" w:lineRule="auto"/>
              <w:jc w:val="center"/>
              <w:cnfStyle w:val="100000000000"/>
              <w:rPr>
                <w:rFonts w:ascii="宋体" w:hAnsi="宋体" w:cs="Arial"/>
                <w:kern w:val="0"/>
                <w:szCs w:val="21"/>
              </w:rPr>
            </w:pPr>
            <w:r>
              <w:rPr>
                <w:rFonts w:ascii="宋体" w:hAnsi="宋体" w:cs="Arial" w:hint="eastAsia"/>
                <w:kern w:val="0"/>
                <w:szCs w:val="21"/>
              </w:rPr>
              <w:t>本周五</w:t>
            </w:r>
          </w:p>
        </w:tc>
        <w:tc>
          <w:tcPr>
            <w:tcW w:w="3474" w:type="dxa"/>
          </w:tcPr>
          <w:p w:rsidR="00443C09" w:rsidRDefault="00443C09" w:rsidP="00443C09">
            <w:pPr>
              <w:widowControl/>
              <w:spacing w:line="360" w:lineRule="auto"/>
              <w:jc w:val="center"/>
              <w:cnfStyle w:val="100000000000"/>
              <w:rPr>
                <w:rFonts w:ascii="宋体" w:hAnsi="宋体" w:cs="Arial"/>
                <w:kern w:val="0"/>
                <w:szCs w:val="21"/>
              </w:rPr>
            </w:pPr>
            <w:r>
              <w:rPr>
                <w:rFonts w:ascii="宋体" w:hAnsi="宋体" w:cs="Arial" w:hint="eastAsia"/>
                <w:kern w:val="0"/>
                <w:szCs w:val="21"/>
              </w:rPr>
              <w:t>上周五</w:t>
            </w:r>
          </w:p>
        </w:tc>
      </w:tr>
      <w:tr w:rsidR="00037CAF" w:rsidTr="00443C09">
        <w:trPr>
          <w:cnfStyle w:val="000000100000"/>
        </w:trPr>
        <w:tc>
          <w:tcPr>
            <w:cnfStyle w:val="001000000000"/>
            <w:tcW w:w="3474" w:type="dxa"/>
          </w:tcPr>
          <w:p w:rsidR="00037CAF" w:rsidRDefault="00037CAF" w:rsidP="00443C09">
            <w:pPr>
              <w:widowControl/>
              <w:spacing w:line="360" w:lineRule="auto"/>
              <w:jc w:val="center"/>
              <w:rPr>
                <w:rFonts w:ascii="宋体" w:hAnsi="宋体" w:cs="Arial"/>
                <w:kern w:val="0"/>
                <w:szCs w:val="21"/>
              </w:rPr>
            </w:pPr>
            <w:r>
              <w:rPr>
                <w:rFonts w:ascii="宋体" w:hAnsi="宋体" w:cs="Arial" w:hint="eastAsia"/>
                <w:kern w:val="0"/>
                <w:szCs w:val="21"/>
              </w:rPr>
              <w:t>江苏</w:t>
            </w:r>
          </w:p>
        </w:tc>
        <w:tc>
          <w:tcPr>
            <w:tcW w:w="3474" w:type="dxa"/>
          </w:tcPr>
          <w:p w:rsidR="00037CAF" w:rsidRDefault="00037CAF" w:rsidP="002403E6">
            <w:pPr>
              <w:widowControl/>
              <w:spacing w:line="360" w:lineRule="auto"/>
              <w:jc w:val="center"/>
              <w:cnfStyle w:val="000000100000"/>
              <w:rPr>
                <w:rFonts w:ascii="宋体" w:hAnsi="宋体" w:cs="Arial"/>
                <w:kern w:val="0"/>
                <w:szCs w:val="21"/>
              </w:rPr>
            </w:pPr>
            <w:r>
              <w:rPr>
                <w:rFonts w:ascii="宋体" w:hAnsi="宋体" w:cs="Arial" w:hint="eastAsia"/>
                <w:kern w:val="0"/>
                <w:szCs w:val="21"/>
              </w:rPr>
              <w:t>2465</w:t>
            </w:r>
          </w:p>
        </w:tc>
        <w:tc>
          <w:tcPr>
            <w:tcW w:w="3474" w:type="dxa"/>
          </w:tcPr>
          <w:p w:rsidR="00037CAF" w:rsidRDefault="00037CAF" w:rsidP="00A414BA">
            <w:pPr>
              <w:widowControl/>
              <w:spacing w:line="360" w:lineRule="auto"/>
              <w:jc w:val="center"/>
              <w:cnfStyle w:val="000000100000"/>
              <w:rPr>
                <w:rFonts w:ascii="宋体" w:hAnsi="宋体" w:cs="Arial"/>
                <w:kern w:val="0"/>
                <w:szCs w:val="21"/>
              </w:rPr>
            </w:pPr>
            <w:r>
              <w:rPr>
                <w:rFonts w:ascii="宋体" w:hAnsi="宋体" w:cs="Arial" w:hint="eastAsia"/>
                <w:kern w:val="0"/>
                <w:szCs w:val="21"/>
              </w:rPr>
              <w:t>2465</w:t>
            </w:r>
          </w:p>
        </w:tc>
      </w:tr>
      <w:tr w:rsidR="00037CAF" w:rsidTr="00443C09">
        <w:trPr>
          <w:cnfStyle w:val="000000010000"/>
        </w:trPr>
        <w:tc>
          <w:tcPr>
            <w:cnfStyle w:val="001000000000"/>
            <w:tcW w:w="3474" w:type="dxa"/>
          </w:tcPr>
          <w:p w:rsidR="00037CAF" w:rsidRDefault="00037CAF" w:rsidP="00443C09">
            <w:pPr>
              <w:widowControl/>
              <w:spacing w:line="360" w:lineRule="auto"/>
              <w:jc w:val="center"/>
              <w:rPr>
                <w:rFonts w:ascii="宋体" w:hAnsi="宋体" w:cs="Arial"/>
                <w:kern w:val="0"/>
                <w:szCs w:val="21"/>
              </w:rPr>
            </w:pPr>
            <w:r>
              <w:rPr>
                <w:rFonts w:ascii="宋体" w:hAnsi="宋体" w:cs="Arial" w:hint="eastAsia"/>
                <w:kern w:val="0"/>
                <w:szCs w:val="21"/>
              </w:rPr>
              <w:t>福建</w:t>
            </w:r>
          </w:p>
        </w:tc>
        <w:tc>
          <w:tcPr>
            <w:tcW w:w="3474" w:type="dxa"/>
          </w:tcPr>
          <w:p w:rsidR="00037CAF" w:rsidRDefault="00037CAF" w:rsidP="00443C09">
            <w:pPr>
              <w:widowControl/>
              <w:spacing w:line="360" w:lineRule="auto"/>
              <w:jc w:val="center"/>
              <w:cnfStyle w:val="000000010000"/>
              <w:rPr>
                <w:rFonts w:ascii="宋体" w:hAnsi="宋体" w:cs="Arial"/>
                <w:kern w:val="0"/>
                <w:szCs w:val="21"/>
              </w:rPr>
            </w:pPr>
            <w:r>
              <w:rPr>
                <w:rFonts w:ascii="宋体" w:hAnsi="宋体" w:cs="Arial" w:hint="eastAsia"/>
                <w:kern w:val="0"/>
                <w:szCs w:val="21"/>
              </w:rPr>
              <w:t>2540</w:t>
            </w:r>
          </w:p>
        </w:tc>
        <w:tc>
          <w:tcPr>
            <w:tcW w:w="3474" w:type="dxa"/>
          </w:tcPr>
          <w:p w:rsidR="00037CAF" w:rsidRDefault="00037CAF" w:rsidP="00A414BA">
            <w:pPr>
              <w:widowControl/>
              <w:spacing w:line="360" w:lineRule="auto"/>
              <w:jc w:val="center"/>
              <w:cnfStyle w:val="000000010000"/>
              <w:rPr>
                <w:rFonts w:ascii="宋体" w:hAnsi="宋体" w:cs="Arial"/>
                <w:kern w:val="0"/>
                <w:szCs w:val="21"/>
              </w:rPr>
            </w:pPr>
            <w:r>
              <w:rPr>
                <w:rFonts w:ascii="宋体" w:hAnsi="宋体" w:cs="Arial" w:hint="eastAsia"/>
                <w:kern w:val="0"/>
                <w:szCs w:val="21"/>
              </w:rPr>
              <w:t>2540</w:t>
            </w:r>
          </w:p>
        </w:tc>
      </w:tr>
      <w:tr w:rsidR="00037CAF" w:rsidTr="00443C09">
        <w:trPr>
          <w:cnfStyle w:val="000000100000"/>
        </w:trPr>
        <w:tc>
          <w:tcPr>
            <w:cnfStyle w:val="001000000000"/>
            <w:tcW w:w="3474" w:type="dxa"/>
          </w:tcPr>
          <w:p w:rsidR="00037CAF" w:rsidRDefault="00037CAF" w:rsidP="00443C09">
            <w:pPr>
              <w:widowControl/>
              <w:spacing w:line="360" w:lineRule="auto"/>
              <w:jc w:val="center"/>
              <w:rPr>
                <w:rFonts w:ascii="宋体" w:hAnsi="宋体" w:cs="Arial"/>
                <w:kern w:val="0"/>
                <w:szCs w:val="21"/>
              </w:rPr>
            </w:pPr>
            <w:r>
              <w:rPr>
                <w:rFonts w:ascii="宋体" w:hAnsi="宋体" w:cs="Arial" w:hint="eastAsia"/>
                <w:kern w:val="0"/>
                <w:szCs w:val="21"/>
              </w:rPr>
              <w:t>广东</w:t>
            </w:r>
          </w:p>
        </w:tc>
        <w:tc>
          <w:tcPr>
            <w:tcW w:w="3474" w:type="dxa"/>
          </w:tcPr>
          <w:p w:rsidR="00037CAF" w:rsidRDefault="00037CAF" w:rsidP="00507C0C">
            <w:pPr>
              <w:widowControl/>
              <w:spacing w:line="360" w:lineRule="auto"/>
              <w:jc w:val="center"/>
              <w:cnfStyle w:val="000000100000"/>
              <w:rPr>
                <w:rFonts w:ascii="宋体" w:hAnsi="宋体" w:cs="Arial"/>
                <w:kern w:val="0"/>
                <w:szCs w:val="21"/>
              </w:rPr>
            </w:pPr>
            <w:r>
              <w:rPr>
                <w:rFonts w:ascii="宋体" w:hAnsi="宋体" w:cs="Arial" w:hint="eastAsia"/>
                <w:kern w:val="0"/>
                <w:szCs w:val="21"/>
              </w:rPr>
              <w:t>2420</w:t>
            </w:r>
          </w:p>
        </w:tc>
        <w:tc>
          <w:tcPr>
            <w:tcW w:w="3474" w:type="dxa"/>
          </w:tcPr>
          <w:p w:rsidR="00037CAF" w:rsidRDefault="00037CAF" w:rsidP="00A414BA">
            <w:pPr>
              <w:widowControl/>
              <w:spacing w:line="360" w:lineRule="auto"/>
              <w:jc w:val="center"/>
              <w:cnfStyle w:val="000000100000"/>
              <w:rPr>
                <w:rFonts w:ascii="宋体" w:hAnsi="宋体" w:cs="Arial"/>
                <w:kern w:val="0"/>
                <w:szCs w:val="21"/>
              </w:rPr>
            </w:pPr>
            <w:r>
              <w:rPr>
                <w:rFonts w:ascii="宋体" w:hAnsi="宋体" w:cs="Arial" w:hint="eastAsia"/>
                <w:kern w:val="0"/>
                <w:szCs w:val="21"/>
              </w:rPr>
              <w:t>2420</w:t>
            </w:r>
          </w:p>
        </w:tc>
      </w:tr>
      <w:tr w:rsidR="00037CAF" w:rsidTr="00443C09">
        <w:trPr>
          <w:cnfStyle w:val="000000010000"/>
        </w:trPr>
        <w:tc>
          <w:tcPr>
            <w:cnfStyle w:val="001000000000"/>
            <w:tcW w:w="3474" w:type="dxa"/>
          </w:tcPr>
          <w:p w:rsidR="00037CAF" w:rsidRDefault="00037CAF" w:rsidP="00443C09">
            <w:pPr>
              <w:widowControl/>
              <w:spacing w:line="360" w:lineRule="auto"/>
              <w:jc w:val="center"/>
              <w:rPr>
                <w:rFonts w:ascii="宋体" w:hAnsi="宋体" w:cs="Arial"/>
                <w:kern w:val="0"/>
                <w:szCs w:val="21"/>
              </w:rPr>
            </w:pPr>
            <w:r>
              <w:rPr>
                <w:rFonts w:ascii="宋体" w:hAnsi="宋体" w:cs="Arial" w:hint="eastAsia"/>
                <w:kern w:val="0"/>
                <w:szCs w:val="21"/>
              </w:rPr>
              <w:t>山东南</w:t>
            </w:r>
          </w:p>
        </w:tc>
        <w:tc>
          <w:tcPr>
            <w:tcW w:w="3474" w:type="dxa"/>
          </w:tcPr>
          <w:p w:rsidR="00037CAF" w:rsidRDefault="00037CAF" w:rsidP="00507C0C">
            <w:pPr>
              <w:widowControl/>
              <w:spacing w:line="360" w:lineRule="auto"/>
              <w:jc w:val="center"/>
              <w:cnfStyle w:val="000000010000"/>
              <w:rPr>
                <w:rFonts w:ascii="宋体" w:hAnsi="宋体" w:cs="Arial"/>
                <w:kern w:val="0"/>
                <w:szCs w:val="21"/>
              </w:rPr>
            </w:pPr>
            <w:r>
              <w:rPr>
                <w:rFonts w:ascii="宋体" w:hAnsi="宋体" w:cs="Arial" w:hint="eastAsia"/>
                <w:kern w:val="0"/>
                <w:szCs w:val="21"/>
              </w:rPr>
              <w:t>2220</w:t>
            </w:r>
          </w:p>
        </w:tc>
        <w:tc>
          <w:tcPr>
            <w:tcW w:w="3474" w:type="dxa"/>
          </w:tcPr>
          <w:p w:rsidR="00037CAF" w:rsidRDefault="00037CAF" w:rsidP="00A414BA">
            <w:pPr>
              <w:widowControl/>
              <w:spacing w:line="360" w:lineRule="auto"/>
              <w:jc w:val="center"/>
              <w:cnfStyle w:val="000000010000"/>
              <w:rPr>
                <w:rFonts w:ascii="宋体" w:hAnsi="宋体" w:cs="Arial"/>
                <w:kern w:val="0"/>
                <w:szCs w:val="21"/>
              </w:rPr>
            </w:pPr>
            <w:r>
              <w:rPr>
                <w:rFonts w:ascii="宋体" w:hAnsi="宋体" w:cs="Arial" w:hint="eastAsia"/>
                <w:kern w:val="0"/>
                <w:szCs w:val="21"/>
              </w:rPr>
              <w:t>2220</w:t>
            </w:r>
          </w:p>
        </w:tc>
      </w:tr>
      <w:tr w:rsidR="00037CAF" w:rsidTr="00443C09">
        <w:trPr>
          <w:cnfStyle w:val="000000100000"/>
        </w:trPr>
        <w:tc>
          <w:tcPr>
            <w:cnfStyle w:val="001000000000"/>
            <w:tcW w:w="3474" w:type="dxa"/>
          </w:tcPr>
          <w:p w:rsidR="00037CAF" w:rsidRDefault="00037CAF" w:rsidP="00443C09">
            <w:pPr>
              <w:widowControl/>
              <w:spacing w:line="360" w:lineRule="auto"/>
              <w:jc w:val="center"/>
              <w:rPr>
                <w:rFonts w:ascii="宋体" w:hAnsi="宋体" w:cs="Arial"/>
                <w:kern w:val="0"/>
                <w:szCs w:val="21"/>
              </w:rPr>
            </w:pPr>
            <w:r>
              <w:rPr>
                <w:rFonts w:ascii="宋体" w:hAnsi="宋体" w:cs="Arial" w:hint="eastAsia"/>
                <w:kern w:val="0"/>
                <w:szCs w:val="21"/>
              </w:rPr>
              <w:t>内蒙古</w:t>
            </w:r>
          </w:p>
        </w:tc>
        <w:tc>
          <w:tcPr>
            <w:tcW w:w="3474" w:type="dxa"/>
          </w:tcPr>
          <w:p w:rsidR="00037CAF" w:rsidRDefault="00037CAF" w:rsidP="00450246">
            <w:pPr>
              <w:widowControl/>
              <w:spacing w:line="360" w:lineRule="auto"/>
              <w:jc w:val="center"/>
              <w:cnfStyle w:val="000000100000"/>
              <w:rPr>
                <w:rFonts w:ascii="宋体" w:hAnsi="宋体" w:cs="Arial"/>
                <w:kern w:val="0"/>
                <w:szCs w:val="21"/>
              </w:rPr>
            </w:pPr>
            <w:r>
              <w:rPr>
                <w:rFonts w:ascii="宋体" w:hAnsi="宋体" w:cs="Arial" w:hint="eastAsia"/>
                <w:kern w:val="0"/>
                <w:szCs w:val="21"/>
              </w:rPr>
              <w:t>1970</w:t>
            </w:r>
          </w:p>
        </w:tc>
        <w:tc>
          <w:tcPr>
            <w:tcW w:w="3474" w:type="dxa"/>
          </w:tcPr>
          <w:p w:rsidR="00037CAF" w:rsidRDefault="00037CAF" w:rsidP="00A414BA">
            <w:pPr>
              <w:widowControl/>
              <w:spacing w:line="360" w:lineRule="auto"/>
              <w:jc w:val="center"/>
              <w:cnfStyle w:val="000000100000"/>
              <w:rPr>
                <w:rFonts w:ascii="宋体" w:hAnsi="宋体" w:cs="Arial"/>
                <w:kern w:val="0"/>
                <w:szCs w:val="21"/>
              </w:rPr>
            </w:pPr>
            <w:r>
              <w:rPr>
                <w:rFonts w:ascii="宋体" w:hAnsi="宋体" w:cs="Arial" w:hint="eastAsia"/>
                <w:kern w:val="0"/>
                <w:szCs w:val="21"/>
              </w:rPr>
              <w:t>1970</w:t>
            </w:r>
          </w:p>
        </w:tc>
      </w:tr>
    </w:tbl>
    <w:p w:rsidR="0029112E" w:rsidRDefault="0029112E" w:rsidP="001D5409">
      <w:pPr>
        <w:widowControl/>
        <w:spacing w:line="360" w:lineRule="auto"/>
        <w:jc w:val="left"/>
        <w:rPr>
          <w:rFonts w:ascii="宋体" w:hAnsi="宋体" w:cs="Arial"/>
          <w:kern w:val="0"/>
          <w:szCs w:val="21"/>
        </w:rPr>
      </w:pPr>
      <w:r w:rsidRPr="0029112E">
        <w:rPr>
          <w:rFonts w:ascii="宋体" w:hAnsi="宋体" w:cs="Arial" w:hint="eastAsia"/>
          <w:kern w:val="0"/>
          <w:szCs w:val="21"/>
        </w:rPr>
        <w:t>区域价差：</w:t>
      </w:r>
    </w:p>
    <w:p w:rsidR="00682AB2" w:rsidRDefault="00D507CA" w:rsidP="00AE4798">
      <w:pPr>
        <w:widowControl/>
        <w:spacing w:line="360" w:lineRule="auto"/>
        <w:ind w:firstLineChars="200" w:firstLine="420"/>
        <w:jc w:val="left"/>
        <w:rPr>
          <w:rFonts w:ascii="宋体" w:hAnsi="宋体" w:cs="Arial"/>
          <w:kern w:val="0"/>
          <w:szCs w:val="21"/>
        </w:rPr>
      </w:pPr>
      <w:r>
        <w:rPr>
          <w:rFonts w:ascii="宋体" w:hAnsi="宋体" w:cs="Arial" w:hint="eastAsia"/>
          <w:kern w:val="0"/>
          <w:szCs w:val="21"/>
        </w:rPr>
        <w:lastRenderedPageBreak/>
        <w:t>从区域价差以及基差情况来看，</w:t>
      </w:r>
      <w:r w:rsidR="00567BBE">
        <w:rPr>
          <w:rFonts w:ascii="宋体" w:hAnsi="宋体" w:cs="Arial" w:hint="eastAsia"/>
          <w:kern w:val="0"/>
          <w:szCs w:val="21"/>
        </w:rPr>
        <w:t>江苏山东价差已经到了</w:t>
      </w:r>
      <w:r w:rsidR="00213F4C">
        <w:rPr>
          <w:rFonts w:ascii="宋体" w:hAnsi="宋体" w:cs="Arial" w:hint="eastAsia"/>
          <w:kern w:val="0"/>
          <w:szCs w:val="21"/>
        </w:rPr>
        <w:t>2</w:t>
      </w:r>
      <w:r w:rsidR="00567BBE">
        <w:rPr>
          <w:rFonts w:ascii="宋体" w:hAnsi="宋体" w:cs="Arial" w:hint="eastAsia"/>
          <w:kern w:val="0"/>
          <w:szCs w:val="21"/>
        </w:rPr>
        <w:t>00元以上</w:t>
      </w:r>
      <w:r w:rsidR="000C2E69">
        <w:rPr>
          <w:rFonts w:ascii="宋体" w:hAnsi="宋体" w:cs="Arial" w:hint="eastAsia"/>
          <w:kern w:val="0"/>
          <w:szCs w:val="21"/>
        </w:rPr>
        <w:t>，</w:t>
      </w:r>
      <w:r w:rsidR="00C62DB2">
        <w:rPr>
          <w:rFonts w:ascii="宋体" w:hAnsi="宋体" w:cs="Arial" w:hint="eastAsia"/>
          <w:kern w:val="0"/>
          <w:szCs w:val="21"/>
        </w:rPr>
        <w:t>江苏内蒙价差也逐渐拉开，套利窗口打开，后期内地货源对港口可能产生冲击</w:t>
      </w:r>
      <w:r w:rsidR="00955AB4">
        <w:rPr>
          <w:rFonts w:ascii="宋体" w:hAnsi="宋体" w:cs="Arial" w:hint="eastAsia"/>
          <w:kern w:val="0"/>
          <w:szCs w:val="21"/>
        </w:rPr>
        <w:t>。从基差情况来看，</w:t>
      </w:r>
      <w:r w:rsidR="00213F4C">
        <w:rPr>
          <w:rFonts w:ascii="宋体" w:hAnsi="宋体" w:cs="Arial" w:hint="eastAsia"/>
          <w:kern w:val="0"/>
          <w:szCs w:val="21"/>
        </w:rPr>
        <w:t>近期基差走弱</w:t>
      </w:r>
      <w:r w:rsidR="00E92FE4">
        <w:rPr>
          <w:rFonts w:ascii="宋体" w:hAnsi="宋体" w:cs="Arial" w:hint="eastAsia"/>
          <w:kern w:val="0"/>
          <w:szCs w:val="21"/>
        </w:rPr>
        <w:t>，</w:t>
      </w:r>
      <w:r w:rsidR="00213F4C">
        <w:rPr>
          <w:rFonts w:ascii="宋体" w:hAnsi="宋体" w:cs="Arial" w:hint="eastAsia"/>
          <w:kern w:val="0"/>
          <w:szCs w:val="21"/>
        </w:rPr>
        <w:t>现货基本与期货平水</w:t>
      </w:r>
      <w:r w:rsidR="00B37C32">
        <w:rPr>
          <w:rFonts w:ascii="宋体" w:hAnsi="宋体" w:cs="Arial" w:hint="eastAsia"/>
          <w:kern w:val="0"/>
          <w:szCs w:val="21"/>
        </w:rPr>
        <w:t>。</w:t>
      </w:r>
    </w:p>
    <w:p w:rsidR="0029112E" w:rsidRDefault="00DF6638" w:rsidP="001D5409">
      <w:pPr>
        <w:widowControl/>
        <w:spacing w:line="360" w:lineRule="auto"/>
        <w:jc w:val="left"/>
        <w:rPr>
          <w:rFonts w:ascii="宋体" w:hAnsi="宋体" w:cs="Arial"/>
          <w:kern w:val="0"/>
          <w:szCs w:val="21"/>
        </w:rPr>
      </w:pPr>
      <w:r w:rsidRPr="00DF6638">
        <w:rPr>
          <w:rFonts w:ascii="宋体" w:hAnsi="宋体" w:cs="Arial"/>
          <w:noProof/>
          <w:kern w:val="0"/>
          <w:szCs w:val="21"/>
        </w:rPr>
        <w:drawing>
          <wp:inline distT="0" distB="0" distL="0" distR="0">
            <wp:extent cx="6140210" cy="2759174"/>
            <wp:effectExtent l="19050" t="0" r="0" b="0"/>
            <wp:docPr id="9" name="图片 3"/>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12"/>
                    <a:stretch>
                      <a:fillRect/>
                    </a:stretch>
                  </pic:blipFill>
                  <pic:spPr>
                    <a:xfrm>
                      <a:off x="0" y="0"/>
                      <a:ext cx="6138577" cy="2758440"/>
                    </a:xfrm>
                    <a:prstGeom prst="rect">
                      <a:avLst/>
                    </a:prstGeom>
                  </pic:spPr>
                </pic:pic>
              </a:graphicData>
            </a:graphic>
          </wp:inline>
        </w:drawing>
      </w:r>
    </w:p>
    <w:p w:rsidR="00682AB2" w:rsidRPr="0029112E" w:rsidRDefault="00682AB2" w:rsidP="00682AB2">
      <w:pPr>
        <w:widowControl/>
        <w:spacing w:line="360" w:lineRule="auto"/>
        <w:jc w:val="right"/>
        <w:rPr>
          <w:rFonts w:ascii="宋体" w:hAnsi="宋体" w:cs="Arial"/>
          <w:kern w:val="0"/>
          <w:szCs w:val="21"/>
        </w:rPr>
      </w:pPr>
      <w:r>
        <w:rPr>
          <w:rFonts w:ascii="宋体" w:hAnsi="宋体" w:cs="Arial" w:hint="eastAsia"/>
          <w:kern w:val="0"/>
          <w:szCs w:val="21"/>
        </w:rPr>
        <w:t>数据来源：wind，通惠期货研发部</w:t>
      </w:r>
    </w:p>
    <w:p w:rsidR="0029112E" w:rsidRDefault="001D5409" w:rsidP="001D5409">
      <w:pPr>
        <w:widowControl/>
        <w:spacing w:line="360" w:lineRule="auto"/>
        <w:jc w:val="left"/>
        <w:rPr>
          <w:rFonts w:ascii="宋体" w:hAnsi="宋体" w:cs="Arial"/>
          <w:b/>
          <w:color w:val="0070C0"/>
          <w:kern w:val="0"/>
          <w:sz w:val="28"/>
          <w:szCs w:val="28"/>
        </w:rPr>
      </w:pPr>
      <w:r w:rsidRPr="009138FF">
        <w:rPr>
          <w:rFonts w:ascii="宋体" w:hAnsi="宋体" w:cs="Arial" w:hint="eastAsia"/>
          <w:b/>
          <w:color w:val="0070C0"/>
          <w:kern w:val="0"/>
          <w:sz w:val="28"/>
          <w:szCs w:val="28"/>
        </w:rPr>
        <w:t>四、</w:t>
      </w:r>
      <w:r>
        <w:rPr>
          <w:rFonts w:ascii="宋体" w:hAnsi="宋体" w:cs="Arial" w:hint="eastAsia"/>
          <w:b/>
          <w:color w:val="0070C0"/>
          <w:kern w:val="0"/>
          <w:sz w:val="28"/>
          <w:szCs w:val="28"/>
        </w:rPr>
        <w:t>港口库存</w:t>
      </w:r>
      <w:r w:rsidRPr="009138FF">
        <w:rPr>
          <w:rFonts w:ascii="宋体" w:hAnsi="宋体" w:cs="Arial" w:hint="eastAsia"/>
          <w:b/>
          <w:color w:val="0070C0"/>
          <w:kern w:val="0"/>
          <w:sz w:val="28"/>
          <w:szCs w:val="28"/>
        </w:rPr>
        <w:t>数据</w:t>
      </w:r>
    </w:p>
    <w:tbl>
      <w:tblPr>
        <w:tblStyle w:val="1-11"/>
        <w:tblW w:w="0" w:type="auto"/>
        <w:tblLook w:val="04A0"/>
      </w:tblPr>
      <w:tblGrid>
        <w:gridCol w:w="3474"/>
        <w:gridCol w:w="3474"/>
        <w:gridCol w:w="3474"/>
      </w:tblGrid>
      <w:tr w:rsidR="00F57C9E" w:rsidTr="00682AB2">
        <w:trPr>
          <w:cnfStyle w:val="100000000000"/>
        </w:trPr>
        <w:tc>
          <w:tcPr>
            <w:cnfStyle w:val="001000000000"/>
            <w:tcW w:w="3474" w:type="dxa"/>
          </w:tcPr>
          <w:p w:rsidR="00F57C9E" w:rsidRDefault="00F57C9E"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单位：万吨</w:t>
            </w:r>
          </w:p>
        </w:tc>
        <w:tc>
          <w:tcPr>
            <w:tcW w:w="3474" w:type="dxa"/>
          </w:tcPr>
          <w:p w:rsidR="00F57C9E" w:rsidRDefault="00F57C9E" w:rsidP="00682AB2">
            <w:pPr>
              <w:spacing w:line="360" w:lineRule="auto"/>
              <w:jc w:val="center"/>
              <w:cnfStyle w:val="100000000000"/>
              <w:rPr>
                <w:rFonts w:ascii="宋体" w:hAnsi="宋体"/>
                <w:bCs w:val="0"/>
                <w:color w:val="000000"/>
                <w:szCs w:val="21"/>
                <w:lang w:val="zh-CN"/>
              </w:rPr>
            </w:pPr>
            <w:r>
              <w:rPr>
                <w:rFonts w:ascii="宋体" w:hAnsi="宋体" w:hint="eastAsia"/>
                <w:bCs w:val="0"/>
                <w:color w:val="000000"/>
                <w:szCs w:val="21"/>
                <w:lang w:val="zh-CN"/>
              </w:rPr>
              <w:t>本周</w:t>
            </w:r>
          </w:p>
        </w:tc>
        <w:tc>
          <w:tcPr>
            <w:tcW w:w="3474" w:type="dxa"/>
          </w:tcPr>
          <w:p w:rsidR="00F57C9E" w:rsidRDefault="00F57C9E" w:rsidP="00682AB2">
            <w:pPr>
              <w:spacing w:line="360" w:lineRule="auto"/>
              <w:jc w:val="center"/>
              <w:cnfStyle w:val="100000000000"/>
              <w:rPr>
                <w:rFonts w:ascii="宋体" w:hAnsi="宋体"/>
                <w:bCs w:val="0"/>
                <w:color w:val="000000"/>
                <w:szCs w:val="21"/>
                <w:lang w:val="zh-CN"/>
              </w:rPr>
            </w:pPr>
            <w:r>
              <w:rPr>
                <w:rFonts w:ascii="宋体" w:hAnsi="宋体" w:hint="eastAsia"/>
                <w:bCs w:val="0"/>
                <w:color w:val="000000"/>
                <w:szCs w:val="21"/>
                <w:lang w:val="zh-CN"/>
              </w:rPr>
              <w:t>上周</w:t>
            </w:r>
          </w:p>
        </w:tc>
      </w:tr>
      <w:tr w:rsidR="00713078" w:rsidTr="00682AB2">
        <w:trPr>
          <w:cnfStyle w:val="000000100000"/>
        </w:trPr>
        <w:tc>
          <w:tcPr>
            <w:cnfStyle w:val="001000000000"/>
            <w:tcW w:w="3474" w:type="dxa"/>
          </w:tcPr>
          <w:p w:rsidR="00713078" w:rsidRDefault="00713078"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江苏</w:t>
            </w:r>
          </w:p>
        </w:tc>
        <w:tc>
          <w:tcPr>
            <w:tcW w:w="3474" w:type="dxa"/>
          </w:tcPr>
          <w:p w:rsidR="00713078" w:rsidRDefault="00713078" w:rsidP="002821C5">
            <w:pPr>
              <w:spacing w:line="360" w:lineRule="auto"/>
              <w:jc w:val="center"/>
              <w:cnfStyle w:val="000000100000"/>
              <w:rPr>
                <w:rFonts w:ascii="宋体" w:hAnsi="宋体"/>
                <w:bCs/>
                <w:color w:val="000000"/>
                <w:szCs w:val="21"/>
                <w:lang w:val="zh-CN"/>
              </w:rPr>
            </w:pPr>
            <w:r>
              <w:rPr>
                <w:rFonts w:ascii="宋体" w:hAnsi="宋体" w:hint="eastAsia"/>
                <w:bCs/>
                <w:color w:val="000000"/>
                <w:szCs w:val="21"/>
                <w:lang w:val="zh-CN"/>
              </w:rPr>
              <w:t>41</w:t>
            </w:r>
          </w:p>
        </w:tc>
        <w:tc>
          <w:tcPr>
            <w:tcW w:w="3474" w:type="dxa"/>
          </w:tcPr>
          <w:p w:rsidR="00713078" w:rsidRDefault="00713078" w:rsidP="00A414BA">
            <w:pPr>
              <w:spacing w:line="360" w:lineRule="auto"/>
              <w:jc w:val="center"/>
              <w:cnfStyle w:val="000000100000"/>
              <w:rPr>
                <w:rFonts w:ascii="宋体" w:hAnsi="宋体"/>
                <w:bCs/>
                <w:color w:val="000000"/>
                <w:szCs w:val="21"/>
                <w:lang w:val="zh-CN"/>
              </w:rPr>
            </w:pPr>
            <w:r>
              <w:rPr>
                <w:rFonts w:ascii="宋体" w:hAnsi="宋体" w:hint="eastAsia"/>
                <w:bCs/>
                <w:color w:val="000000"/>
                <w:szCs w:val="21"/>
                <w:lang w:val="zh-CN"/>
              </w:rPr>
              <w:t>35.95</w:t>
            </w:r>
          </w:p>
        </w:tc>
      </w:tr>
      <w:tr w:rsidR="00713078" w:rsidTr="00682AB2">
        <w:trPr>
          <w:cnfStyle w:val="000000010000"/>
        </w:trPr>
        <w:tc>
          <w:tcPr>
            <w:cnfStyle w:val="001000000000"/>
            <w:tcW w:w="3474" w:type="dxa"/>
          </w:tcPr>
          <w:p w:rsidR="00713078" w:rsidRDefault="00713078"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华南</w:t>
            </w:r>
          </w:p>
        </w:tc>
        <w:tc>
          <w:tcPr>
            <w:tcW w:w="3474" w:type="dxa"/>
          </w:tcPr>
          <w:p w:rsidR="00713078" w:rsidRDefault="00713078" w:rsidP="00FF40A9">
            <w:pPr>
              <w:spacing w:line="360" w:lineRule="auto"/>
              <w:jc w:val="center"/>
              <w:cnfStyle w:val="000000010000"/>
              <w:rPr>
                <w:rFonts w:ascii="宋体" w:hAnsi="宋体"/>
                <w:bCs/>
                <w:color w:val="000000"/>
                <w:szCs w:val="21"/>
                <w:lang w:val="zh-CN"/>
              </w:rPr>
            </w:pPr>
            <w:r>
              <w:rPr>
                <w:rFonts w:ascii="宋体" w:hAnsi="宋体" w:hint="eastAsia"/>
                <w:bCs/>
                <w:color w:val="000000"/>
                <w:szCs w:val="21"/>
                <w:lang w:val="zh-CN"/>
              </w:rPr>
              <w:t>8.95</w:t>
            </w:r>
          </w:p>
        </w:tc>
        <w:tc>
          <w:tcPr>
            <w:tcW w:w="3474" w:type="dxa"/>
          </w:tcPr>
          <w:p w:rsidR="00713078" w:rsidRDefault="00713078" w:rsidP="00A414BA">
            <w:pPr>
              <w:spacing w:line="360" w:lineRule="auto"/>
              <w:jc w:val="center"/>
              <w:cnfStyle w:val="000000010000"/>
              <w:rPr>
                <w:rFonts w:ascii="宋体" w:hAnsi="宋体"/>
                <w:bCs/>
                <w:color w:val="000000"/>
                <w:szCs w:val="21"/>
                <w:lang w:val="zh-CN"/>
              </w:rPr>
            </w:pPr>
            <w:r>
              <w:rPr>
                <w:rFonts w:ascii="宋体" w:hAnsi="宋体" w:hint="eastAsia"/>
                <w:bCs/>
                <w:color w:val="000000"/>
                <w:szCs w:val="21"/>
                <w:lang w:val="zh-CN"/>
              </w:rPr>
              <w:t>9.3</w:t>
            </w:r>
          </w:p>
        </w:tc>
      </w:tr>
      <w:tr w:rsidR="00713078" w:rsidTr="00682AB2">
        <w:trPr>
          <w:cnfStyle w:val="000000100000"/>
        </w:trPr>
        <w:tc>
          <w:tcPr>
            <w:cnfStyle w:val="001000000000"/>
            <w:tcW w:w="3474" w:type="dxa"/>
          </w:tcPr>
          <w:p w:rsidR="00713078" w:rsidRDefault="00713078"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浙江</w:t>
            </w:r>
          </w:p>
        </w:tc>
        <w:tc>
          <w:tcPr>
            <w:tcW w:w="3474" w:type="dxa"/>
          </w:tcPr>
          <w:p w:rsidR="00713078" w:rsidRDefault="00713078" w:rsidP="00C62DB2">
            <w:pPr>
              <w:spacing w:line="360" w:lineRule="auto"/>
              <w:jc w:val="center"/>
              <w:cnfStyle w:val="000000100000"/>
              <w:rPr>
                <w:rFonts w:ascii="宋体" w:hAnsi="宋体"/>
                <w:bCs/>
                <w:color w:val="000000"/>
                <w:szCs w:val="21"/>
                <w:lang w:val="zh-CN"/>
              </w:rPr>
            </w:pPr>
            <w:r>
              <w:rPr>
                <w:rFonts w:ascii="宋体" w:hAnsi="宋体" w:hint="eastAsia"/>
                <w:bCs/>
                <w:color w:val="000000"/>
                <w:szCs w:val="21"/>
                <w:lang w:val="zh-CN"/>
              </w:rPr>
              <w:t>22.83</w:t>
            </w:r>
          </w:p>
        </w:tc>
        <w:tc>
          <w:tcPr>
            <w:tcW w:w="3474" w:type="dxa"/>
          </w:tcPr>
          <w:p w:rsidR="00713078" w:rsidRDefault="00713078" w:rsidP="00A414BA">
            <w:pPr>
              <w:spacing w:line="360" w:lineRule="auto"/>
              <w:jc w:val="center"/>
              <w:cnfStyle w:val="000000100000"/>
              <w:rPr>
                <w:rFonts w:ascii="宋体" w:hAnsi="宋体"/>
                <w:bCs/>
                <w:color w:val="000000"/>
                <w:szCs w:val="21"/>
                <w:lang w:val="zh-CN"/>
              </w:rPr>
            </w:pPr>
            <w:r>
              <w:rPr>
                <w:rFonts w:ascii="宋体" w:hAnsi="宋体" w:hint="eastAsia"/>
                <w:bCs/>
                <w:color w:val="000000"/>
                <w:szCs w:val="21"/>
                <w:lang w:val="zh-CN"/>
              </w:rPr>
              <w:t>21.09</w:t>
            </w:r>
          </w:p>
        </w:tc>
      </w:tr>
      <w:tr w:rsidR="00713078" w:rsidTr="00682AB2">
        <w:trPr>
          <w:cnfStyle w:val="000000010000"/>
        </w:trPr>
        <w:tc>
          <w:tcPr>
            <w:cnfStyle w:val="001000000000"/>
            <w:tcW w:w="3474" w:type="dxa"/>
          </w:tcPr>
          <w:p w:rsidR="00713078" w:rsidRDefault="00713078"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总计</w:t>
            </w:r>
          </w:p>
        </w:tc>
        <w:tc>
          <w:tcPr>
            <w:tcW w:w="3474" w:type="dxa"/>
          </w:tcPr>
          <w:p w:rsidR="00713078" w:rsidRDefault="00713078" w:rsidP="006661DD">
            <w:pPr>
              <w:spacing w:line="360" w:lineRule="auto"/>
              <w:jc w:val="center"/>
              <w:cnfStyle w:val="000000010000"/>
              <w:rPr>
                <w:rFonts w:ascii="宋体" w:hAnsi="宋体"/>
                <w:bCs/>
                <w:color w:val="000000"/>
                <w:szCs w:val="21"/>
                <w:lang w:val="zh-CN"/>
              </w:rPr>
            </w:pPr>
            <w:r>
              <w:rPr>
                <w:rFonts w:ascii="宋体" w:hAnsi="宋体" w:hint="eastAsia"/>
                <w:bCs/>
                <w:color w:val="000000"/>
                <w:szCs w:val="21"/>
                <w:lang w:val="zh-CN"/>
              </w:rPr>
              <w:t>72.05</w:t>
            </w:r>
          </w:p>
        </w:tc>
        <w:tc>
          <w:tcPr>
            <w:tcW w:w="3474" w:type="dxa"/>
          </w:tcPr>
          <w:p w:rsidR="00713078" w:rsidRDefault="00713078" w:rsidP="00A414BA">
            <w:pPr>
              <w:spacing w:line="360" w:lineRule="auto"/>
              <w:jc w:val="center"/>
              <w:cnfStyle w:val="000000010000"/>
              <w:rPr>
                <w:rFonts w:ascii="宋体" w:hAnsi="宋体"/>
                <w:bCs/>
                <w:color w:val="000000"/>
                <w:szCs w:val="21"/>
                <w:lang w:val="zh-CN"/>
              </w:rPr>
            </w:pPr>
            <w:r>
              <w:rPr>
                <w:rFonts w:ascii="宋体" w:hAnsi="宋体" w:hint="eastAsia"/>
                <w:bCs/>
                <w:color w:val="000000"/>
                <w:szCs w:val="21"/>
                <w:lang w:val="zh-CN"/>
              </w:rPr>
              <w:t>66.34</w:t>
            </w:r>
          </w:p>
        </w:tc>
      </w:tr>
    </w:tbl>
    <w:p w:rsidR="00443C09" w:rsidRDefault="00146FC0" w:rsidP="00E8496D">
      <w:pPr>
        <w:widowControl/>
        <w:spacing w:line="360" w:lineRule="auto"/>
        <w:jc w:val="left"/>
        <w:rPr>
          <w:rFonts w:ascii="宋体" w:hAnsi="宋体" w:cs="Arial"/>
          <w:kern w:val="0"/>
          <w:szCs w:val="21"/>
        </w:rPr>
      </w:pPr>
      <w:r w:rsidRPr="00146FC0">
        <w:rPr>
          <w:rFonts w:ascii="宋体" w:hAnsi="宋体" w:cs="Arial"/>
          <w:noProof/>
          <w:kern w:val="0"/>
          <w:szCs w:val="21"/>
        </w:rPr>
        <w:drawing>
          <wp:inline distT="0" distB="0" distL="0" distR="0">
            <wp:extent cx="6459388" cy="2424023"/>
            <wp:effectExtent l="19050" t="0" r="0" b="0"/>
            <wp:docPr id="3" name="图片 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3"/>
                    <a:stretch>
                      <a:fillRect/>
                    </a:stretch>
                  </pic:blipFill>
                  <pic:spPr>
                    <a:xfrm>
                      <a:off x="0" y="0"/>
                      <a:ext cx="6469110" cy="2427671"/>
                    </a:xfrm>
                    <a:prstGeom prst="rect">
                      <a:avLst/>
                    </a:prstGeom>
                  </pic:spPr>
                </pic:pic>
              </a:graphicData>
            </a:graphic>
          </wp:inline>
        </w:drawing>
      </w:r>
    </w:p>
    <w:p w:rsidR="001D5409" w:rsidRDefault="001D5409" w:rsidP="0082604D">
      <w:pPr>
        <w:widowControl/>
        <w:spacing w:line="360" w:lineRule="auto"/>
        <w:jc w:val="right"/>
        <w:rPr>
          <w:rFonts w:ascii="宋体" w:hAnsi="宋体" w:cs="Arial"/>
          <w:kern w:val="0"/>
          <w:szCs w:val="21"/>
        </w:rPr>
      </w:pPr>
      <w:r>
        <w:rPr>
          <w:rFonts w:ascii="宋体" w:hAnsi="宋体" w:cs="Arial" w:hint="eastAsia"/>
          <w:kern w:val="0"/>
          <w:szCs w:val="21"/>
        </w:rPr>
        <w:t>数据来源：wind，通惠期货研发部</w:t>
      </w:r>
    </w:p>
    <w:p w:rsidR="0057436B" w:rsidRPr="00713078" w:rsidRDefault="00713078" w:rsidP="00713078">
      <w:pPr>
        <w:autoSpaceDE w:val="0"/>
        <w:autoSpaceDN w:val="0"/>
        <w:adjustRightInd w:val="0"/>
        <w:spacing w:line="360" w:lineRule="auto"/>
        <w:ind w:firstLineChars="200" w:firstLine="420"/>
        <w:jc w:val="left"/>
        <w:rPr>
          <w:rFonts w:ascii="宋体" w:hAnsi="宋体" w:cs="Arial"/>
          <w:kern w:val="0"/>
          <w:szCs w:val="21"/>
        </w:rPr>
      </w:pPr>
      <w:r w:rsidRPr="00713078">
        <w:rPr>
          <w:rFonts w:ascii="宋体" w:hAnsi="宋体" w:cs="Arial" w:hint="eastAsia"/>
          <w:kern w:val="0"/>
          <w:szCs w:val="21"/>
        </w:rPr>
        <w:lastRenderedPageBreak/>
        <w:t>江苏甲醇库存在</w:t>
      </w:r>
      <w:r w:rsidRPr="00713078">
        <w:rPr>
          <w:rFonts w:ascii="宋体" w:hAnsi="宋体" w:cs="Arial"/>
          <w:kern w:val="0"/>
          <w:szCs w:val="21"/>
        </w:rPr>
        <w:t xml:space="preserve">41 </w:t>
      </w:r>
      <w:r w:rsidRPr="00713078">
        <w:rPr>
          <w:rFonts w:ascii="宋体" w:hAnsi="宋体" w:cs="Arial" w:hint="eastAsia"/>
          <w:kern w:val="0"/>
          <w:szCs w:val="21"/>
        </w:rPr>
        <w:t>万吨（不加连云港地区甲醇库存），较上周四增加</w:t>
      </w:r>
      <w:r w:rsidRPr="00713078">
        <w:rPr>
          <w:rFonts w:ascii="宋体" w:hAnsi="宋体" w:cs="Arial"/>
          <w:kern w:val="0"/>
          <w:szCs w:val="21"/>
        </w:rPr>
        <w:t>5.05</w:t>
      </w:r>
      <w:r w:rsidRPr="00713078">
        <w:rPr>
          <w:rFonts w:ascii="宋体" w:hAnsi="宋体" w:cs="Arial" w:hint="eastAsia"/>
          <w:kern w:val="0"/>
          <w:szCs w:val="21"/>
        </w:rPr>
        <w:t>万吨，涨幅在</w:t>
      </w:r>
      <w:r w:rsidRPr="00713078">
        <w:rPr>
          <w:rFonts w:ascii="宋体" w:hAnsi="宋体" w:cs="Arial"/>
          <w:kern w:val="0"/>
          <w:szCs w:val="21"/>
        </w:rPr>
        <w:t>14.05%</w:t>
      </w:r>
      <w:r w:rsidRPr="00713078">
        <w:rPr>
          <w:rFonts w:ascii="宋体" w:hAnsi="宋体" w:cs="Arial" w:hint="eastAsia"/>
          <w:kern w:val="0"/>
          <w:szCs w:val="21"/>
        </w:rPr>
        <w:t>。其中太仓地区甲醇库存继续增加至</w:t>
      </w:r>
      <w:r w:rsidRPr="00713078">
        <w:rPr>
          <w:rFonts w:ascii="宋体" w:hAnsi="宋体" w:cs="Arial"/>
          <w:kern w:val="0"/>
          <w:szCs w:val="21"/>
        </w:rPr>
        <w:t xml:space="preserve">12.40 </w:t>
      </w:r>
      <w:r w:rsidRPr="00713078">
        <w:rPr>
          <w:rFonts w:ascii="宋体" w:hAnsi="宋体" w:cs="Arial" w:hint="eastAsia"/>
          <w:kern w:val="0"/>
          <w:szCs w:val="21"/>
        </w:rPr>
        <w:t>万吨，张家港地区继续走高至</w:t>
      </w:r>
      <w:r w:rsidRPr="00713078">
        <w:rPr>
          <w:rFonts w:ascii="宋体" w:hAnsi="宋体" w:cs="Arial"/>
          <w:kern w:val="0"/>
          <w:szCs w:val="21"/>
        </w:rPr>
        <w:t>9.50</w:t>
      </w:r>
      <w:r w:rsidRPr="00713078">
        <w:rPr>
          <w:rFonts w:ascii="宋体" w:hAnsi="宋体" w:cs="Arial" w:hint="eastAsia"/>
          <w:kern w:val="0"/>
          <w:szCs w:val="21"/>
        </w:rPr>
        <w:t>万吨，江阴地区库存基本持平在</w:t>
      </w:r>
      <w:r w:rsidRPr="00713078">
        <w:rPr>
          <w:rFonts w:ascii="宋体" w:hAnsi="宋体" w:cs="Arial"/>
          <w:kern w:val="0"/>
          <w:szCs w:val="21"/>
        </w:rPr>
        <w:t xml:space="preserve">2.40 </w:t>
      </w:r>
      <w:r w:rsidRPr="00713078">
        <w:rPr>
          <w:rFonts w:ascii="宋体" w:hAnsi="宋体" w:cs="Arial" w:hint="eastAsia"/>
          <w:kern w:val="0"/>
          <w:szCs w:val="21"/>
        </w:rPr>
        <w:t>万吨，常州地区库存缩减至</w:t>
      </w:r>
      <w:r w:rsidRPr="00713078">
        <w:rPr>
          <w:rFonts w:ascii="宋体" w:hAnsi="宋体" w:cs="Arial"/>
          <w:kern w:val="0"/>
          <w:szCs w:val="21"/>
        </w:rPr>
        <w:t xml:space="preserve">2.90 </w:t>
      </w:r>
      <w:r w:rsidRPr="00713078">
        <w:rPr>
          <w:rFonts w:ascii="宋体" w:hAnsi="宋体" w:cs="Arial" w:hint="eastAsia"/>
          <w:kern w:val="0"/>
          <w:szCs w:val="21"/>
        </w:rPr>
        <w:t>万吨，南通地区库存大幅增长至</w:t>
      </w:r>
      <w:r w:rsidRPr="00713078">
        <w:rPr>
          <w:rFonts w:ascii="宋体" w:hAnsi="宋体" w:cs="Arial"/>
          <w:kern w:val="0"/>
          <w:szCs w:val="21"/>
        </w:rPr>
        <w:t xml:space="preserve">3.90 </w:t>
      </w:r>
      <w:r w:rsidRPr="00713078">
        <w:rPr>
          <w:rFonts w:ascii="宋体" w:hAnsi="宋体" w:cs="Arial" w:hint="eastAsia"/>
          <w:kern w:val="0"/>
          <w:szCs w:val="21"/>
        </w:rPr>
        <w:t>万吨，南京地区整体库存仍属高位。河南等地汽运货源发往常州等地速度仍极为缓慢，故常州江阴等地库存基本变动不大。而受到南京新增下游工厂采购支撑，近期太仓等地仓储陆续往南京区域发送船货，故太仓等地仓储本周排货尚可。而西南内贸船货也陆续抵达南京等地区域。</w:t>
      </w:r>
    </w:p>
    <w:p w:rsidR="006C2DA6" w:rsidRDefault="00F57C9E" w:rsidP="001D5409">
      <w:pPr>
        <w:widowControl/>
        <w:spacing w:line="360" w:lineRule="auto"/>
        <w:jc w:val="left"/>
        <w:rPr>
          <w:rFonts w:ascii="宋体" w:hAnsi="宋体" w:cs="Arial"/>
          <w:b/>
          <w:color w:val="0070C0"/>
          <w:kern w:val="0"/>
          <w:sz w:val="28"/>
          <w:szCs w:val="28"/>
        </w:rPr>
      </w:pPr>
      <w:r>
        <w:rPr>
          <w:rFonts w:ascii="宋体" w:hAnsi="宋体" w:cs="Arial" w:hint="eastAsia"/>
          <w:b/>
          <w:color w:val="0070C0"/>
          <w:kern w:val="0"/>
          <w:sz w:val="28"/>
          <w:szCs w:val="28"/>
        </w:rPr>
        <w:t>五</w:t>
      </w:r>
      <w:r w:rsidR="009138FF" w:rsidRPr="009138FF">
        <w:rPr>
          <w:rFonts w:ascii="宋体" w:hAnsi="宋体" w:cs="Arial" w:hint="eastAsia"/>
          <w:b/>
          <w:color w:val="0070C0"/>
          <w:kern w:val="0"/>
          <w:sz w:val="28"/>
          <w:szCs w:val="28"/>
        </w:rPr>
        <w:t>、</w:t>
      </w:r>
      <w:r>
        <w:rPr>
          <w:rFonts w:ascii="宋体" w:hAnsi="宋体" w:cs="Arial" w:hint="eastAsia"/>
          <w:b/>
          <w:color w:val="0070C0"/>
          <w:kern w:val="0"/>
          <w:sz w:val="28"/>
          <w:szCs w:val="28"/>
        </w:rPr>
        <w:t>外盘甲醇</w:t>
      </w:r>
    </w:p>
    <w:p w:rsidR="00F57C9E" w:rsidRDefault="00146FC0" w:rsidP="001D5409">
      <w:pPr>
        <w:widowControl/>
        <w:spacing w:line="360" w:lineRule="auto"/>
        <w:jc w:val="left"/>
        <w:rPr>
          <w:rFonts w:ascii="宋体" w:hAnsi="宋体" w:cs="Arial"/>
          <w:b/>
          <w:color w:val="0070C0"/>
          <w:kern w:val="0"/>
          <w:sz w:val="28"/>
          <w:szCs w:val="28"/>
        </w:rPr>
      </w:pPr>
      <w:r w:rsidRPr="00146FC0">
        <w:rPr>
          <w:rFonts w:ascii="宋体" w:hAnsi="宋体" w:cs="Arial"/>
          <w:b/>
          <w:noProof/>
          <w:color w:val="0070C0"/>
          <w:kern w:val="0"/>
          <w:sz w:val="28"/>
          <w:szCs w:val="28"/>
        </w:rPr>
        <w:drawing>
          <wp:inline distT="0" distB="0" distL="0" distR="0">
            <wp:extent cx="3146844" cy="1940943"/>
            <wp:effectExtent l="19050" t="0" r="0" b="0"/>
            <wp:docPr id="5" name="图片 2"/>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4"/>
                    <a:stretch>
                      <a:fillRect/>
                    </a:stretch>
                  </pic:blipFill>
                  <pic:spPr>
                    <a:xfrm>
                      <a:off x="0" y="0"/>
                      <a:ext cx="3146007" cy="1940427"/>
                    </a:xfrm>
                    <a:prstGeom prst="rect">
                      <a:avLst/>
                    </a:prstGeom>
                  </pic:spPr>
                </pic:pic>
              </a:graphicData>
            </a:graphic>
          </wp:inline>
        </w:drawing>
      </w:r>
      <w:r w:rsidR="00E26E25" w:rsidRPr="00E26E25">
        <w:rPr>
          <w:rFonts w:ascii="宋体" w:hAnsi="宋体" w:cs="Arial"/>
          <w:b/>
          <w:noProof/>
          <w:color w:val="0070C0"/>
          <w:kern w:val="0"/>
          <w:sz w:val="28"/>
          <w:szCs w:val="28"/>
        </w:rPr>
        <w:drawing>
          <wp:inline distT="0" distB="0" distL="0" distR="0">
            <wp:extent cx="3146845" cy="1966823"/>
            <wp:effectExtent l="19050" t="0" r="0" b="0"/>
            <wp:docPr id="20" name="图片 6"/>
            <wp:cNvGraphicFramePr/>
            <a:graphic xmlns:a="http://schemas.openxmlformats.org/drawingml/2006/main">
              <a:graphicData uri="http://schemas.openxmlformats.org/drawingml/2006/picture">
                <pic:pic xmlns:pic="http://schemas.openxmlformats.org/drawingml/2006/picture">
                  <pic:nvPicPr>
                    <pic:cNvPr id="21" name="图片 20"/>
                    <pic:cNvPicPr>
                      <a:picLocks noChangeAspect="1"/>
                    </pic:cNvPicPr>
                  </pic:nvPicPr>
                  <pic:blipFill>
                    <a:blip r:embed="rId15"/>
                    <a:stretch>
                      <a:fillRect/>
                    </a:stretch>
                  </pic:blipFill>
                  <pic:spPr>
                    <a:xfrm>
                      <a:off x="0" y="0"/>
                      <a:ext cx="3146007" cy="1966299"/>
                    </a:xfrm>
                    <a:prstGeom prst="rect">
                      <a:avLst/>
                    </a:prstGeom>
                  </pic:spPr>
                </pic:pic>
              </a:graphicData>
            </a:graphic>
          </wp:inline>
        </w:drawing>
      </w:r>
    </w:p>
    <w:p w:rsidR="006C2DA6" w:rsidRDefault="00596BE7" w:rsidP="0029112E">
      <w:pPr>
        <w:widowControl/>
        <w:spacing w:line="360" w:lineRule="auto"/>
        <w:jc w:val="right"/>
        <w:rPr>
          <w:rFonts w:ascii="宋体" w:hAnsi="宋体" w:cs="Arial"/>
          <w:kern w:val="0"/>
          <w:szCs w:val="21"/>
        </w:rPr>
      </w:pPr>
      <w:r w:rsidRPr="00BE51FF">
        <w:rPr>
          <w:rFonts w:ascii="黑体" w:eastAsia="黑体" w:hAnsi="宋体" w:hint="eastAsia"/>
          <w:bCs/>
          <w:color w:val="000000"/>
          <w:szCs w:val="21"/>
          <w:lang w:val="zh-CN"/>
        </w:rPr>
        <w:t>数据来源：wind,</w:t>
      </w:r>
      <w:r w:rsidR="0029112E">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685998" w:rsidRDefault="00146FC0" w:rsidP="002C37ED">
      <w:pPr>
        <w:widowControl/>
        <w:spacing w:line="360" w:lineRule="auto"/>
        <w:ind w:firstLineChars="200" w:firstLine="420"/>
        <w:jc w:val="left"/>
        <w:rPr>
          <w:rFonts w:ascii="宋体" w:hAnsi="宋体" w:cs="Arial"/>
          <w:kern w:val="0"/>
          <w:szCs w:val="21"/>
        </w:rPr>
      </w:pPr>
      <w:r>
        <w:rPr>
          <w:szCs w:val="21"/>
        </w:rPr>
        <w:t>本周，外盘甲醇市场高位整理。周初，少数</w:t>
      </w:r>
      <w:r>
        <w:rPr>
          <w:rFonts w:ascii="Calibri" w:hAnsi="Calibri" w:cs="Calibri"/>
          <w:szCs w:val="21"/>
        </w:rPr>
        <w:t>8</w:t>
      </w:r>
      <w:r>
        <w:rPr>
          <w:szCs w:val="21"/>
        </w:rPr>
        <w:t>月份到港的非伊朗船货试探性固定价报盘</w:t>
      </w:r>
      <w:r>
        <w:rPr>
          <w:rFonts w:ascii="Calibri" w:hAnsi="Calibri" w:cs="Calibri"/>
          <w:szCs w:val="21"/>
        </w:rPr>
        <w:t>290-295</w:t>
      </w:r>
      <w:r>
        <w:rPr>
          <w:szCs w:val="21"/>
        </w:rPr>
        <w:t>美元</w:t>
      </w:r>
      <w:r>
        <w:rPr>
          <w:rFonts w:ascii="Calibri" w:hAnsi="Calibri" w:cs="Calibri"/>
          <w:szCs w:val="21"/>
        </w:rPr>
        <w:t>/</w:t>
      </w:r>
      <w:r>
        <w:rPr>
          <w:szCs w:val="21"/>
        </w:rPr>
        <w:t>吨，买家谨慎还盘在</w:t>
      </w:r>
      <w:r>
        <w:rPr>
          <w:rFonts w:ascii="Calibri" w:hAnsi="Calibri" w:cs="Calibri"/>
          <w:szCs w:val="21"/>
        </w:rPr>
        <w:t>280-285</w:t>
      </w:r>
      <w:r>
        <w:rPr>
          <w:szCs w:val="21"/>
        </w:rPr>
        <w:t>美元</w:t>
      </w:r>
      <w:r>
        <w:rPr>
          <w:rFonts w:ascii="Calibri" w:hAnsi="Calibri" w:cs="Calibri"/>
          <w:szCs w:val="21"/>
        </w:rPr>
        <w:t>/</w:t>
      </w:r>
      <w:r>
        <w:rPr>
          <w:szCs w:val="21"/>
        </w:rPr>
        <w:t>吨，而</w:t>
      </w:r>
      <w:r>
        <w:rPr>
          <w:rFonts w:ascii="Calibri" w:hAnsi="Calibri" w:cs="Calibri"/>
          <w:szCs w:val="21"/>
        </w:rPr>
        <w:t>8</w:t>
      </w:r>
      <w:r>
        <w:rPr>
          <w:szCs w:val="21"/>
        </w:rPr>
        <w:t>月份到港的伊朗船货以及非伊朗船货公式价报盘在</w:t>
      </w:r>
      <w:r>
        <w:rPr>
          <w:rFonts w:ascii="Calibri" w:hAnsi="Calibri" w:cs="Calibri"/>
          <w:szCs w:val="21"/>
        </w:rPr>
        <w:t>+2%-2.5%</w:t>
      </w:r>
      <w:r>
        <w:rPr>
          <w:szCs w:val="21"/>
        </w:rPr>
        <w:t>，周初少数</w:t>
      </w:r>
      <w:r>
        <w:rPr>
          <w:rFonts w:ascii="Calibri" w:hAnsi="Calibri" w:cs="Calibri"/>
          <w:szCs w:val="21"/>
        </w:rPr>
        <w:t>8</w:t>
      </w:r>
      <w:r>
        <w:rPr>
          <w:szCs w:val="21"/>
        </w:rPr>
        <w:t>月份到港的中东非伊朗船货成交在</w:t>
      </w:r>
      <w:r>
        <w:rPr>
          <w:rFonts w:ascii="Calibri" w:hAnsi="Calibri" w:cs="Calibri"/>
          <w:szCs w:val="21"/>
        </w:rPr>
        <w:t>280</w:t>
      </w:r>
      <w:r>
        <w:rPr>
          <w:szCs w:val="21"/>
        </w:rPr>
        <w:t>美元</w:t>
      </w:r>
      <w:r>
        <w:rPr>
          <w:rFonts w:ascii="Calibri" w:hAnsi="Calibri" w:cs="Calibri"/>
          <w:szCs w:val="21"/>
        </w:rPr>
        <w:t>/</w:t>
      </w:r>
      <w:r>
        <w:rPr>
          <w:szCs w:val="21"/>
        </w:rPr>
        <w:t>吨（</w:t>
      </w:r>
      <w:r>
        <w:rPr>
          <w:rFonts w:ascii="Calibri" w:hAnsi="Calibri" w:cs="Calibri"/>
          <w:szCs w:val="21"/>
        </w:rPr>
        <w:t>5000</w:t>
      </w:r>
      <w:r>
        <w:rPr>
          <w:szCs w:val="21"/>
        </w:rPr>
        <w:t>吨），少数</w:t>
      </w:r>
      <w:r>
        <w:rPr>
          <w:rFonts w:ascii="Calibri" w:hAnsi="Calibri" w:cs="Calibri"/>
          <w:szCs w:val="21"/>
        </w:rPr>
        <w:t>8</w:t>
      </w:r>
      <w:r>
        <w:rPr>
          <w:szCs w:val="21"/>
        </w:rPr>
        <w:t>月份到港的伊朗船货成交在</w:t>
      </w:r>
      <w:r>
        <w:rPr>
          <w:rFonts w:ascii="Calibri" w:hAnsi="Calibri" w:cs="Calibri"/>
          <w:szCs w:val="21"/>
        </w:rPr>
        <w:t>+1.5%(1</w:t>
      </w:r>
      <w:r>
        <w:rPr>
          <w:szCs w:val="21"/>
        </w:rPr>
        <w:t>万吨</w:t>
      </w:r>
      <w:r>
        <w:rPr>
          <w:rFonts w:ascii="Calibri" w:hAnsi="Calibri" w:cs="Calibri"/>
          <w:szCs w:val="21"/>
        </w:rPr>
        <w:t>)</w:t>
      </w:r>
      <w:r>
        <w:rPr>
          <w:szCs w:val="21"/>
        </w:rPr>
        <w:t>，另有</w:t>
      </w:r>
      <w:r>
        <w:rPr>
          <w:rFonts w:ascii="Calibri" w:hAnsi="Calibri" w:cs="Calibri"/>
          <w:szCs w:val="21"/>
        </w:rPr>
        <w:t>8</w:t>
      </w:r>
      <w:r>
        <w:rPr>
          <w:szCs w:val="21"/>
        </w:rPr>
        <w:t>月份到港的伊朗船货成交在</w:t>
      </w:r>
      <w:r>
        <w:rPr>
          <w:rFonts w:ascii="Calibri" w:hAnsi="Calibri" w:cs="Calibri"/>
          <w:szCs w:val="21"/>
        </w:rPr>
        <w:t>+1.8%</w:t>
      </w:r>
      <w:r>
        <w:rPr>
          <w:szCs w:val="21"/>
        </w:rPr>
        <w:t>（</w:t>
      </w:r>
      <w:r>
        <w:rPr>
          <w:rFonts w:ascii="Calibri" w:hAnsi="Calibri" w:cs="Calibri"/>
          <w:szCs w:val="21"/>
        </w:rPr>
        <w:t>1</w:t>
      </w:r>
      <w:r>
        <w:rPr>
          <w:szCs w:val="21"/>
        </w:rPr>
        <w:t>万吨）。周后期虽然有货者捂货惜售，但明显出货乏力。少数</w:t>
      </w:r>
      <w:r>
        <w:rPr>
          <w:rFonts w:ascii="Calibri" w:hAnsi="Calibri" w:cs="Calibri"/>
          <w:szCs w:val="21"/>
        </w:rPr>
        <w:t>8</w:t>
      </w:r>
      <w:r>
        <w:rPr>
          <w:szCs w:val="21"/>
        </w:rPr>
        <w:t>月份到港的非伊朗船货固定价报盘</w:t>
      </w:r>
      <w:r>
        <w:rPr>
          <w:rFonts w:ascii="Calibri" w:hAnsi="Calibri" w:cs="Calibri"/>
          <w:szCs w:val="21"/>
        </w:rPr>
        <w:t>292-295</w:t>
      </w:r>
      <w:r>
        <w:rPr>
          <w:szCs w:val="21"/>
        </w:rPr>
        <w:t>美元</w:t>
      </w:r>
      <w:r>
        <w:rPr>
          <w:rFonts w:ascii="Calibri" w:hAnsi="Calibri" w:cs="Calibri"/>
          <w:szCs w:val="21"/>
        </w:rPr>
        <w:t>/</w:t>
      </w:r>
      <w:r>
        <w:rPr>
          <w:szCs w:val="21"/>
        </w:rPr>
        <w:t>吨，少数买家还盘在</w:t>
      </w:r>
      <w:r>
        <w:rPr>
          <w:rFonts w:ascii="Calibri" w:hAnsi="Calibri" w:cs="Calibri"/>
          <w:szCs w:val="21"/>
        </w:rPr>
        <w:t>280-285</w:t>
      </w:r>
      <w:r>
        <w:rPr>
          <w:szCs w:val="21"/>
        </w:rPr>
        <w:t>美元</w:t>
      </w:r>
      <w:r>
        <w:rPr>
          <w:rFonts w:ascii="Calibri" w:hAnsi="Calibri" w:cs="Calibri"/>
          <w:szCs w:val="21"/>
        </w:rPr>
        <w:t>/</w:t>
      </w:r>
      <w:r>
        <w:rPr>
          <w:szCs w:val="21"/>
        </w:rPr>
        <w:t>吨，</w:t>
      </w:r>
      <w:r>
        <w:rPr>
          <w:rFonts w:ascii="Calibri" w:hAnsi="Calibri" w:cs="Calibri"/>
          <w:szCs w:val="21"/>
        </w:rPr>
        <w:t>8</w:t>
      </w:r>
      <w:r>
        <w:rPr>
          <w:szCs w:val="21"/>
        </w:rPr>
        <w:t>月份到港的伊朗船货以及非伊朗船货公式价报盘在</w:t>
      </w:r>
      <w:r>
        <w:rPr>
          <w:rFonts w:ascii="Calibri" w:hAnsi="Calibri" w:cs="Calibri"/>
          <w:szCs w:val="21"/>
        </w:rPr>
        <w:t>+1.8%-2.5%</w:t>
      </w:r>
      <w:r>
        <w:rPr>
          <w:szCs w:val="21"/>
        </w:rPr>
        <w:t>，周后期放量稀疏。近期伊朗少数甲醇厂家招标</w:t>
      </w:r>
      <w:r>
        <w:rPr>
          <w:rFonts w:ascii="Calibri" w:hAnsi="Calibri" w:cs="Calibri"/>
          <w:szCs w:val="21"/>
        </w:rPr>
        <w:t>8</w:t>
      </w:r>
      <w:r>
        <w:rPr>
          <w:szCs w:val="21"/>
        </w:rPr>
        <w:t>月份到港货物基本结束。另外少数重要商家多反映中国和韩国等地价格偏高，多去往欧洲等地低价区域补货</w:t>
      </w:r>
      <w:r w:rsidR="006661DD">
        <w:rPr>
          <w:rFonts w:ascii="宋体" w:hAnsi="宋体" w:cs="Arial" w:hint="eastAsia"/>
          <w:kern w:val="0"/>
          <w:szCs w:val="21"/>
        </w:rPr>
        <w:t>。</w:t>
      </w:r>
    </w:p>
    <w:tbl>
      <w:tblPr>
        <w:tblStyle w:val="1-11"/>
        <w:tblW w:w="0" w:type="auto"/>
        <w:tblLook w:val="04A0"/>
      </w:tblPr>
      <w:tblGrid>
        <w:gridCol w:w="3474"/>
        <w:gridCol w:w="3474"/>
        <w:gridCol w:w="3474"/>
      </w:tblGrid>
      <w:tr w:rsidR="0029112E" w:rsidTr="0029112E">
        <w:trPr>
          <w:cnfStyle w:val="100000000000"/>
        </w:trPr>
        <w:tc>
          <w:tcPr>
            <w:cnfStyle w:val="001000000000"/>
            <w:tcW w:w="3474" w:type="dxa"/>
          </w:tcPr>
          <w:p w:rsidR="0029112E" w:rsidRDefault="0029112E" w:rsidP="00682AB2">
            <w:pPr>
              <w:widowControl/>
              <w:spacing w:line="360" w:lineRule="auto"/>
              <w:jc w:val="center"/>
              <w:rPr>
                <w:rFonts w:ascii="宋体" w:hAnsi="宋体" w:cs="Arial"/>
                <w:kern w:val="0"/>
                <w:szCs w:val="21"/>
              </w:rPr>
            </w:pPr>
          </w:p>
        </w:tc>
        <w:tc>
          <w:tcPr>
            <w:tcW w:w="3474" w:type="dxa"/>
          </w:tcPr>
          <w:p w:rsidR="0029112E" w:rsidRDefault="0029112E" w:rsidP="00682AB2">
            <w:pPr>
              <w:widowControl/>
              <w:spacing w:line="360" w:lineRule="auto"/>
              <w:jc w:val="center"/>
              <w:cnfStyle w:val="100000000000"/>
              <w:rPr>
                <w:rFonts w:ascii="宋体" w:hAnsi="宋体" w:cs="Arial"/>
                <w:kern w:val="0"/>
                <w:szCs w:val="21"/>
              </w:rPr>
            </w:pPr>
            <w:r>
              <w:rPr>
                <w:rFonts w:ascii="宋体" w:hAnsi="宋体" w:cs="Arial" w:hint="eastAsia"/>
                <w:kern w:val="0"/>
                <w:szCs w:val="21"/>
              </w:rPr>
              <w:t>本周</w:t>
            </w:r>
          </w:p>
        </w:tc>
        <w:tc>
          <w:tcPr>
            <w:tcW w:w="3474" w:type="dxa"/>
          </w:tcPr>
          <w:p w:rsidR="0029112E" w:rsidRDefault="0029112E" w:rsidP="00682AB2">
            <w:pPr>
              <w:widowControl/>
              <w:spacing w:line="360" w:lineRule="auto"/>
              <w:jc w:val="center"/>
              <w:cnfStyle w:val="100000000000"/>
              <w:rPr>
                <w:rFonts w:ascii="宋体" w:hAnsi="宋体" w:cs="Arial"/>
                <w:kern w:val="0"/>
                <w:szCs w:val="21"/>
              </w:rPr>
            </w:pPr>
            <w:r>
              <w:rPr>
                <w:rFonts w:ascii="宋体" w:hAnsi="宋体" w:cs="Arial" w:hint="eastAsia"/>
                <w:kern w:val="0"/>
                <w:szCs w:val="21"/>
              </w:rPr>
              <w:t>上周</w:t>
            </w:r>
          </w:p>
        </w:tc>
      </w:tr>
      <w:tr w:rsidR="00146FC0" w:rsidTr="0029112E">
        <w:trPr>
          <w:cnfStyle w:val="000000100000"/>
        </w:trPr>
        <w:tc>
          <w:tcPr>
            <w:cnfStyle w:val="001000000000"/>
            <w:tcW w:w="3474" w:type="dxa"/>
          </w:tcPr>
          <w:p w:rsidR="00146FC0" w:rsidRDefault="00146FC0" w:rsidP="00682AB2">
            <w:pPr>
              <w:widowControl/>
              <w:spacing w:line="360" w:lineRule="auto"/>
              <w:jc w:val="center"/>
              <w:rPr>
                <w:rFonts w:ascii="宋体" w:hAnsi="宋体" w:cs="Arial"/>
                <w:kern w:val="0"/>
                <w:szCs w:val="21"/>
              </w:rPr>
            </w:pPr>
            <w:r>
              <w:rPr>
                <w:rFonts w:ascii="宋体" w:hAnsi="宋体" w:cs="Arial" w:hint="eastAsia"/>
                <w:kern w:val="0"/>
                <w:szCs w:val="21"/>
              </w:rPr>
              <w:t>CFR中国</w:t>
            </w:r>
          </w:p>
        </w:tc>
        <w:tc>
          <w:tcPr>
            <w:tcW w:w="3474" w:type="dxa"/>
          </w:tcPr>
          <w:p w:rsidR="00146FC0" w:rsidRDefault="00146FC0" w:rsidP="007A2F2F">
            <w:pPr>
              <w:widowControl/>
              <w:spacing w:line="360" w:lineRule="auto"/>
              <w:jc w:val="center"/>
              <w:cnfStyle w:val="000000100000"/>
              <w:rPr>
                <w:rFonts w:ascii="宋体" w:hAnsi="宋体" w:cs="Arial"/>
                <w:kern w:val="0"/>
                <w:szCs w:val="21"/>
              </w:rPr>
            </w:pPr>
            <w:r>
              <w:rPr>
                <w:rFonts w:ascii="宋体" w:hAnsi="宋体" w:cs="Arial" w:hint="eastAsia"/>
                <w:kern w:val="0"/>
                <w:szCs w:val="21"/>
              </w:rPr>
              <w:t>281</w:t>
            </w:r>
          </w:p>
        </w:tc>
        <w:tc>
          <w:tcPr>
            <w:tcW w:w="3474" w:type="dxa"/>
          </w:tcPr>
          <w:p w:rsidR="00146FC0" w:rsidRDefault="00146FC0" w:rsidP="00B752F3">
            <w:pPr>
              <w:widowControl/>
              <w:spacing w:line="360" w:lineRule="auto"/>
              <w:jc w:val="center"/>
              <w:cnfStyle w:val="000000100000"/>
              <w:rPr>
                <w:rFonts w:ascii="宋体" w:hAnsi="宋体" w:cs="Arial"/>
                <w:kern w:val="0"/>
                <w:szCs w:val="21"/>
              </w:rPr>
            </w:pPr>
            <w:r>
              <w:rPr>
                <w:rFonts w:ascii="宋体" w:hAnsi="宋体" w:cs="Arial" w:hint="eastAsia"/>
                <w:kern w:val="0"/>
                <w:szCs w:val="21"/>
              </w:rPr>
              <w:t>283</w:t>
            </w:r>
          </w:p>
        </w:tc>
      </w:tr>
      <w:tr w:rsidR="00146FC0" w:rsidTr="0029112E">
        <w:trPr>
          <w:cnfStyle w:val="000000010000"/>
        </w:trPr>
        <w:tc>
          <w:tcPr>
            <w:cnfStyle w:val="001000000000"/>
            <w:tcW w:w="3474" w:type="dxa"/>
          </w:tcPr>
          <w:p w:rsidR="00146FC0" w:rsidRDefault="00146FC0" w:rsidP="00682AB2">
            <w:pPr>
              <w:widowControl/>
              <w:spacing w:line="360" w:lineRule="auto"/>
              <w:jc w:val="center"/>
              <w:rPr>
                <w:rFonts w:ascii="宋体" w:hAnsi="宋体" w:cs="Arial"/>
                <w:kern w:val="0"/>
                <w:szCs w:val="21"/>
              </w:rPr>
            </w:pPr>
            <w:r>
              <w:rPr>
                <w:rFonts w:ascii="宋体" w:hAnsi="宋体" w:cs="Arial" w:hint="eastAsia"/>
                <w:kern w:val="0"/>
                <w:szCs w:val="21"/>
              </w:rPr>
              <w:t>CFR东南亚</w:t>
            </w:r>
          </w:p>
        </w:tc>
        <w:tc>
          <w:tcPr>
            <w:tcW w:w="3474" w:type="dxa"/>
          </w:tcPr>
          <w:p w:rsidR="00146FC0" w:rsidRDefault="00146FC0" w:rsidP="007876E4">
            <w:pPr>
              <w:widowControl/>
              <w:spacing w:line="360" w:lineRule="auto"/>
              <w:jc w:val="center"/>
              <w:cnfStyle w:val="000000010000"/>
              <w:rPr>
                <w:rFonts w:ascii="宋体" w:hAnsi="宋体" w:cs="Arial"/>
                <w:kern w:val="0"/>
                <w:szCs w:val="21"/>
              </w:rPr>
            </w:pPr>
            <w:r>
              <w:rPr>
                <w:rFonts w:ascii="宋体" w:hAnsi="宋体" w:cs="Arial" w:hint="eastAsia"/>
                <w:kern w:val="0"/>
                <w:szCs w:val="21"/>
              </w:rPr>
              <w:t>280</w:t>
            </w:r>
          </w:p>
        </w:tc>
        <w:tc>
          <w:tcPr>
            <w:tcW w:w="3474" w:type="dxa"/>
          </w:tcPr>
          <w:p w:rsidR="00146FC0" w:rsidRDefault="00146FC0" w:rsidP="00B752F3">
            <w:pPr>
              <w:widowControl/>
              <w:spacing w:line="360" w:lineRule="auto"/>
              <w:jc w:val="center"/>
              <w:cnfStyle w:val="000000010000"/>
              <w:rPr>
                <w:rFonts w:ascii="宋体" w:hAnsi="宋体" w:cs="Arial"/>
                <w:kern w:val="0"/>
                <w:szCs w:val="21"/>
              </w:rPr>
            </w:pPr>
            <w:r>
              <w:rPr>
                <w:rFonts w:ascii="宋体" w:hAnsi="宋体" w:cs="Arial" w:hint="eastAsia"/>
                <w:kern w:val="0"/>
                <w:szCs w:val="21"/>
              </w:rPr>
              <w:t>277</w:t>
            </w:r>
          </w:p>
        </w:tc>
      </w:tr>
      <w:tr w:rsidR="00146FC0" w:rsidTr="0029112E">
        <w:trPr>
          <w:cnfStyle w:val="000000100000"/>
        </w:trPr>
        <w:tc>
          <w:tcPr>
            <w:cnfStyle w:val="001000000000"/>
            <w:tcW w:w="3474" w:type="dxa"/>
          </w:tcPr>
          <w:p w:rsidR="00146FC0" w:rsidRDefault="00146FC0" w:rsidP="00682AB2">
            <w:pPr>
              <w:widowControl/>
              <w:spacing w:line="360" w:lineRule="auto"/>
              <w:jc w:val="center"/>
              <w:rPr>
                <w:rFonts w:ascii="宋体" w:hAnsi="宋体" w:cs="Arial"/>
                <w:kern w:val="0"/>
                <w:szCs w:val="21"/>
              </w:rPr>
            </w:pPr>
            <w:r>
              <w:rPr>
                <w:rFonts w:ascii="宋体" w:hAnsi="宋体" w:cs="Arial" w:hint="eastAsia"/>
                <w:kern w:val="0"/>
                <w:szCs w:val="21"/>
              </w:rPr>
              <w:t>FOB美国</w:t>
            </w:r>
          </w:p>
        </w:tc>
        <w:tc>
          <w:tcPr>
            <w:tcW w:w="3474" w:type="dxa"/>
          </w:tcPr>
          <w:p w:rsidR="00146FC0" w:rsidRDefault="00146FC0" w:rsidP="00426714">
            <w:pPr>
              <w:widowControl/>
              <w:spacing w:line="360" w:lineRule="auto"/>
              <w:jc w:val="center"/>
              <w:cnfStyle w:val="000000100000"/>
              <w:rPr>
                <w:rFonts w:ascii="宋体" w:hAnsi="宋体" w:cs="Arial"/>
                <w:kern w:val="0"/>
                <w:szCs w:val="21"/>
              </w:rPr>
            </w:pPr>
            <w:r>
              <w:rPr>
                <w:rFonts w:ascii="宋体" w:hAnsi="宋体" w:cs="Arial" w:hint="eastAsia"/>
                <w:kern w:val="0"/>
                <w:szCs w:val="21"/>
              </w:rPr>
              <w:t>294</w:t>
            </w:r>
          </w:p>
        </w:tc>
        <w:tc>
          <w:tcPr>
            <w:tcW w:w="3474" w:type="dxa"/>
          </w:tcPr>
          <w:p w:rsidR="00146FC0" w:rsidRDefault="00146FC0" w:rsidP="00B752F3">
            <w:pPr>
              <w:widowControl/>
              <w:spacing w:line="360" w:lineRule="auto"/>
              <w:jc w:val="center"/>
              <w:cnfStyle w:val="000000100000"/>
              <w:rPr>
                <w:rFonts w:ascii="宋体" w:hAnsi="宋体" w:cs="Arial"/>
                <w:kern w:val="0"/>
                <w:szCs w:val="21"/>
              </w:rPr>
            </w:pPr>
            <w:r>
              <w:rPr>
                <w:rFonts w:ascii="宋体" w:hAnsi="宋体" w:cs="Arial" w:hint="eastAsia"/>
                <w:kern w:val="0"/>
                <w:szCs w:val="21"/>
              </w:rPr>
              <w:t>296</w:t>
            </w:r>
          </w:p>
        </w:tc>
      </w:tr>
      <w:tr w:rsidR="00146FC0" w:rsidTr="0029112E">
        <w:trPr>
          <w:cnfStyle w:val="000000010000"/>
        </w:trPr>
        <w:tc>
          <w:tcPr>
            <w:cnfStyle w:val="001000000000"/>
            <w:tcW w:w="3474" w:type="dxa"/>
          </w:tcPr>
          <w:p w:rsidR="00146FC0" w:rsidRDefault="00146FC0" w:rsidP="00682AB2">
            <w:pPr>
              <w:widowControl/>
              <w:spacing w:line="360" w:lineRule="auto"/>
              <w:jc w:val="center"/>
              <w:rPr>
                <w:rFonts w:ascii="宋体" w:hAnsi="宋体" w:cs="Arial"/>
                <w:kern w:val="0"/>
                <w:szCs w:val="21"/>
              </w:rPr>
            </w:pPr>
            <w:r>
              <w:rPr>
                <w:rFonts w:ascii="宋体" w:hAnsi="宋体" w:cs="Arial" w:hint="eastAsia"/>
                <w:kern w:val="0"/>
                <w:szCs w:val="21"/>
              </w:rPr>
              <w:t>FOB鹿特丹（欧元/吨）</w:t>
            </w:r>
          </w:p>
        </w:tc>
        <w:tc>
          <w:tcPr>
            <w:tcW w:w="3474" w:type="dxa"/>
          </w:tcPr>
          <w:p w:rsidR="00146FC0" w:rsidRDefault="00146FC0" w:rsidP="0033137B">
            <w:pPr>
              <w:widowControl/>
              <w:spacing w:line="360" w:lineRule="auto"/>
              <w:jc w:val="center"/>
              <w:cnfStyle w:val="000000010000"/>
              <w:rPr>
                <w:rFonts w:ascii="宋体" w:hAnsi="宋体" w:cs="Arial"/>
                <w:kern w:val="0"/>
                <w:szCs w:val="21"/>
              </w:rPr>
            </w:pPr>
            <w:r>
              <w:rPr>
                <w:rFonts w:ascii="宋体" w:hAnsi="宋体" w:cs="Arial" w:hint="eastAsia"/>
                <w:kern w:val="0"/>
                <w:szCs w:val="21"/>
              </w:rPr>
              <w:t>260</w:t>
            </w:r>
          </w:p>
        </w:tc>
        <w:tc>
          <w:tcPr>
            <w:tcW w:w="3474" w:type="dxa"/>
          </w:tcPr>
          <w:p w:rsidR="00146FC0" w:rsidRDefault="00146FC0" w:rsidP="00B752F3">
            <w:pPr>
              <w:widowControl/>
              <w:spacing w:line="360" w:lineRule="auto"/>
              <w:jc w:val="center"/>
              <w:cnfStyle w:val="000000010000"/>
              <w:rPr>
                <w:rFonts w:ascii="宋体" w:hAnsi="宋体" w:cs="Arial"/>
                <w:kern w:val="0"/>
                <w:szCs w:val="21"/>
              </w:rPr>
            </w:pPr>
            <w:r>
              <w:rPr>
                <w:rFonts w:ascii="宋体" w:hAnsi="宋体" w:cs="Arial" w:hint="eastAsia"/>
                <w:kern w:val="0"/>
                <w:szCs w:val="21"/>
              </w:rPr>
              <w:t>255.5</w:t>
            </w:r>
          </w:p>
        </w:tc>
      </w:tr>
    </w:tbl>
    <w:p w:rsidR="00306E41" w:rsidRDefault="00682AB2" w:rsidP="00685998">
      <w:pPr>
        <w:widowControl/>
        <w:spacing w:line="360" w:lineRule="auto"/>
        <w:jc w:val="left"/>
        <w:rPr>
          <w:rFonts w:ascii="宋体" w:hAnsi="宋体" w:cs="Arial"/>
          <w:noProof/>
          <w:kern w:val="0"/>
          <w:szCs w:val="21"/>
        </w:rPr>
      </w:pPr>
      <w:r>
        <w:rPr>
          <w:rFonts w:ascii="宋体" w:hAnsi="宋体" w:cs="Arial" w:hint="eastAsia"/>
          <w:kern w:val="0"/>
          <w:szCs w:val="21"/>
        </w:rPr>
        <w:t>区域价差：</w:t>
      </w:r>
    </w:p>
    <w:p w:rsidR="005362B8" w:rsidRDefault="00146FC0" w:rsidP="00685998">
      <w:pPr>
        <w:widowControl/>
        <w:spacing w:line="360" w:lineRule="auto"/>
        <w:jc w:val="left"/>
        <w:rPr>
          <w:rFonts w:ascii="宋体" w:hAnsi="宋体" w:cs="Arial"/>
          <w:kern w:val="0"/>
          <w:szCs w:val="21"/>
        </w:rPr>
      </w:pPr>
      <w:r w:rsidRPr="00146FC0">
        <w:rPr>
          <w:rFonts w:ascii="宋体" w:hAnsi="宋体" w:cs="Arial"/>
          <w:noProof/>
          <w:kern w:val="0"/>
          <w:szCs w:val="21"/>
        </w:rPr>
        <w:lastRenderedPageBreak/>
        <w:drawing>
          <wp:inline distT="0" distB="0" distL="0" distR="0">
            <wp:extent cx="6390376" cy="2759174"/>
            <wp:effectExtent l="19050" t="0" r="0" b="0"/>
            <wp:docPr id="6" name="图片 3"/>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6"/>
                    <a:stretch>
                      <a:fillRect/>
                    </a:stretch>
                  </pic:blipFill>
                  <pic:spPr>
                    <a:xfrm>
                      <a:off x="0" y="0"/>
                      <a:ext cx="6388677" cy="2758440"/>
                    </a:xfrm>
                    <a:prstGeom prst="rect">
                      <a:avLst/>
                    </a:prstGeom>
                  </pic:spPr>
                </pic:pic>
              </a:graphicData>
            </a:graphic>
          </wp:inline>
        </w:drawing>
      </w:r>
    </w:p>
    <w:p w:rsidR="00306E41" w:rsidRDefault="00306E41" w:rsidP="00306E41">
      <w:pPr>
        <w:widowControl/>
        <w:spacing w:line="360" w:lineRule="auto"/>
        <w:jc w:val="right"/>
        <w:rPr>
          <w:rFonts w:ascii="宋体" w:hAnsi="宋体" w:cs="Arial"/>
          <w:kern w:val="0"/>
          <w:szCs w:val="21"/>
        </w:rPr>
      </w:pPr>
      <w:r>
        <w:rPr>
          <w:rFonts w:ascii="宋体" w:hAnsi="宋体" w:cs="Arial" w:hint="eastAsia"/>
          <w:kern w:val="0"/>
          <w:szCs w:val="21"/>
        </w:rPr>
        <w:t>数据来源：wind，通惠期货研发部</w:t>
      </w:r>
    </w:p>
    <w:p w:rsidR="00306E41" w:rsidRDefault="006762CA" w:rsidP="00CB2E7C">
      <w:pPr>
        <w:widowControl/>
        <w:spacing w:line="360" w:lineRule="auto"/>
        <w:ind w:firstLineChars="200" w:firstLine="420"/>
        <w:jc w:val="left"/>
        <w:rPr>
          <w:rFonts w:ascii="宋体" w:hAnsi="宋体" w:cs="Arial"/>
          <w:kern w:val="0"/>
          <w:szCs w:val="21"/>
        </w:rPr>
      </w:pPr>
      <w:r>
        <w:rPr>
          <w:rFonts w:ascii="宋体" w:hAnsi="宋体" w:cs="Arial" w:hint="eastAsia"/>
          <w:kern w:val="0"/>
          <w:szCs w:val="21"/>
        </w:rPr>
        <w:t>本周</w:t>
      </w:r>
      <w:r w:rsidR="00C35375">
        <w:rPr>
          <w:rFonts w:ascii="宋体" w:hAnsi="宋体" w:cs="Arial" w:hint="eastAsia"/>
          <w:kern w:val="0"/>
          <w:szCs w:val="21"/>
        </w:rPr>
        <w:t>中美甲醇价差</w:t>
      </w:r>
      <w:r w:rsidR="0037643E">
        <w:rPr>
          <w:rFonts w:ascii="宋体" w:hAnsi="宋体" w:cs="Arial" w:hint="eastAsia"/>
          <w:kern w:val="0"/>
          <w:szCs w:val="21"/>
        </w:rPr>
        <w:t>在</w:t>
      </w:r>
      <w:r w:rsidR="0033137B">
        <w:rPr>
          <w:rFonts w:ascii="宋体" w:hAnsi="宋体" w:cs="Arial" w:hint="eastAsia"/>
          <w:kern w:val="0"/>
          <w:szCs w:val="21"/>
        </w:rPr>
        <w:t>继续</w:t>
      </w:r>
      <w:r w:rsidR="0037643E">
        <w:rPr>
          <w:rFonts w:ascii="宋体" w:hAnsi="宋体" w:cs="Arial" w:hint="eastAsia"/>
          <w:kern w:val="0"/>
          <w:szCs w:val="21"/>
        </w:rPr>
        <w:t>低位徘徊</w:t>
      </w:r>
      <w:r w:rsidR="0033137B">
        <w:rPr>
          <w:rFonts w:ascii="宋体" w:hAnsi="宋体" w:cs="Arial" w:hint="eastAsia"/>
          <w:kern w:val="0"/>
          <w:szCs w:val="21"/>
        </w:rPr>
        <w:t>，</w:t>
      </w:r>
      <w:r w:rsidR="00C35375">
        <w:rPr>
          <w:rFonts w:ascii="宋体" w:hAnsi="宋体" w:cs="Arial" w:hint="eastAsia"/>
          <w:kern w:val="0"/>
          <w:szCs w:val="21"/>
        </w:rPr>
        <w:t>套利窗口</w:t>
      </w:r>
      <w:r w:rsidR="00D3646A">
        <w:rPr>
          <w:rFonts w:ascii="宋体" w:hAnsi="宋体" w:cs="Arial" w:hint="eastAsia"/>
          <w:kern w:val="0"/>
          <w:szCs w:val="21"/>
        </w:rPr>
        <w:t>还未打开</w:t>
      </w:r>
      <w:r w:rsidR="00F95189">
        <w:rPr>
          <w:rFonts w:ascii="宋体" w:hAnsi="宋体" w:cs="Arial" w:hint="eastAsia"/>
          <w:kern w:val="0"/>
          <w:szCs w:val="21"/>
        </w:rPr>
        <w:t>。</w:t>
      </w:r>
    </w:p>
    <w:p w:rsidR="00BD0883" w:rsidRDefault="00306E41" w:rsidP="00306E41">
      <w:pPr>
        <w:widowControl/>
        <w:spacing w:line="360" w:lineRule="auto"/>
        <w:jc w:val="left"/>
        <w:rPr>
          <w:rFonts w:ascii="宋体" w:hAnsi="宋体" w:cs="Arial"/>
          <w:b/>
          <w:color w:val="0070C0"/>
          <w:kern w:val="0"/>
          <w:sz w:val="28"/>
          <w:szCs w:val="28"/>
        </w:rPr>
      </w:pPr>
      <w:r>
        <w:rPr>
          <w:rFonts w:ascii="宋体" w:hAnsi="宋体" w:cs="Arial" w:hint="eastAsia"/>
          <w:b/>
          <w:color w:val="0070C0"/>
          <w:kern w:val="0"/>
          <w:sz w:val="28"/>
          <w:szCs w:val="28"/>
        </w:rPr>
        <w:t>六</w:t>
      </w:r>
      <w:r w:rsidR="00BD0883" w:rsidRPr="00BD0883">
        <w:rPr>
          <w:rFonts w:ascii="宋体" w:hAnsi="宋体" w:cs="Arial" w:hint="eastAsia"/>
          <w:b/>
          <w:color w:val="0070C0"/>
          <w:kern w:val="0"/>
          <w:sz w:val="28"/>
          <w:szCs w:val="28"/>
        </w:rPr>
        <w:t>、</w:t>
      </w:r>
      <w:r>
        <w:rPr>
          <w:rFonts w:ascii="宋体" w:hAnsi="宋体" w:cs="Arial" w:hint="eastAsia"/>
          <w:b/>
          <w:color w:val="0070C0"/>
          <w:kern w:val="0"/>
          <w:sz w:val="28"/>
          <w:szCs w:val="28"/>
        </w:rPr>
        <w:t>开工率</w:t>
      </w:r>
    </w:p>
    <w:p w:rsidR="00306E41" w:rsidRPr="00BD0883" w:rsidRDefault="007D19C6" w:rsidP="00306E41">
      <w:pPr>
        <w:widowControl/>
        <w:spacing w:line="360" w:lineRule="auto"/>
        <w:jc w:val="left"/>
        <w:rPr>
          <w:rFonts w:ascii="宋体" w:hAnsi="宋体" w:cs="Arial"/>
          <w:b/>
          <w:color w:val="0070C0"/>
          <w:kern w:val="0"/>
          <w:sz w:val="28"/>
          <w:szCs w:val="28"/>
        </w:rPr>
      </w:pPr>
      <w:r w:rsidRPr="007D19C6">
        <w:rPr>
          <w:rFonts w:ascii="宋体" w:hAnsi="宋体" w:cs="Arial"/>
          <w:b/>
          <w:noProof/>
          <w:color w:val="0070C0"/>
          <w:kern w:val="0"/>
          <w:sz w:val="28"/>
          <w:szCs w:val="28"/>
        </w:rPr>
        <w:drawing>
          <wp:inline distT="0" distB="0" distL="0" distR="0">
            <wp:extent cx="6476641" cy="2553419"/>
            <wp:effectExtent l="19050" t="0" r="359" b="0"/>
            <wp:docPr id="7" name="图片 4"/>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7"/>
                    <a:stretch>
                      <a:fillRect/>
                    </a:stretch>
                  </pic:blipFill>
                  <pic:spPr>
                    <a:xfrm>
                      <a:off x="0" y="0"/>
                      <a:ext cx="6474434" cy="2552549"/>
                    </a:xfrm>
                    <a:prstGeom prst="rect">
                      <a:avLst/>
                    </a:prstGeom>
                  </pic:spPr>
                </pic:pic>
              </a:graphicData>
            </a:graphic>
          </wp:inline>
        </w:drawing>
      </w:r>
    </w:p>
    <w:p w:rsidR="00151A82" w:rsidRDefault="00BD0883" w:rsidP="00306E41">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t>
      </w:r>
      <w:r w:rsidR="004F5A53">
        <w:rPr>
          <w:rFonts w:ascii="黑体" w:eastAsia="黑体" w:hAnsi="宋体" w:hint="eastAsia"/>
          <w:bCs/>
          <w:color w:val="000000"/>
          <w:szCs w:val="21"/>
          <w:lang w:val="zh-CN"/>
        </w:rPr>
        <w:t>卓创资讯</w:t>
      </w:r>
      <w:r w:rsidRPr="00BE51FF">
        <w:rPr>
          <w:rFonts w:ascii="黑体" w:eastAsia="黑体" w:hAnsi="宋体" w:hint="eastAsia"/>
          <w:bCs/>
          <w:color w:val="000000"/>
          <w:szCs w:val="21"/>
          <w:lang w:val="zh-CN"/>
        </w:rPr>
        <w:t>,</w:t>
      </w:r>
      <w:r w:rsidR="00306E41">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AE4826" w:rsidRPr="00713078" w:rsidRDefault="00713078" w:rsidP="00713078">
      <w:pPr>
        <w:autoSpaceDE w:val="0"/>
        <w:autoSpaceDN w:val="0"/>
        <w:adjustRightInd w:val="0"/>
        <w:spacing w:line="360" w:lineRule="auto"/>
        <w:ind w:firstLineChars="200" w:firstLine="420"/>
        <w:jc w:val="left"/>
        <w:rPr>
          <w:szCs w:val="21"/>
        </w:rPr>
      </w:pPr>
      <w:r w:rsidRPr="00713078">
        <w:rPr>
          <w:rFonts w:hint="eastAsia"/>
          <w:szCs w:val="21"/>
        </w:rPr>
        <w:t>本周，国内甲醇整体装置开工负荷为</w:t>
      </w:r>
      <w:r w:rsidRPr="00713078">
        <w:rPr>
          <w:szCs w:val="21"/>
        </w:rPr>
        <w:t>68.76%</w:t>
      </w:r>
      <w:r w:rsidRPr="00713078">
        <w:rPr>
          <w:rFonts w:hint="eastAsia"/>
          <w:szCs w:val="21"/>
        </w:rPr>
        <w:t>，环比上涨</w:t>
      </w:r>
      <w:r w:rsidRPr="00713078">
        <w:rPr>
          <w:szCs w:val="21"/>
        </w:rPr>
        <w:t>2.00%</w:t>
      </w:r>
      <w:r w:rsidRPr="00713078">
        <w:rPr>
          <w:rFonts w:hint="eastAsia"/>
          <w:szCs w:val="21"/>
        </w:rPr>
        <w:t>；西北地区的开工</w:t>
      </w:r>
      <w:r w:rsidRPr="00713078">
        <w:rPr>
          <w:szCs w:val="21"/>
        </w:rPr>
        <w:t>75.99%</w:t>
      </w:r>
      <w:r w:rsidRPr="00713078">
        <w:rPr>
          <w:rFonts w:hint="eastAsia"/>
          <w:szCs w:val="21"/>
        </w:rPr>
        <w:t>，环比上涨</w:t>
      </w:r>
      <w:r w:rsidRPr="00713078">
        <w:rPr>
          <w:szCs w:val="21"/>
        </w:rPr>
        <w:t>3.20%</w:t>
      </w:r>
      <w:r w:rsidRPr="00713078">
        <w:rPr>
          <w:rFonts w:hint="eastAsia"/>
          <w:szCs w:val="21"/>
        </w:rPr>
        <w:t>。本周内西北地区虽然少数停车检修，但由于部分前期检修装置恢复运行，导致总体西北地区开工率上涨，以及西南地区部分天然气装置恢复运行、华东部分装置恢复运行，导致国内开工率上涨。</w:t>
      </w:r>
    </w:p>
    <w:p w:rsidR="004F5A53" w:rsidRDefault="007D19C6" w:rsidP="00AE4826">
      <w:pPr>
        <w:widowControl/>
        <w:spacing w:line="360" w:lineRule="auto"/>
        <w:jc w:val="left"/>
        <w:rPr>
          <w:rFonts w:ascii="宋体" w:hAnsi="宋体" w:cs="Arial"/>
          <w:kern w:val="0"/>
          <w:szCs w:val="21"/>
        </w:rPr>
      </w:pPr>
      <w:r w:rsidRPr="007D19C6">
        <w:rPr>
          <w:rFonts w:ascii="宋体" w:hAnsi="宋体" w:cs="Arial"/>
          <w:noProof/>
          <w:kern w:val="0"/>
          <w:szCs w:val="21"/>
        </w:rPr>
        <w:lastRenderedPageBreak/>
        <w:drawing>
          <wp:inline distT="0" distB="0" distL="0" distR="0">
            <wp:extent cx="6390376" cy="2527540"/>
            <wp:effectExtent l="19050" t="0" r="0" b="0"/>
            <wp:docPr id="8" name="图片 5"/>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8"/>
                    <a:stretch>
                      <a:fillRect/>
                    </a:stretch>
                  </pic:blipFill>
                  <pic:spPr>
                    <a:xfrm>
                      <a:off x="0" y="0"/>
                      <a:ext cx="6396191" cy="2529840"/>
                    </a:xfrm>
                    <a:prstGeom prst="rect">
                      <a:avLst/>
                    </a:prstGeom>
                  </pic:spPr>
                </pic:pic>
              </a:graphicData>
            </a:graphic>
          </wp:inline>
        </w:drawing>
      </w:r>
    </w:p>
    <w:p w:rsidR="004F5A53" w:rsidRDefault="004F5A53" w:rsidP="004F5A53">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t>
      </w:r>
      <w:r>
        <w:rPr>
          <w:rFonts w:ascii="黑体" w:eastAsia="黑体" w:hAnsi="宋体" w:hint="eastAsia"/>
          <w:bCs/>
          <w:color w:val="000000"/>
          <w:szCs w:val="21"/>
          <w:lang w:val="zh-CN"/>
        </w:rPr>
        <w:t>卓创资讯</w:t>
      </w:r>
      <w:r w:rsidRPr="00BE51FF">
        <w:rPr>
          <w:rFonts w:ascii="黑体" w:eastAsia="黑体" w:hAnsi="宋体" w:hint="eastAsia"/>
          <w:bCs/>
          <w:color w:val="000000"/>
          <w:szCs w:val="21"/>
          <w:lang w:val="zh-CN"/>
        </w:rPr>
        <w:t>,</w:t>
      </w:r>
      <w:r>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4F5A53" w:rsidRPr="00713078" w:rsidRDefault="00713078" w:rsidP="00713078">
      <w:pPr>
        <w:autoSpaceDE w:val="0"/>
        <w:autoSpaceDN w:val="0"/>
        <w:adjustRightInd w:val="0"/>
        <w:spacing w:line="360" w:lineRule="auto"/>
        <w:ind w:firstLineChars="200" w:firstLine="420"/>
        <w:jc w:val="left"/>
        <w:rPr>
          <w:szCs w:val="21"/>
        </w:rPr>
      </w:pPr>
      <w:r w:rsidRPr="00713078">
        <w:rPr>
          <w:rFonts w:hint="eastAsia"/>
          <w:szCs w:val="21"/>
        </w:rPr>
        <w:t>本周国内煤（甲醇）制烯烃装置平均开工率在</w:t>
      </w:r>
      <w:r w:rsidRPr="00713078">
        <w:rPr>
          <w:szCs w:val="21"/>
        </w:rPr>
        <w:t>84.05%</w:t>
      </w:r>
      <w:r w:rsidRPr="00713078">
        <w:rPr>
          <w:rFonts w:hint="eastAsia"/>
          <w:szCs w:val="21"/>
        </w:rPr>
        <w:t>，较上周上涨</w:t>
      </w:r>
      <w:r w:rsidRPr="00713078">
        <w:rPr>
          <w:szCs w:val="21"/>
        </w:rPr>
        <w:t xml:space="preserve">6.88 </w:t>
      </w:r>
      <w:r w:rsidRPr="00713078">
        <w:rPr>
          <w:rFonts w:hint="eastAsia"/>
          <w:szCs w:val="21"/>
        </w:rPr>
        <w:t>个百分点。本周期内，受中煤蒙大、南京诚志（南京惠生）清洁能源停车后开车和山东联泓负荷略有提升带动，国内</w:t>
      </w:r>
      <w:r w:rsidRPr="00713078">
        <w:rPr>
          <w:szCs w:val="21"/>
        </w:rPr>
        <w:t xml:space="preserve">CTO/MTO </w:t>
      </w:r>
      <w:r w:rsidRPr="00713078">
        <w:rPr>
          <w:rFonts w:hint="eastAsia"/>
          <w:szCs w:val="21"/>
        </w:rPr>
        <w:t>装置整体开工率提升，其余装置运行基本稳定。继续关注环保的影响及山东个别装置减量进展。</w:t>
      </w:r>
    </w:p>
    <w:tbl>
      <w:tblPr>
        <w:tblStyle w:val="1-11"/>
        <w:tblW w:w="0" w:type="auto"/>
        <w:tblLook w:val="04A0"/>
      </w:tblPr>
      <w:tblGrid>
        <w:gridCol w:w="1471"/>
        <w:gridCol w:w="1524"/>
        <w:gridCol w:w="1506"/>
        <w:gridCol w:w="1524"/>
        <w:gridCol w:w="1437"/>
        <w:gridCol w:w="1471"/>
        <w:gridCol w:w="1489"/>
      </w:tblGrid>
      <w:tr w:rsidR="008820E4" w:rsidTr="008820E4">
        <w:trPr>
          <w:cnfStyle w:val="100000000000"/>
          <w:trHeight w:val="514"/>
        </w:trPr>
        <w:tc>
          <w:tcPr>
            <w:cnfStyle w:val="001000000000"/>
            <w:tcW w:w="1471" w:type="dxa"/>
          </w:tcPr>
          <w:p w:rsidR="008820E4" w:rsidRDefault="008820E4" w:rsidP="004F5A53">
            <w:pPr>
              <w:widowControl/>
              <w:spacing w:line="360" w:lineRule="auto"/>
              <w:jc w:val="left"/>
              <w:rPr>
                <w:rFonts w:ascii="黑体" w:eastAsia="黑体" w:hAnsi="宋体"/>
                <w:bCs w:val="0"/>
                <w:color w:val="000000"/>
                <w:szCs w:val="21"/>
                <w:lang w:val="zh-CN"/>
              </w:rPr>
            </w:pPr>
          </w:p>
        </w:tc>
        <w:tc>
          <w:tcPr>
            <w:tcW w:w="1524" w:type="dxa"/>
          </w:tcPr>
          <w:p w:rsidR="008820E4" w:rsidRDefault="008820E4" w:rsidP="004F5A53">
            <w:pPr>
              <w:widowControl/>
              <w:spacing w:line="360" w:lineRule="auto"/>
              <w:jc w:val="left"/>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甲醛</w:t>
            </w:r>
          </w:p>
        </w:tc>
        <w:tc>
          <w:tcPr>
            <w:tcW w:w="1506" w:type="dxa"/>
          </w:tcPr>
          <w:p w:rsidR="008820E4" w:rsidRDefault="008820E4" w:rsidP="004F5A53">
            <w:pPr>
              <w:widowControl/>
              <w:spacing w:line="360" w:lineRule="auto"/>
              <w:jc w:val="left"/>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二甲醚</w:t>
            </w:r>
          </w:p>
        </w:tc>
        <w:tc>
          <w:tcPr>
            <w:tcW w:w="1524" w:type="dxa"/>
          </w:tcPr>
          <w:p w:rsidR="008820E4" w:rsidRDefault="008820E4" w:rsidP="004F5A53">
            <w:pPr>
              <w:widowControl/>
              <w:spacing w:line="360" w:lineRule="auto"/>
              <w:jc w:val="left"/>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MTBE</w:t>
            </w:r>
          </w:p>
        </w:tc>
        <w:tc>
          <w:tcPr>
            <w:tcW w:w="1437" w:type="dxa"/>
          </w:tcPr>
          <w:p w:rsidR="008820E4" w:rsidRDefault="008820E4" w:rsidP="004F5A53">
            <w:pPr>
              <w:widowControl/>
              <w:spacing w:line="360" w:lineRule="auto"/>
              <w:jc w:val="left"/>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醋酸</w:t>
            </w:r>
          </w:p>
        </w:tc>
        <w:tc>
          <w:tcPr>
            <w:tcW w:w="1471" w:type="dxa"/>
          </w:tcPr>
          <w:p w:rsidR="008820E4" w:rsidRDefault="008820E4" w:rsidP="004F5A53">
            <w:pPr>
              <w:widowControl/>
              <w:spacing w:line="360" w:lineRule="auto"/>
              <w:jc w:val="left"/>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甲缩醛</w:t>
            </w:r>
          </w:p>
        </w:tc>
        <w:tc>
          <w:tcPr>
            <w:tcW w:w="1489" w:type="dxa"/>
          </w:tcPr>
          <w:p w:rsidR="008820E4" w:rsidRDefault="008820E4" w:rsidP="004F5A53">
            <w:pPr>
              <w:widowControl/>
              <w:spacing w:line="360" w:lineRule="auto"/>
              <w:jc w:val="left"/>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DMF</w:t>
            </w:r>
          </w:p>
        </w:tc>
      </w:tr>
      <w:tr w:rsidR="00571D7A" w:rsidTr="008820E4">
        <w:trPr>
          <w:cnfStyle w:val="000000100000"/>
          <w:trHeight w:val="514"/>
        </w:trPr>
        <w:tc>
          <w:tcPr>
            <w:cnfStyle w:val="001000000000"/>
            <w:tcW w:w="1471" w:type="dxa"/>
          </w:tcPr>
          <w:p w:rsidR="00571D7A" w:rsidRDefault="00571D7A" w:rsidP="004F5A53">
            <w:pPr>
              <w:widowControl/>
              <w:spacing w:line="360" w:lineRule="auto"/>
              <w:jc w:val="left"/>
              <w:rPr>
                <w:rFonts w:ascii="黑体" w:eastAsia="黑体" w:hAnsi="宋体"/>
                <w:bCs w:val="0"/>
                <w:color w:val="000000"/>
                <w:szCs w:val="21"/>
                <w:lang w:val="zh-CN"/>
              </w:rPr>
            </w:pPr>
            <w:r>
              <w:rPr>
                <w:rFonts w:ascii="黑体" w:eastAsia="黑体" w:hAnsi="宋体" w:hint="eastAsia"/>
                <w:bCs w:val="0"/>
                <w:color w:val="000000"/>
                <w:szCs w:val="21"/>
                <w:lang w:val="zh-CN"/>
              </w:rPr>
              <w:t>本周</w:t>
            </w:r>
          </w:p>
        </w:tc>
        <w:tc>
          <w:tcPr>
            <w:tcW w:w="1524" w:type="dxa"/>
          </w:tcPr>
          <w:p w:rsidR="00571D7A" w:rsidRDefault="007D19C6" w:rsidP="00571D7A">
            <w:pPr>
              <w:pStyle w:val="Default"/>
              <w:cnfStyle w:val="000000100000"/>
              <w:rPr>
                <w:sz w:val="21"/>
                <w:szCs w:val="21"/>
              </w:rPr>
            </w:pPr>
            <w:r>
              <w:rPr>
                <w:rFonts w:hint="eastAsia"/>
                <w:sz w:val="21"/>
                <w:szCs w:val="21"/>
              </w:rPr>
              <w:t>30.59</w:t>
            </w:r>
            <w:r w:rsidR="004A7CE6">
              <w:rPr>
                <w:rFonts w:hint="eastAsia"/>
                <w:sz w:val="21"/>
                <w:szCs w:val="21"/>
              </w:rPr>
              <w:t>%</w:t>
            </w:r>
          </w:p>
        </w:tc>
        <w:tc>
          <w:tcPr>
            <w:tcW w:w="1506" w:type="dxa"/>
          </w:tcPr>
          <w:p w:rsidR="00571D7A" w:rsidRDefault="007D19C6" w:rsidP="00571D7A">
            <w:pPr>
              <w:pStyle w:val="Default"/>
              <w:cnfStyle w:val="000000100000"/>
              <w:rPr>
                <w:sz w:val="21"/>
                <w:szCs w:val="21"/>
              </w:rPr>
            </w:pPr>
            <w:r>
              <w:rPr>
                <w:rFonts w:hint="eastAsia"/>
                <w:sz w:val="21"/>
                <w:szCs w:val="21"/>
              </w:rPr>
              <w:t>20.16</w:t>
            </w:r>
            <w:r w:rsidR="004A7CE6">
              <w:rPr>
                <w:rFonts w:hint="eastAsia"/>
                <w:sz w:val="21"/>
                <w:szCs w:val="21"/>
              </w:rPr>
              <w:t>%</w:t>
            </w:r>
          </w:p>
        </w:tc>
        <w:tc>
          <w:tcPr>
            <w:tcW w:w="1524" w:type="dxa"/>
          </w:tcPr>
          <w:p w:rsidR="00571D7A" w:rsidRDefault="007D19C6" w:rsidP="00571D7A">
            <w:pPr>
              <w:pStyle w:val="Default"/>
              <w:cnfStyle w:val="000000100000"/>
              <w:rPr>
                <w:sz w:val="21"/>
                <w:szCs w:val="21"/>
              </w:rPr>
            </w:pPr>
            <w:r>
              <w:rPr>
                <w:rFonts w:hint="eastAsia"/>
                <w:sz w:val="21"/>
                <w:szCs w:val="21"/>
              </w:rPr>
              <w:t>59.12</w:t>
            </w:r>
            <w:r w:rsidR="004A7CE6">
              <w:rPr>
                <w:rFonts w:hint="eastAsia"/>
                <w:sz w:val="21"/>
                <w:szCs w:val="21"/>
              </w:rPr>
              <w:t>%</w:t>
            </w:r>
          </w:p>
        </w:tc>
        <w:tc>
          <w:tcPr>
            <w:tcW w:w="1437" w:type="dxa"/>
          </w:tcPr>
          <w:p w:rsidR="00571D7A" w:rsidRDefault="007D19C6" w:rsidP="00571D7A">
            <w:pPr>
              <w:pStyle w:val="Default"/>
              <w:cnfStyle w:val="000000100000"/>
              <w:rPr>
                <w:sz w:val="21"/>
                <w:szCs w:val="21"/>
              </w:rPr>
            </w:pPr>
            <w:r>
              <w:rPr>
                <w:rFonts w:hint="eastAsia"/>
                <w:sz w:val="21"/>
                <w:szCs w:val="21"/>
              </w:rPr>
              <w:t>75.05</w:t>
            </w:r>
            <w:r w:rsidR="004A7CE6">
              <w:rPr>
                <w:rFonts w:hint="eastAsia"/>
                <w:sz w:val="21"/>
                <w:szCs w:val="21"/>
              </w:rPr>
              <w:t>%</w:t>
            </w:r>
          </w:p>
        </w:tc>
        <w:tc>
          <w:tcPr>
            <w:tcW w:w="1471" w:type="dxa"/>
          </w:tcPr>
          <w:p w:rsidR="00571D7A" w:rsidRDefault="007D19C6" w:rsidP="00571D7A">
            <w:pPr>
              <w:pStyle w:val="Default"/>
              <w:cnfStyle w:val="000000100000"/>
              <w:rPr>
                <w:sz w:val="21"/>
                <w:szCs w:val="21"/>
              </w:rPr>
            </w:pPr>
            <w:r>
              <w:rPr>
                <w:rFonts w:hint="eastAsia"/>
                <w:sz w:val="21"/>
                <w:szCs w:val="21"/>
              </w:rPr>
              <w:t>9.77</w:t>
            </w:r>
            <w:r w:rsidR="004A7CE6">
              <w:rPr>
                <w:rFonts w:hint="eastAsia"/>
                <w:sz w:val="21"/>
                <w:szCs w:val="21"/>
              </w:rPr>
              <w:t>%</w:t>
            </w:r>
          </w:p>
        </w:tc>
        <w:tc>
          <w:tcPr>
            <w:tcW w:w="1489" w:type="dxa"/>
          </w:tcPr>
          <w:p w:rsidR="00571D7A" w:rsidRDefault="004A7CE6" w:rsidP="00571D7A">
            <w:pPr>
              <w:pStyle w:val="Default"/>
              <w:cnfStyle w:val="000000100000"/>
              <w:rPr>
                <w:sz w:val="21"/>
                <w:szCs w:val="21"/>
              </w:rPr>
            </w:pPr>
            <w:r>
              <w:rPr>
                <w:rFonts w:hint="eastAsia"/>
                <w:sz w:val="21"/>
                <w:szCs w:val="21"/>
              </w:rPr>
              <w:t>45%</w:t>
            </w:r>
          </w:p>
        </w:tc>
      </w:tr>
      <w:tr w:rsidR="007D19C6" w:rsidTr="008820E4">
        <w:trPr>
          <w:cnfStyle w:val="000000010000"/>
          <w:trHeight w:val="514"/>
        </w:trPr>
        <w:tc>
          <w:tcPr>
            <w:cnfStyle w:val="001000000000"/>
            <w:tcW w:w="1471" w:type="dxa"/>
          </w:tcPr>
          <w:p w:rsidR="007D19C6" w:rsidRDefault="007D19C6" w:rsidP="004F5A53">
            <w:pPr>
              <w:widowControl/>
              <w:spacing w:line="360" w:lineRule="auto"/>
              <w:jc w:val="left"/>
              <w:rPr>
                <w:rFonts w:ascii="黑体" w:eastAsia="黑体" w:hAnsi="宋体"/>
                <w:bCs w:val="0"/>
                <w:color w:val="000000"/>
                <w:szCs w:val="21"/>
                <w:lang w:val="zh-CN"/>
              </w:rPr>
            </w:pPr>
            <w:r>
              <w:rPr>
                <w:rFonts w:ascii="黑体" w:eastAsia="黑体" w:hAnsi="宋体" w:hint="eastAsia"/>
                <w:bCs w:val="0"/>
                <w:color w:val="000000"/>
                <w:szCs w:val="21"/>
                <w:lang w:val="zh-CN"/>
              </w:rPr>
              <w:t>上周</w:t>
            </w:r>
          </w:p>
        </w:tc>
        <w:tc>
          <w:tcPr>
            <w:tcW w:w="1524" w:type="dxa"/>
          </w:tcPr>
          <w:p w:rsidR="007D19C6" w:rsidRDefault="007D19C6" w:rsidP="00B752F3">
            <w:pPr>
              <w:pStyle w:val="Default"/>
              <w:cnfStyle w:val="000000010000"/>
              <w:rPr>
                <w:sz w:val="21"/>
                <w:szCs w:val="21"/>
              </w:rPr>
            </w:pPr>
            <w:r>
              <w:rPr>
                <w:sz w:val="21"/>
                <w:szCs w:val="21"/>
              </w:rPr>
              <w:t>31.14%</w:t>
            </w:r>
          </w:p>
        </w:tc>
        <w:tc>
          <w:tcPr>
            <w:tcW w:w="1506" w:type="dxa"/>
          </w:tcPr>
          <w:p w:rsidR="007D19C6" w:rsidRDefault="007D19C6" w:rsidP="00B752F3">
            <w:pPr>
              <w:pStyle w:val="Default"/>
              <w:cnfStyle w:val="000000010000"/>
              <w:rPr>
                <w:sz w:val="21"/>
                <w:szCs w:val="21"/>
              </w:rPr>
            </w:pPr>
            <w:r>
              <w:rPr>
                <w:sz w:val="21"/>
                <w:szCs w:val="21"/>
              </w:rPr>
              <w:t>18.95%</w:t>
            </w:r>
          </w:p>
        </w:tc>
        <w:tc>
          <w:tcPr>
            <w:tcW w:w="1524" w:type="dxa"/>
          </w:tcPr>
          <w:p w:rsidR="007D19C6" w:rsidRDefault="007D19C6" w:rsidP="00B752F3">
            <w:pPr>
              <w:pStyle w:val="Default"/>
              <w:cnfStyle w:val="000000010000"/>
              <w:rPr>
                <w:sz w:val="21"/>
                <w:szCs w:val="21"/>
              </w:rPr>
            </w:pPr>
            <w:r>
              <w:rPr>
                <w:sz w:val="21"/>
                <w:szCs w:val="21"/>
              </w:rPr>
              <w:t>59.88%</w:t>
            </w:r>
          </w:p>
        </w:tc>
        <w:tc>
          <w:tcPr>
            <w:tcW w:w="1437" w:type="dxa"/>
          </w:tcPr>
          <w:p w:rsidR="007D19C6" w:rsidRDefault="007D19C6" w:rsidP="00B752F3">
            <w:pPr>
              <w:pStyle w:val="Default"/>
              <w:cnfStyle w:val="000000010000"/>
              <w:rPr>
                <w:sz w:val="21"/>
                <w:szCs w:val="21"/>
              </w:rPr>
            </w:pPr>
            <w:r>
              <w:rPr>
                <w:sz w:val="21"/>
                <w:szCs w:val="21"/>
              </w:rPr>
              <w:t>72.19%</w:t>
            </w:r>
          </w:p>
        </w:tc>
        <w:tc>
          <w:tcPr>
            <w:tcW w:w="1471" w:type="dxa"/>
          </w:tcPr>
          <w:p w:rsidR="007D19C6" w:rsidRDefault="007D19C6" w:rsidP="00B752F3">
            <w:pPr>
              <w:pStyle w:val="Default"/>
              <w:cnfStyle w:val="000000010000"/>
              <w:rPr>
                <w:sz w:val="21"/>
                <w:szCs w:val="21"/>
              </w:rPr>
            </w:pPr>
            <w:r>
              <w:rPr>
                <w:sz w:val="21"/>
                <w:szCs w:val="21"/>
              </w:rPr>
              <w:t>9.94%</w:t>
            </w:r>
          </w:p>
        </w:tc>
        <w:tc>
          <w:tcPr>
            <w:tcW w:w="1489" w:type="dxa"/>
          </w:tcPr>
          <w:p w:rsidR="007D19C6" w:rsidRDefault="007D19C6" w:rsidP="00B752F3">
            <w:pPr>
              <w:pStyle w:val="Default"/>
              <w:cnfStyle w:val="000000010000"/>
              <w:rPr>
                <w:sz w:val="21"/>
                <w:szCs w:val="21"/>
              </w:rPr>
            </w:pPr>
            <w:r>
              <w:rPr>
                <w:sz w:val="21"/>
                <w:szCs w:val="21"/>
              </w:rPr>
              <w:t>51.86%</w:t>
            </w:r>
          </w:p>
        </w:tc>
      </w:tr>
    </w:tbl>
    <w:p w:rsidR="004F5A53" w:rsidRPr="004F5A53" w:rsidRDefault="008820E4" w:rsidP="00C350B2">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t>
      </w:r>
      <w:r>
        <w:rPr>
          <w:rFonts w:ascii="黑体" w:eastAsia="黑体" w:hAnsi="宋体" w:hint="eastAsia"/>
          <w:bCs/>
          <w:color w:val="000000"/>
          <w:szCs w:val="21"/>
          <w:lang w:val="zh-CN"/>
        </w:rPr>
        <w:t>卓创资讯</w:t>
      </w:r>
      <w:r w:rsidRPr="00BE51FF">
        <w:rPr>
          <w:rFonts w:ascii="黑体" w:eastAsia="黑体" w:hAnsi="宋体" w:hint="eastAsia"/>
          <w:bCs/>
          <w:color w:val="000000"/>
          <w:szCs w:val="21"/>
          <w:lang w:val="zh-CN"/>
        </w:rPr>
        <w:t>,</w:t>
      </w:r>
      <w:r>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E865B6" w:rsidRPr="00AE4826" w:rsidRDefault="00AE4826" w:rsidP="00AE4826">
      <w:pPr>
        <w:widowControl/>
        <w:spacing w:line="360" w:lineRule="auto"/>
        <w:jc w:val="left"/>
        <w:rPr>
          <w:rFonts w:ascii="宋体" w:hAnsi="宋体" w:cs="Arial"/>
          <w:kern w:val="0"/>
          <w:szCs w:val="21"/>
        </w:rPr>
      </w:pPr>
      <w:r>
        <w:rPr>
          <w:rFonts w:ascii="宋体" w:hAnsi="宋体" w:cs="Arial" w:hint="eastAsia"/>
          <w:b/>
          <w:color w:val="0070C0"/>
          <w:kern w:val="0"/>
          <w:sz w:val="28"/>
          <w:szCs w:val="28"/>
        </w:rPr>
        <w:t>七</w:t>
      </w:r>
      <w:r w:rsidR="00151A82" w:rsidRPr="00BD0883">
        <w:rPr>
          <w:rFonts w:ascii="宋体" w:hAnsi="宋体" w:cs="Arial" w:hint="eastAsia"/>
          <w:b/>
          <w:color w:val="0070C0"/>
          <w:kern w:val="0"/>
          <w:sz w:val="28"/>
          <w:szCs w:val="28"/>
        </w:rPr>
        <w:t>、</w:t>
      </w:r>
      <w:r>
        <w:rPr>
          <w:rFonts w:ascii="宋体" w:hAnsi="宋体" w:cs="Arial" w:hint="eastAsia"/>
          <w:b/>
          <w:color w:val="0070C0"/>
          <w:kern w:val="0"/>
          <w:sz w:val="28"/>
          <w:szCs w:val="28"/>
        </w:rPr>
        <w:t>下游价格变化情况</w:t>
      </w:r>
    </w:p>
    <w:p w:rsidR="00E865B6" w:rsidRDefault="00BE3DB3" w:rsidP="00AE4826">
      <w:pPr>
        <w:widowControl/>
        <w:spacing w:line="360" w:lineRule="auto"/>
        <w:jc w:val="left"/>
        <w:rPr>
          <w:rFonts w:ascii="宋体" w:hAnsi="宋体" w:cs="Arial"/>
          <w:b/>
          <w:color w:val="0070C0"/>
          <w:kern w:val="0"/>
          <w:sz w:val="28"/>
          <w:szCs w:val="28"/>
        </w:rPr>
      </w:pPr>
      <w:r w:rsidRPr="00BE3DB3">
        <w:rPr>
          <w:rFonts w:ascii="宋体" w:hAnsi="宋体" w:cs="Arial"/>
          <w:b/>
          <w:noProof/>
          <w:color w:val="0070C0"/>
          <w:kern w:val="0"/>
          <w:sz w:val="28"/>
          <w:szCs w:val="28"/>
        </w:rPr>
        <w:drawing>
          <wp:inline distT="0" distB="0" distL="0" distR="0">
            <wp:extent cx="6329992" cy="2303253"/>
            <wp:effectExtent l="19050" t="0" r="0" b="0"/>
            <wp:docPr id="10" name="图片 6"/>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19"/>
                    <a:stretch>
                      <a:fillRect/>
                    </a:stretch>
                  </pic:blipFill>
                  <pic:spPr>
                    <a:xfrm>
                      <a:off x="0" y="0"/>
                      <a:ext cx="6328309" cy="2302641"/>
                    </a:xfrm>
                    <a:prstGeom prst="rect">
                      <a:avLst/>
                    </a:prstGeom>
                  </pic:spPr>
                </pic:pic>
              </a:graphicData>
            </a:graphic>
          </wp:inline>
        </w:drawing>
      </w:r>
    </w:p>
    <w:p w:rsidR="008820E4" w:rsidRDefault="008820E4" w:rsidP="008820E4">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t>
      </w:r>
      <w:r>
        <w:rPr>
          <w:rFonts w:ascii="黑体" w:eastAsia="黑体" w:hAnsi="宋体" w:hint="eastAsia"/>
          <w:bCs/>
          <w:color w:val="000000"/>
          <w:szCs w:val="21"/>
          <w:lang w:val="zh-CN"/>
        </w:rPr>
        <w:t>wind</w:t>
      </w:r>
      <w:r w:rsidRPr="00BE51FF">
        <w:rPr>
          <w:rFonts w:ascii="黑体" w:eastAsia="黑体" w:hAnsi="宋体" w:hint="eastAsia"/>
          <w:bCs/>
          <w:color w:val="000000"/>
          <w:szCs w:val="21"/>
          <w:lang w:val="zh-CN"/>
        </w:rPr>
        <w:t>,</w:t>
      </w:r>
      <w:r>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571D7A" w:rsidRPr="00713078" w:rsidRDefault="00BE3DB3" w:rsidP="00713078">
      <w:pPr>
        <w:autoSpaceDE w:val="0"/>
        <w:autoSpaceDN w:val="0"/>
        <w:adjustRightInd w:val="0"/>
        <w:spacing w:line="360" w:lineRule="auto"/>
        <w:ind w:firstLineChars="200" w:firstLine="420"/>
        <w:jc w:val="left"/>
        <w:rPr>
          <w:szCs w:val="21"/>
        </w:rPr>
      </w:pPr>
      <w:r>
        <w:rPr>
          <w:rFonts w:hint="eastAsia"/>
          <w:szCs w:val="21"/>
        </w:rPr>
        <w:t>本周，</w:t>
      </w:r>
      <w:r w:rsidR="00713078" w:rsidRPr="00713078">
        <w:rPr>
          <w:rFonts w:hint="eastAsia"/>
          <w:szCs w:val="21"/>
        </w:rPr>
        <w:t>国内二甲醚市场利好支撑不足，整体商谈重心窄幅推高后回落。上周末至本周初，受原料成本高企、</w:t>
      </w:r>
      <w:r w:rsidR="00713078" w:rsidRPr="00713078">
        <w:rPr>
          <w:rFonts w:hint="eastAsia"/>
          <w:szCs w:val="21"/>
        </w:rPr>
        <w:lastRenderedPageBreak/>
        <w:t>个别工厂检修利好及液化气市场交投回温共同支撑，供方挺价意愿下报盘试探性上推。但终端需求持续低迷，加之气醚价差仍未有效拉开，随着前期停车装置陆续重启，供方产销压力下以让利排货为先</w:t>
      </w:r>
    </w:p>
    <w:p w:rsidR="008820E4" w:rsidRPr="00713078" w:rsidRDefault="00713078" w:rsidP="00713078">
      <w:pPr>
        <w:autoSpaceDE w:val="0"/>
        <w:autoSpaceDN w:val="0"/>
        <w:adjustRightInd w:val="0"/>
        <w:spacing w:line="360" w:lineRule="auto"/>
        <w:ind w:firstLineChars="200" w:firstLine="420"/>
        <w:jc w:val="left"/>
        <w:rPr>
          <w:szCs w:val="21"/>
        </w:rPr>
      </w:pPr>
      <w:r w:rsidRPr="00713078">
        <w:rPr>
          <w:rFonts w:hint="eastAsia"/>
          <w:szCs w:val="21"/>
        </w:rPr>
        <w:t>本周国内甲醛市场偏弱下行。截止收稿，山东地区甲醛市场均价为</w:t>
      </w:r>
      <w:r w:rsidRPr="00713078">
        <w:rPr>
          <w:szCs w:val="21"/>
        </w:rPr>
        <w:t xml:space="preserve">1078 </w:t>
      </w:r>
      <w:r w:rsidRPr="00713078">
        <w:rPr>
          <w:rFonts w:hint="eastAsia"/>
          <w:szCs w:val="21"/>
        </w:rPr>
        <w:t>元</w:t>
      </w:r>
      <w:r w:rsidRPr="00713078">
        <w:rPr>
          <w:szCs w:val="21"/>
        </w:rPr>
        <w:t>/</w:t>
      </w:r>
      <w:r w:rsidRPr="00713078">
        <w:rPr>
          <w:rFonts w:hint="eastAsia"/>
          <w:szCs w:val="21"/>
        </w:rPr>
        <w:t>吨，环比下跌</w:t>
      </w:r>
      <w:r w:rsidRPr="00713078">
        <w:rPr>
          <w:szCs w:val="21"/>
        </w:rPr>
        <w:t>2.97%</w:t>
      </w:r>
      <w:r w:rsidRPr="00713078">
        <w:rPr>
          <w:rFonts w:hint="eastAsia"/>
          <w:szCs w:val="21"/>
        </w:rPr>
        <w:t>；河北地区甲醛市场均价为</w:t>
      </w:r>
      <w:r w:rsidRPr="00713078">
        <w:rPr>
          <w:szCs w:val="21"/>
        </w:rPr>
        <w:t xml:space="preserve">1100 </w:t>
      </w:r>
      <w:r w:rsidRPr="00713078">
        <w:rPr>
          <w:rFonts w:hint="eastAsia"/>
          <w:szCs w:val="21"/>
        </w:rPr>
        <w:t>元</w:t>
      </w:r>
      <w:r w:rsidRPr="00713078">
        <w:rPr>
          <w:szCs w:val="21"/>
        </w:rPr>
        <w:t>/</w:t>
      </w:r>
      <w:r w:rsidRPr="00713078">
        <w:rPr>
          <w:rFonts w:hint="eastAsia"/>
          <w:szCs w:val="21"/>
        </w:rPr>
        <w:t>吨，环比下滑</w:t>
      </w:r>
      <w:r w:rsidRPr="00713078">
        <w:rPr>
          <w:szCs w:val="21"/>
        </w:rPr>
        <w:t>3.93%</w:t>
      </w:r>
      <w:r w:rsidRPr="00713078">
        <w:rPr>
          <w:rFonts w:hint="eastAsia"/>
          <w:szCs w:val="21"/>
        </w:rPr>
        <w:t>。本周原料甲醇走势稳健，沿海运行坚挺，支撑部分地区窄幅回落后继续上行。而甲醛已无力跟进，周前期临沂地区暴雨天气，严重影响当地产销，周末归来，甲醛报盘大幅下调，带动苏北低端继续下移；河南、河北延续前期商谈气氛，成交一般；华南地区供方坚守报盘为主，然买方意向消极，实单延续偏弱交投。</w:t>
      </w:r>
    </w:p>
    <w:p w:rsidR="00713078" w:rsidRPr="00713078" w:rsidRDefault="00713078" w:rsidP="00713078">
      <w:pPr>
        <w:autoSpaceDE w:val="0"/>
        <w:autoSpaceDN w:val="0"/>
        <w:adjustRightInd w:val="0"/>
        <w:spacing w:line="360" w:lineRule="auto"/>
        <w:ind w:firstLineChars="200" w:firstLine="420"/>
        <w:jc w:val="left"/>
        <w:rPr>
          <w:szCs w:val="21"/>
        </w:rPr>
      </w:pPr>
      <w:r w:rsidRPr="00713078">
        <w:rPr>
          <w:rFonts w:hint="eastAsia"/>
          <w:szCs w:val="21"/>
        </w:rPr>
        <w:t>本周，国内冰醋酸市场延续上行走势。截至周四收盘，华东冰醋酸市场收盘在</w:t>
      </w:r>
      <w:r w:rsidRPr="00713078">
        <w:rPr>
          <w:szCs w:val="21"/>
        </w:rPr>
        <w:t xml:space="preserve">2730-2900 </w:t>
      </w:r>
      <w:r w:rsidRPr="00713078">
        <w:rPr>
          <w:rFonts w:hint="eastAsia"/>
          <w:szCs w:val="21"/>
        </w:rPr>
        <w:t>元</w:t>
      </w:r>
      <w:r w:rsidRPr="00713078">
        <w:rPr>
          <w:szCs w:val="21"/>
        </w:rPr>
        <w:t>/</w:t>
      </w:r>
      <w:r w:rsidRPr="00713078">
        <w:rPr>
          <w:rFonts w:hint="eastAsia"/>
          <w:szCs w:val="21"/>
        </w:rPr>
        <w:t>吨，华东周均价</w:t>
      </w:r>
    </w:p>
    <w:p w:rsidR="00015D10" w:rsidRPr="00713078" w:rsidRDefault="00713078" w:rsidP="00713078">
      <w:pPr>
        <w:autoSpaceDE w:val="0"/>
        <w:autoSpaceDN w:val="0"/>
        <w:adjustRightInd w:val="0"/>
        <w:spacing w:line="360" w:lineRule="auto"/>
        <w:ind w:firstLineChars="200" w:firstLine="420"/>
        <w:jc w:val="left"/>
        <w:rPr>
          <w:szCs w:val="21"/>
        </w:rPr>
      </w:pPr>
      <w:r w:rsidRPr="00713078">
        <w:rPr>
          <w:szCs w:val="21"/>
        </w:rPr>
        <w:t xml:space="preserve">2770 </w:t>
      </w:r>
      <w:r w:rsidRPr="00713078">
        <w:rPr>
          <w:rFonts w:hint="eastAsia"/>
          <w:szCs w:val="21"/>
        </w:rPr>
        <w:t>元</w:t>
      </w:r>
      <w:r w:rsidRPr="00713078">
        <w:rPr>
          <w:szCs w:val="21"/>
        </w:rPr>
        <w:t>/</w:t>
      </w:r>
      <w:r w:rsidRPr="00713078">
        <w:rPr>
          <w:rFonts w:hint="eastAsia"/>
          <w:szCs w:val="21"/>
        </w:rPr>
        <w:t>吨，环比上涨</w:t>
      </w:r>
      <w:r w:rsidRPr="00713078">
        <w:rPr>
          <w:szCs w:val="21"/>
        </w:rPr>
        <w:t>4.06%</w:t>
      </w:r>
      <w:r w:rsidRPr="00713078">
        <w:rPr>
          <w:rFonts w:hint="eastAsia"/>
          <w:szCs w:val="21"/>
        </w:rPr>
        <w:t>，同比上涨</w:t>
      </w:r>
      <w:r w:rsidRPr="00713078">
        <w:rPr>
          <w:szCs w:val="21"/>
        </w:rPr>
        <w:t>39.27%</w:t>
      </w:r>
      <w:r w:rsidRPr="00713078">
        <w:rPr>
          <w:rFonts w:hint="eastAsia"/>
          <w:szCs w:val="21"/>
        </w:rPr>
        <w:t>。供应面来看，周内上海华谊</w:t>
      </w:r>
      <w:r w:rsidRPr="00713078">
        <w:rPr>
          <w:szCs w:val="21"/>
        </w:rPr>
        <w:t>2#</w:t>
      </w:r>
      <w:r w:rsidRPr="00713078">
        <w:rPr>
          <w:rFonts w:hint="eastAsia"/>
          <w:szCs w:val="21"/>
        </w:rPr>
        <w:t>线装置故障停车，英都装置短时故障停车，加之英都装置后期将停车检修，目前以备库存为主暂不接单，且永城龙宇、延长石油短时封盘，加之部分工厂有出口支撑，冰醋酸可供货源减少，持货商捂盘惜售，工厂报盘一路上涨。需求面看，河南顺达与南通联海醋酸乙酯装置重启，汉邦石化</w:t>
      </w:r>
      <w:r w:rsidRPr="00713078">
        <w:rPr>
          <w:szCs w:val="21"/>
        </w:rPr>
        <w:t xml:space="preserve">110 </w:t>
      </w:r>
      <w:r w:rsidRPr="00713078">
        <w:rPr>
          <w:rFonts w:hint="eastAsia"/>
          <w:szCs w:val="21"/>
        </w:rPr>
        <w:t>万吨</w:t>
      </w:r>
      <w:r w:rsidRPr="00713078">
        <w:rPr>
          <w:szCs w:val="21"/>
        </w:rPr>
        <w:t xml:space="preserve">PTA </w:t>
      </w:r>
      <w:r w:rsidRPr="00713078">
        <w:rPr>
          <w:rFonts w:hint="eastAsia"/>
          <w:szCs w:val="21"/>
        </w:rPr>
        <w:t>装置重启，下游对冰醋酸需求有所增加，供应面与需求面支撑下，周内冰醋酸市场一路上行。</w:t>
      </w:r>
    </w:p>
    <w:p w:rsidR="00036EC3" w:rsidRDefault="00AE4826" w:rsidP="00AE4826">
      <w:pPr>
        <w:widowControl/>
        <w:spacing w:line="360" w:lineRule="auto"/>
        <w:jc w:val="left"/>
        <w:rPr>
          <w:rFonts w:ascii="宋体" w:hAnsi="宋体" w:cs="Arial"/>
          <w:b/>
          <w:color w:val="0070C0"/>
          <w:kern w:val="0"/>
          <w:sz w:val="28"/>
          <w:szCs w:val="28"/>
        </w:rPr>
      </w:pPr>
      <w:r>
        <w:rPr>
          <w:rFonts w:ascii="宋体" w:hAnsi="宋体" w:cs="Arial" w:hint="eastAsia"/>
          <w:b/>
          <w:color w:val="0070C0"/>
          <w:kern w:val="0"/>
          <w:sz w:val="28"/>
          <w:szCs w:val="28"/>
        </w:rPr>
        <w:t>八</w:t>
      </w:r>
      <w:r w:rsidR="00E865B6">
        <w:rPr>
          <w:rFonts w:ascii="宋体" w:hAnsi="宋体" w:cs="Arial" w:hint="eastAsia"/>
          <w:b/>
          <w:color w:val="0070C0"/>
          <w:kern w:val="0"/>
          <w:sz w:val="28"/>
          <w:szCs w:val="28"/>
        </w:rPr>
        <w:t>、</w:t>
      </w:r>
      <w:r>
        <w:rPr>
          <w:rFonts w:ascii="宋体" w:hAnsi="宋体" w:cs="Arial" w:hint="eastAsia"/>
          <w:b/>
          <w:color w:val="0070C0"/>
          <w:kern w:val="0"/>
          <w:sz w:val="28"/>
          <w:szCs w:val="28"/>
        </w:rPr>
        <w:t>产业链利润情况</w:t>
      </w:r>
    </w:p>
    <w:p w:rsidR="008820E4" w:rsidRPr="00F00B5E" w:rsidRDefault="00BE3DB3" w:rsidP="00F00B5E">
      <w:pPr>
        <w:widowControl/>
        <w:jc w:val="left"/>
        <w:rPr>
          <w:rFonts w:ascii="宋体" w:hAnsi="宋体" w:cs="宋体"/>
          <w:color w:val="000000"/>
          <w:kern w:val="0"/>
          <w:sz w:val="22"/>
          <w:szCs w:val="22"/>
        </w:rPr>
      </w:pPr>
      <w:r w:rsidRPr="00BE3DB3">
        <w:rPr>
          <w:rFonts w:ascii="宋体" w:hAnsi="宋体" w:cs="宋体"/>
          <w:noProof/>
          <w:color w:val="000000"/>
          <w:kern w:val="0"/>
          <w:sz w:val="22"/>
          <w:szCs w:val="22"/>
        </w:rPr>
        <w:drawing>
          <wp:inline distT="0" distB="0" distL="0" distR="0">
            <wp:extent cx="6148837" cy="2766796"/>
            <wp:effectExtent l="19050" t="0" r="4313" b="0"/>
            <wp:docPr id="11" name="图片 7"/>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20"/>
                    <a:stretch>
                      <a:fillRect/>
                    </a:stretch>
                  </pic:blipFill>
                  <pic:spPr>
                    <a:xfrm>
                      <a:off x="0" y="0"/>
                      <a:ext cx="6147202" cy="2766060"/>
                    </a:xfrm>
                    <a:prstGeom prst="rect">
                      <a:avLst/>
                    </a:prstGeom>
                  </pic:spPr>
                </pic:pic>
              </a:graphicData>
            </a:graphic>
          </wp:inline>
        </w:drawing>
      </w:r>
    </w:p>
    <w:p w:rsidR="008820E4" w:rsidRDefault="008820E4" w:rsidP="008820E4">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t>
      </w:r>
      <w:r>
        <w:rPr>
          <w:rFonts w:ascii="黑体" w:eastAsia="黑体" w:hAnsi="宋体" w:hint="eastAsia"/>
          <w:bCs/>
          <w:color w:val="000000"/>
          <w:szCs w:val="21"/>
          <w:lang w:val="zh-CN"/>
        </w:rPr>
        <w:t>wind</w:t>
      </w:r>
      <w:r w:rsidRPr="00BE51FF">
        <w:rPr>
          <w:rFonts w:ascii="黑体" w:eastAsia="黑体" w:hAnsi="宋体" w:hint="eastAsia"/>
          <w:bCs/>
          <w:color w:val="000000"/>
          <w:szCs w:val="21"/>
          <w:lang w:val="zh-CN"/>
        </w:rPr>
        <w:t>,</w:t>
      </w:r>
      <w:r>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7D1331" w:rsidRPr="007A2F2F" w:rsidRDefault="007D1331" w:rsidP="00180149">
      <w:pPr>
        <w:widowControl/>
        <w:spacing w:line="360" w:lineRule="auto"/>
        <w:ind w:firstLineChars="200" w:firstLine="420"/>
        <w:jc w:val="left"/>
        <w:rPr>
          <w:rFonts w:ascii="宋体" w:hAnsi="宋体" w:cs="Arial"/>
          <w:kern w:val="0"/>
          <w:szCs w:val="21"/>
        </w:rPr>
      </w:pPr>
      <w:r w:rsidRPr="007A2F2F">
        <w:rPr>
          <w:rFonts w:ascii="宋体" w:hAnsi="宋体" w:cs="Arial" w:hint="eastAsia"/>
          <w:kern w:val="0"/>
          <w:szCs w:val="21"/>
        </w:rPr>
        <w:t>从产业链的利润情况来看，</w:t>
      </w:r>
      <w:r w:rsidR="009A34B0">
        <w:rPr>
          <w:rFonts w:ascii="宋体" w:hAnsi="宋体" w:cs="Arial" w:hint="eastAsia"/>
          <w:kern w:val="0"/>
          <w:szCs w:val="21"/>
        </w:rPr>
        <w:t>随着甲醇以及下游产品价格不断下移，产业链利润重新分配。甲醇端利润逐渐向下游转移，MTO利润已经大幅好转</w:t>
      </w:r>
      <w:r w:rsidR="00015D10">
        <w:rPr>
          <w:rFonts w:ascii="宋体" w:hAnsi="宋体" w:cs="Arial" w:hint="eastAsia"/>
          <w:kern w:val="0"/>
          <w:szCs w:val="21"/>
        </w:rPr>
        <w:t>，但近期又有所恶化</w:t>
      </w:r>
      <w:r w:rsidR="009A34B0">
        <w:rPr>
          <w:rFonts w:ascii="宋体" w:hAnsi="宋体" w:cs="Arial" w:hint="eastAsia"/>
          <w:kern w:val="0"/>
          <w:szCs w:val="21"/>
        </w:rPr>
        <w:t>。传统下游利润恢复，也在平衡点之上。</w:t>
      </w:r>
    </w:p>
    <w:p w:rsidR="007D1331" w:rsidRDefault="007D1331" w:rsidP="007D1331">
      <w:pPr>
        <w:widowControl/>
        <w:spacing w:line="360" w:lineRule="auto"/>
        <w:jc w:val="left"/>
        <w:rPr>
          <w:rFonts w:ascii="宋体" w:hAnsi="宋体" w:cs="Arial"/>
          <w:b/>
          <w:color w:val="0070C0"/>
          <w:kern w:val="0"/>
          <w:sz w:val="28"/>
          <w:szCs w:val="28"/>
        </w:rPr>
      </w:pPr>
      <w:r>
        <w:rPr>
          <w:rFonts w:ascii="宋体" w:hAnsi="宋体" w:cs="Arial" w:hint="eastAsia"/>
          <w:b/>
          <w:color w:val="0070C0"/>
          <w:kern w:val="0"/>
          <w:sz w:val="28"/>
          <w:szCs w:val="28"/>
        </w:rPr>
        <w:lastRenderedPageBreak/>
        <w:t>九、总结</w:t>
      </w:r>
    </w:p>
    <w:p w:rsidR="00015D10" w:rsidRPr="00713078" w:rsidRDefault="00713078" w:rsidP="00713078">
      <w:pPr>
        <w:autoSpaceDE w:val="0"/>
        <w:autoSpaceDN w:val="0"/>
        <w:adjustRightInd w:val="0"/>
        <w:spacing w:line="360" w:lineRule="auto"/>
        <w:ind w:firstLineChars="200" w:firstLine="420"/>
        <w:jc w:val="left"/>
        <w:rPr>
          <w:rFonts w:ascii="瀹嬩綋" w:eastAsia="瀹嬩綋" w:cs="瀹嬩綋"/>
          <w:kern w:val="0"/>
          <w:szCs w:val="21"/>
        </w:rPr>
      </w:pPr>
      <w:r w:rsidRPr="00713078">
        <w:rPr>
          <w:rFonts w:ascii="宋体" w:hAnsi="宋体" w:cs="Arial" w:hint="eastAsia"/>
          <w:kern w:val="0"/>
          <w:szCs w:val="21"/>
        </w:rPr>
        <w:t>从供需面来看，因西北烯烃厂装置运行平稳，部分甲醇外采。但主产区货源供应尚可，及传统多数下游跟进缓慢，部分地区环保受限，采购和成交平平。本周周后期局部地区生产企业出货一般，预计下周主产区仍以出货为主，流入内地货源价格或稳中略存窄跌压力；内地市场继续关注明水装置动态，外围货源供应尚可，市场商谈仍以区间整理为主，关注下游接货跟进力度和主产区价格动向虽然沿海近期集中到港增多，但部分到港的进口货源也多于前期提前对冲期货盘面或者直接进入下游厂库，整体可流通货源仍旧有限，江苏下游醋酸、甲醛和</w:t>
      </w:r>
      <w:r w:rsidRPr="00713078">
        <w:rPr>
          <w:rFonts w:ascii="宋体" w:hAnsi="宋体" w:cs="Arial"/>
          <w:kern w:val="0"/>
          <w:szCs w:val="21"/>
        </w:rPr>
        <w:t>MTO</w:t>
      </w:r>
      <w:r w:rsidRPr="00713078">
        <w:rPr>
          <w:rFonts w:ascii="宋体" w:hAnsi="宋体" w:cs="Arial" w:hint="eastAsia"/>
          <w:kern w:val="0"/>
          <w:szCs w:val="21"/>
        </w:rPr>
        <w:t>利润尚可，故短时盘面稳中整理概率较大，预计下周沿海甲醇市场高位整理几率较大。关注期现货差价的及时变动。</w:t>
      </w:r>
    </w:p>
    <w:p w:rsidR="00015D10" w:rsidRPr="00350FC1" w:rsidRDefault="00015D10" w:rsidP="00350FC1">
      <w:pPr>
        <w:widowControl/>
        <w:spacing w:line="360" w:lineRule="auto"/>
        <w:ind w:firstLineChars="200" w:firstLine="420"/>
        <w:jc w:val="left"/>
        <w:rPr>
          <w:rFonts w:ascii="宋体" w:hAnsi="宋体" w:cs="Arial"/>
          <w:kern w:val="0"/>
          <w:szCs w:val="21"/>
        </w:rPr>
      </w:pPr>
    </w:p>
    <w:p w:rsidR="00FA285B" w:rsidRPr="00CA0DFC" w:rsidRDefault="0031783B" w:rsidP="00015D10">
      <w:pPr>
        <w:pBdr>
          <w:top w:val="single" w:sz="4" w:space="0" w:color="auto"/>
          <w:left w:val="single" w:sz="4" w:space="4" w:color="auto"/>
          <w:bottom w:val="single" w:sz="4" w:space="1" w:color="auto"/>
          <w:right w:val="single" w:sz="4" w:space="4" w:color="auto"/>
        </w:pBdr>
        <w:snapToGrid w:val="0"/>
        <w:spacing w:line="360" w:lineRule="auto"/>
        <w:ind w:leftChars="1012" w:left="2125" w:right="-1" w:firstLineChars="200" w:firstLine="402"/>
        <w:jc w:val="right"/>
        <w:rPr>
          <w:rFonts w:ascii="宋体" w:hAnsi="宋体" w:cs="Arial"/>
          <w:kern w:val="0"/>
          <w:sz w:val="15"/>
          <w:szCs w:val="21"/>
        </w:rPr>
      </w:pPr>
      <w:r w:rsidRPr="00CA0DFC">
        <w:rPr>
          <w:rFonts w:ascii="宋体" w:hAnsi="宋体" w:cs="Arial"/>
          <w:b/>
          <w:color w:val="0066CC"/>
          <w:sz w:val="20"/>
          <w:szCs w:val="20"/>
        </w:rPr>
        <w:t>免责声明：</w:t>
      </w:r>
      <w:r w:rsidR="0013118A" w:rsidRPr="00CA0DFC">
        <w:rPr>
          <w:rFonts w:ascii="宋体" w:hAnsi="宋体" w:cs="Arial"/>
          <w:color w:val="000000"/>
          <w:sz w:val="18"/>
          <w:szCs w:val="21"/>
        </w:rPr>
        <w:t>本报告中的信息均来源于已公开的资料，我公司对这些信息的准确性及完整性不作任何保证，不保证该信息未经任何更新，也不保证本公司做出的任何建议不会发生任何变更。在任何情况下，报告中的信息或所表达的意见并不构成所述品种买卖的出价或询价。</w:t>
      </w:r>
      <w:r w:rsidR="00B630D9" w:rsidRPr="00CA0DFC">
        <w:rPr>
          <w:rFonts w:ascii="宋体" w:hAnsi="宋体" w:cs="Arial"/>
          <w:color w:val="000000"/>
          <w:sz w:val="18"/>
          <w:szCs w:val="21"/>
        </w:rPr>
        <w:t>本报告版权归</w:t>
      </w:r>
      <w:r w:rsidR="00110895">
        <w:rPr>
          <w:rFonts w:ascii="宋体" w:hAnsi="宋体" w:cs="Arial" w:hint="eastAsia"/>
          <w:color w:val="000000"/>
          <w:sz w:val="18"/>
          <w:szCs w:val="21"/>
        </w:rPr>
        <w:t>通惠</w:t>
      </w:r>
      <w:r w:rsidR="00B630D9" w:rsidRPr="00CA0DFC">
        <w:rPr>
          <w:rFonts w:ascii="宋体" w:hAnsi="宋体" w:cs="Arial"/>
          <w:color w:val="000000"/>
          <w:sz w:val="18"/>
          <w:szCs w:val="21"/>
        </w:rPr>
        <w:t>期货</w:t>
      </w:r>
      <w:r w:rsidR="0098017F" w:rsidRPr="00CA0DFC">
        <w:rPr>
          <w:rFonts w:ascii="宋体" w:hAnsi="宋体" w:cs="Arial"/>
          <w:color w:val="000000"/>
          <w:sz w:val="18"/>
          <w:szCs w:val="21"/>
        </w:rPr>
        <w:t>研究发展</w:t>
      </w:r>
      <w:r w:rsidR="00B630D9" w:rsidRPr="00CA0DFC">
        <w:rPr>
          <w:rFonts w:ascii="宋体" w:hAnsi="宋体" w:cs="Arial"/>
          <w:color w:val="000000"/>
          <w:sz w:val="18"/>
          <w:szCs w:val="21"/>
        </w:rPr>
        <w:t>中心所有。未获得</w:t>
      </w:r>
      <w:r w:rsidR="00AC13AE">
        <w:rPr>
          <w:rFonts w:ascii="宋体" w:hAnsi="宋体" w:cs="Arial" w:hint="eastAsia"/>
          <w:color w:val="000000"/>
          <w:sz w:val="18"/>
          <w:szCs w:val="21"/>
        </w:rPr>
        <w:t>通惠</w:t>
      </w:r>
      <w:r w:rsidR="00B630D9" w:rsidRPr="00CA0DFC">
        <w:rPr>
          <w:rFonts w:ascii="宋体" w:hAnsi="宋体" w:cs="Arial"/>
          <w:color w:val="000000"/>
          <w:sz w:val="18"/>
          <w:szCs w:val="21"/>
        </w:rPr>
        <w:t>期货</w:t>
      </w:r>
      <w:r w:rsidR="0098017F" w:rsidRPr="00CA0DFC">
        <w:rPr>
          <w:rFonts w:ascii="宋体" w:hAnsi="宋体" w:cs="Arial"/>
          <w:color w:val="000000"/>
          <w:sz w:val="18"/>
          <w:szCs w:val="21"/>
        </w:rPr>
        <w:t>研究发展</w:t>
      </w:r>
      <w:r w:rsidR="00B630D9" w:rsidRPr="00CA0DFC">
        <w:rPr>
          <w:rFonts w:ascii="宋体" w:hAnsi="宋体" w:cs="Arial"/>
          <w:color w:val="000000"/>
          <w:sz w:val="18"/>
          <w:szCs w:val="21"/>
        </w:rPr>
        <w:t>中心书面授权，任何人不得对本报告进行任何形式的发布、复制。如引用、刊发，需注明出处为“</w:t>
      </w:r>
      <w:r w:rsidR="00300D0E">
        <w:rPr>
          <w:rFonts w:ascii="宋体" w:hAnsi="宋体" w:cs="Arial" w:hint="eastAsia"/>
          <w:color w:val="000000"/>
          <w:sz w:val="18"/>
          <w:szCs w:val="21"/>
        </w:rPr>
        <w:t>通惠</w:t>
      </w:r>
      <w:r w:rsidR="00B630D9" w:rsidRPr="00CA0DFC">
        <w:rPr>
          <w:rFonts w:ascii="宋体" w:hAnsi="宋体" w:cs="Arial"/>
          <w:color w:val="000000"/>
          <w:sz w:val="18"/>
          <w:szCs w:val="21"/>
        </w:rPr>
        <w:t>期货发展研究中心”，且不得对本报告进行有悖原意的删节和修改。</w:t>
      </w:r>
    </w:p>
    <w:sectPr w:rsidR="00FA285B" w:rsidRPr="00CA0DFC" w:rsidSect="00151A82">
      <w:headerReference w:type="default" r:id="rId21"/>
      <w:footerReference w:type="default" r:id="rId22"/>
      <w:headerReference w:type="first" r:id="rId23"/>
      <w:footerReference w:type="first" r:id="rId24"/>
      <w:type w:val="continuous"/>
      <w:pgSz w:w="12242" w:h="15842" w:code="1"/>
      <w:pgMar w:top="1400" w:right="760" w:bottom="924" w:left="1276" w:header="318" w:footer="720" w:gutter="0"/>
      <w:pgNumType w:start="1"/>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8A3" w:rsidRDefault="007548A3">
      <w:r>
        <w:separator/>
      </w:r>
    </w:p>
  </w:endnote>
  <w:endnote w:type="continuationSeparator" w:id="1">
    <w:p w:rsidR="007548A3" w:rsidRDefault="007548A3">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TXihei">
    <w:altName w:val="Arial"/>
    <w:panose1 w:val="00000000000000000000"/>
    <w:charset w:val="00"/>
    <w:family w:val="swiss"/>
    <w:notTrueType/>
    <w:pitch w:val="default"/>
    <w:sig w:usb0="00000003" w:usb1="00000000" w:usb2="00000000" w:usb3="00000000" w:csb0="00000001" w:csb1="00000000"/>
  </w:font>
  <w:font w:name="瀹嬩綋">
    <w:altName w:val="方正兰亭超细黑简体"/>
    <w:panose1 w:val="00000000000000000000"/>
    <w:charset w:val="86"/>
    <w:family w:val="auto"/>
    <w:notTrueType/>
    <w:pitch w:val="default"/>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B0" w:rsidRDefault="00171B77">
    <w:pPr>
      <w:pStyle w:val="ab"/>
      <w:jc w:val="center"/>
    </w:pPr>
    <w:fldSimple w:instr=" PAGE   \* MERGEFORMAT ">
      <w:r w:rsidR="00713078" w:rsidRPr="00713078">
        <w:rPr>
          <w:noProof/>
          <w:lang w:val="zh-CN"/>
        </w:rPr>
        <w:t>2</w:t>
      </w:r>
    </w:fldSimple>
  </w:p>
  <w:p w:rsidR="009A34B0" w:rsidRPr="0078113A" w:rsidRDefault="009A34B0" w:rsidP="0078113A">
    <w:pPr>
      <w:pStyle w:val="ab"/>
      <w:jc w:val="center"/>
      <w:rPr>
        <w:rFonts w:ascii="Calibri" w:eastAsia="楷体_GB2312" w:hAnsi="Calibri"/>
        <w:color w:val="365F9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B0" w:rsidRPr="00C32A93" w:rsidRDefault="00171B77" w:rsidP="00C32A93">
    <w:pPr>
      <w:pStyle w:val="ab"/>
      <w:jc w:val="both"/>
      <w:rPr>
        <w:rFonts w:ascii="楷体_GB2312" w:eastAsia="楷体_GB2312"/>
      </w:rPr>
    </w:pPr>
    <w:r>
      <w:rPr>
        <w:rFonts w:ascii="楷体_GB2312" w:eastAsia="楷体_GB2312"/>
        <w:noProof/>
      </w:rPr>
      <w:pict>
        <v:line id="_x0000_s2058" style="position:absolute;left:0;text-align:left;z-index:251655680" from="-61.55pt,-7.65pt" to="747pt,-7.65pt" strokecolor="#0070c0" strokeweight="2pt"/>
      </w:pict>
    </w:r>
    <w:r w:rsidR="009A34B0" w:rsidRPr="009B2722">
      <w:rPr>
        <w:rFonts w:ascii="楷体_GB2312" w:eastAsia="楷体_GB2312" w:hint="eastAsia"/>
        <w:color w:val="365F91"/>
      </w:rPr>
      <w:t xml:space="preserve">请务必阅读免责声明 </w:t>
    </w:r>
    <w:r w:rsidR="009A34B0">
      <w:rPr>
        <w:rFonts w:ascii="楷体_GB2312" w:eastAsia="楷体_GB2312" w:hint="eastAsia"/>
        <w:color w:val="8638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8A3" w:rsidRDefault="007548A3">
      <w:r>
        <w:separator/>
      </w:r>
    </w:p>
  </w:footnote>
  <w:footnote w:type="continuationSeparator" w:id="1">
    <w:p w:rsidR="007548A3" w:rsidRDefault="007548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B0" w:rsidRPr="009B2722" w:rsidRDefault="00171B77" w:rsidP="00BE0C2F">
    <w:pPr>
      <w:jc w:val="left"/>
      <w:rPr>
        <w:color w:val="365F91"/>
      </w:rPr>
    </w:pPr>
    <w:r>
      <w:rPr>
        <w:noProof/>
        <w:color w:val="365F91"/>
      </w:rPr>
      <w:pict>
        <v:line id="_x0000_s2060" style="position:absolute;z-index:251656704" from=".7pt,53.1pt" to="499.95pt,53.1pt" strokecolor="#0070c0" strokeweight="1pt"/>
      </w:pict>
    </w:r>
    <w:r w:rsidR="009A34B0">
      <w:rPr>
        <w:rFonts w:hint="eastAsia"/>
        <w:noProof/>
        <w:color w:val="365F91"/>
      </w:rPr>
      <w:drawing>
        <wp:inline distT="0" distB="0" distL="0" distR="0">
          <wp:extent cx="2571750" cy="514350"/>
          <wp:effectExtent l="19050" t="0" r="0" b="0"/>
          <wp:docPr id="14" name="图片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pic:cNvPicPr>
                    <a:picLocks noChangeAspect="1" noChangeArrowheads="1"/>
                  </pic:cNvPicPr>
                </pic:nvPicPr>
                <pic:blipFill>
                  <a:blip r:embed="rId1"/>
                  <a:srcRect/>
                  <a:stretch>
                    <a:fillRect/>
                  </a:stretch>
                </pic:blipFill>
                <pic:spPr bwMode="auto">
                  <a:xfrm>
                    <a:off x="0" y="0"/>
                    <a:ext cx="2571750" cy="514350"/>
                  </a:xfrm>
                  <a:prstGeom prst="rect">
                    <a:avLst/>
                  </a:prstGeom>
                  <a:noFill/>
                  <a:ln w="9525">
                    <a:noFill/>
                    <a:miter lim="800000"/>
                    <a:headEnd/>
                    <a:tailEnd/>
                  </a:ln>
                </pic:spPr>
              </pic:pic>
            </a:graphicData>
          </a:graphic>
        </wp:inline>
      </w:drawing>
    </w:r>
    <w:r w:rsidR="009A34B0">
      <w:rPr>
        <w:rFonts w:hint="eastAsia"/>
        <w:color w:val="365F91"/>
      </w:rPr>
      <w:t xml:space="preserve">                                   </w:t>
    </w:r>
    <w:r w:rsidR="009A34B0">
      <w:rPr>
        <w:rFonts w:hint="eastAsia"/>
        <w:color w:val="365F91"/>
      </w:rPr>
      <w:t>甲醇周报</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B0" w:rsidRPr="009B2722" w:rsidRDefault="00171B77" w:rsidP="00C32A93">
    <w:pPr>
      <w:rPr>
        <w:rFonts w:ascii="华文新魏" w:eastAsia="华文新魏"/>
        <w:i/>
        <w:color w:val="17365D"/>
        <w:sz w:val="44"/>
      </w:rPr>
    </w:pPr>
    <w:r w:rsidRPr="00171B77">
      <w:rPr>
        <w:noProof/>
      </w:rPr>
      <w:pict>
        <v:shapetype id="_x0000_t202" coordsize="21600,21600" o:spt="202" path="m,l,21600r21600,l21600,xe">
          <v:stroke joinstyle="miter"/>
          <v:path gradientshapeok="t" o:connecttype="rect"/>
        </v:shapetype>
        <v:shape id="文本框 2" o:spid="_x0000_s2071" type="#_x0000_t202" style="position:absolute;left:0;text-align:left;margin-left:316.7pt;margin-top:.75pt;width:174.35pt;height:36.3pt;z-index:2516597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d="f">
          <v:textbox style="mso-next-textbox:#文本框 2;mso-fit-shape-to-text:t">
            <w:txbxContent>
              <w:p w:rsidR="009A34B0" w:rsidRPr="00D45027" w:rsidRDefault="009A34B0" w:rsidP="00D45027">
                <w:pPr>
                  <w:jc w:val="right"/>
                  <w:rPr>
                    <w:rFonts w:ascii="华文新魏" w:eastAsia="华文新魏"/>
                    <w:i/>
                    <w:noProof/>
                    <w:color w:val="365F91"/>
                    <w:sz w:val="44"/>
                  </w:rPr>
                </w:pPr>
                <w:r w:rsidRPr="00D45027">
                  <w:rPr>
                    <w:rFonts w:ascii="华文新魏" w:eastAsia="华文新魏" w:hint="eastAsia"/>
                    <w:i/>
                    <w:noProof/>
                    <w:color w:val="365F91"/>
                    <w:sz w:val="44"/>
                  </w:rPr>
                  <w:t>专业创造价值</w:t>
                </w:r>
              </w:p>
            </w:txbxContent>
          </v:textbox>
        </v:shape>
      </w:pict>
    </w:r>
    <w:r w:rsidRPr="00171B77">
      <w:rPr>
        <w:noProof/>
        <w:color w:val="17365D"/>
      </w:rPr>
      <w:pict>
        <v:line id="_x0000_s2066" style="position:absolute;left:0;text-align:left;z-index:251658752" from="-70.5pt,-16.1pt" to="550.5pt,-16.1pt" strokecolor="#17365d" strokeweight="13.75pt"/>
      </w:pict>
    </w:r>
    <w:r w:rsidR="009A34B0">
      <w:rPr>
        <w:noProof/>
        <w:color w:val="17365D"/>
      </w:rPr>
      <w:drawing>
        <wp:inline distT="0" distB="0" distL="0" distR="0">
          <wp:extent cx="2571750" cy="514350"/>
          <wp:effectExtent l="1905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srcRect/>
                  <a:stretch>
                    <a:fillRect/>
                  </a:stretch>
                </pic:blipFill>
                <pic:spPr bwMode="auto">
                  <a:xfrm>
                    <a:off x="0" y="0"/>
                    <a:ext cx="2571750" cy="514350"/>
                  </a:xfrm>
                  <a:prstGeom prst="rect">
                    <a:avLst/>
                  </a:prstGeom>
                  <a:noFill/>
                  <a:ln w="9525">
                    <a:noFill/>
                    <a:miter lim="800000"/>
                    <a:headEnd/>
                    <a:tailEnd/>
                  </a:ln>
                </pic:spPr>
              </pic:pic>
            </a:graphicData>
          </a:graphic>
        </wp:inline>
      </w:drawing>
    </w:r>
    <w:r w:rsidRPr="00171B77">
      <w:rPr>
        <w:noProof/>
        <w:color w:val="17365D"/>
      </w:rPr>
      <w:pict>
        <v:line id="_x0000_s2065" style="position:absolute;left:0;text-align:left;z-index:251657728;mso-position-horizontal-relative:text;mso-position-vertical-relative:text" from="-46.5pt,-16.1pt" to="574.5pt,-16.1pt" strokecolor="#f2f2f2" strokeweight="3pt">
          <v:shadow type="perspective" color="#243f60" opacity=".5" offset="1pt" offset2="-1pt"/>
        </v:line>
      </w:pict>
    </w:r>
    <w:r w:rsidR="009A34B0" w:rsidRPr="009B2722">
      <w:rPr>
        <w:rFonts w:hint="eastAsia"/>
        <w:noProof/>
        <w:color w:val="17365D"/>
      </w:rPr>
      <w:t xml:space="preserve"> </w:t>
    </w:r>
    <w:r w:rsidR="009A34B0">
      <w:rPr>
        <w:rFonts w:hint="eastAsia"/>
        <w:noProof/>
        <w:color w:val="17365D"/>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76A"/>
    <w:multiLevelType w:val="hybridMultilevel"/>
    <w:tmpl w:val="C72EE14C"/>
    <w:lvl w:ilvl="0" w:tplc="C6FADD8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2FB0059"/>
    <w:multiLevelType w:val="hybridMultilevel"/>
    <w:tmpl w:val="06649378"/>
    <w:lvl w:ilvl="0" w:tplc="C6FADD84">
      <w:start w:val="1"/>
      <w:numFmt w:val="bullet"/>
      <w:lvlText w:val="-"/>
      <w:lvlJc w:val="left"/>
      <w:pPr>
        <w:ind w:left="2932" w:hanging="420"/>
      </w:pPr>
      <w:rPr>
        <w:rFonts w:ascii="Verdana" w:hAnsi="Verdana"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2">
    <w:nsid w:val="047B1AB7"/>
    <w:multiLevelType w:val="hybridMultilevel"/>
    <w:tmpl w:val="0B1470D8"/>
    <w:lvl w:ilvl="0" w:tplc="C6FADD84">
      <w:start w:val="1"/>
      <w:numFmt w:val="bullet"/>
      <w:lvlText w:val="-"/>
      <w:lvlJc w:val="left"/>
      <w:pPr>
        <w:ind w:left="3292" w:hanging="360"/>
      </w:pPr>
      <w:rPr>
        <w:rFonts w:ascii="Verdana" w:hAnsi="Verdana"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3">
    <w:nsid w:val="0718564D"/>
    <w:multiLevelType w:val="hybridMultilevel"/>
    <w:tmpl w:val="1AEEA3B0"/>
    <w:lvl w:ilvl="0" w:tplc="EE1426AE">
      <w:start w:val="1"/>
      <w:numFmt w:val="decimal"/>
      <w:lvlText w:val="%1、"/>
      <w:lvlJc w:val="left"/>
      <w:pPr>
        <w:ind w:left="3247" w:hanging="315"/>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4">
    <w:nsid w:val="0AE523AF"/>
    <w:multiLevelType w:val="hybridMultilevel"/>
    <w:tmpl w:val="72A0FF68"/>
    <w:lvl w:ilvl="0" w:tplc="04090001">
      <w:start w:val="1"/>
      <w:numFmt w:val="bullet"/>
      <w:lvlText w:val=""/>
      <w:lvlJc w:val="left"/>
      <w:pPr>
        <w:ind w:left="2932" w:hanging="420"/>
      </w:pPr>
      <w:rPr>
        <w:rFonts w:ascii="Wingdings" w:hAnsi="Wingdings"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5">
    <w:nsid w:val="0C1C5117"/>
    <w:multiLevelType w:val="hybridMultilevel"/>
    <w:tmpl w:val="D5C80660"/>
    <w:lvl w:ilvl="0" w:tplc="0409000F">
      <w:start w:val="1"/>
      <w:numFmt w:val="decimal"/>
      <w:lvlText w:val="%1."/>
      <w:lvlJc w:val="left"/>
      <w:pPr>
        <w:ind w:left="3352" w:hanging="420"/>
      </w:p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6">
    <w:nsid w:val="0E964811"/>
    <w:multiLevelType w:val="hybridMultilevel"/>
    <w:tmpl w:val="E4927694"/>
    <w:lvl w:ilvl="0" w:tplc="04090001">
      <w:start w:val="1"/>
      <w:numFmt w:val="bullet"/>
      <w:lvlText w:val=""/>
      <w:lvlJc w:val="left"/>
      <w:pPr>
        <w:ind w:left="3292" w:hanging="360"/>
      </w:pPr>
      <w:rPr>
        <w:rFonts w:ascii="Wingdings" w:hAnsi="Wingding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7">
    <w:nsid w:val="153D7979"/>
    <w:multiLevelType w:val="hybridMultilevel"/>
    <w:tmpl w:val="B6848EC2"/>
    <w:lvl w:ilvl="0" w:tplc="04090009">
      <w:start w:val="1"/>
      <w:numFmt w:val="bullet"/>
      <w:lvlText w:val=""/>
      <w:lvlJc w:val="left"/>
      <w:pPr>
        <w:ind w:left="3772" w:hanging="420"/>
      </w:pPr>
      <w:rPr>
        <w:rFonts w:ascii="Wingdings" w:hAnsi="Wingdings" w:hint="default"/>
      </w:rPr>
    </w:lvl>
    <w:lvl w:ilvl="1" w:tplc="04090003" w:tentative="1">
      <w:start w:val="1"/>
      <w:numFmt w:val="bullet"/>
      <w:lvlText w:val=""/>
      <w:lvlJc w:val="left"/>
      <w:pPr>
        <w:ind w:left="4192" w:hanging="420"/>
      </w:pPr>
      <w:rPr>
        <w:rFonts w:ascii="Wingdings" w:hAnsi="Wingdings" w:hint="default"/>
      </w:rPr>
    </w:lvl>
    <w:lvl w:ilvl="2" w:tplc="04090005" w:tentative="1">
      <w:start w:val="1"/>
      <w:numFmt w:val="bullet"/>
      <w:lvlText w:val=""/>
      <w:lvlJc w:val="left"/>
      <w:pPr>
        <w:ind w:left="4612" w:hanging="420"/>
      </w:pPr>
      <w:rPr>
        <w:rFonts w:ascii="Wingdings" w:hAnsi="Wingdings" w:hint="default"/>
      </w:rPr>
    </w:lvl>
    <w:lvl w:ilvl="3" w:tplc="04090001" w:tentative="1">
      <w:start w:val="1"/>
      <w:numFmt w:val="bullet"/>
      <w:lvlText w:val=""/>
      <w:lvlJc w:val="left"/>
      <w:pPr>
        <w:ind w:left="5032" w:hanging="420"/>
      </w:pPr>
      <w:rPr>
        <w:rFonts w:ascii="Wingdings" w:hAnsi="Wingdings" w:hint="default"/>
      </w:rPr>
    </w:lvl>
    <w:lvl w:ilvl="4" w:tplc="04090003" w:tentative="1">
      <w:start w:val="1"/>
      <w:numFmt w:val="bullet"/>
      <w:lvlText w:val=""/>
      <w:lvlJc w:val="left"/>
      <w:pPr>
        <w:ind w:left="5452" w:hanging="420"/>
      </w:pPr>
      <w:rPr>
        <w:rFonts w:ascii="Wingdings" w:hAnsi="Wingdings" w:hint="default"/>
      </w:rPr>
    </w:lvl>
    <w:lvl w:ilvl="5" w:tplc="04090005" w:tentative="1">
      <w:start w:val="1"/>
      <w:numFmt w:val="bullet"/>
      <w:lvlText w:val=""/>
      <w:lvlJc w:val="left"/>
      <w:pPr>
        <w:ind w:left="5872" w:hanging="420"/>
      </w:pPr>
      <w:rPr>
        <w:rFonts w:ascii="Wingdings" w:hAnsi="Wingdings" w:hint="default"/>
      </w:rPr>
    </w:lvl>
    <w:lvl w:ilvl="6" w:tplc="04090001" w:tentative="1">
      <w:start w:val="1"/>
      <w:numFmt w:val="bullet"/>
      <w:lvlText w:val=""/>
      <w:lvlJc w:val="left"/>
      <w:pPr>
        <w:ind w:left="6292" w:hanging="420"/>
      </w:pPr>
      <w:rPr>
        <w:rFonts w:ascii="Wingdings" w:hAnsi="Wingdings" w:hint="default"/>
      </w:rPr>
    </w:lvl>
    <w:lvl w:ilvl="7" w:tplc="04090003" w:tentative="1">
      <w:start w:val="1"/>
      <w:numFmt w:val="bullet"/>
      <w:lvlText w:val=""/>
      <w:lvlJc w:val="left"/>
      <w:pPr>
        <w:ind w:left="6712" w:hanging="420"/>
      </w:pPr>
      <w:rPr>
        <w:rFonts w:ascii="Wingdings" w:hAnsi="Wingdings" w:hint="default"/>
      </w:rPr>
    </w:lvl>
    <w:lvl w:ilvl="8" w:tplc="04090005" w:tentative="1">
      <w:start w:val="1"/>
      <w:numFmt w:val="bullet"/>
      <w:lvlText w:val=""/>
      <w:lvlJc w:val="left"/>
      <w:pPr>
        <w:ind w:left="7132" w:hanging="420"/>
      </w:pPr>
      <w:rPr>
        <w:rFonts w:ascii="Wingdings" w:hAnsi="Wingdings" w:hint="default"/>
      </w:rPr>
    </w:lvl>
  </w:abstractNum>
  <w:abstractNum w:abstractNumId="8">
    <w:nsid w:val="192E377C"/>
    <w:multiLevelType w:val="hybridMultilevel"/>
    <w:tmpl w:val="9386EA3A"/>
    <w:lvl w:ilvl="0" w:tplc="0409000F">
      <w:start w:val="1"/>
      <w:numFmt w:val="decimal"/>
      <w:lvlText w:val="%1."/>
      <w:lvlJc w:val="left"/>
      <w:pPr>
        <w:ind w:left="2965" w:hanging="420"/>
      </w:pPr>
    </w:lvl>
    <w:lvl w:ilvl="1" w:tplc="04090019" w:tentative="1">
      <w:start w:val="1"/>
      <w:numFmt w:val="lowerLetter"/>
      <w:lvlText w:val="%2)"/>
      <w:lvlJc w:val="left"/>
      <w:pPr>
        <w:ind w:left="3385" w:hanging="420"/>
      </w:pPr>
    </w:lvl>
    <w:lvl w:ilvl="2" w:tplc="0409001B" w:tentative="1">
      <w:start w:val="1"/>
      <w:numFmt w:val="lowerRoman"/>
      <w:lvlText w:val="%3."/>
      <w:lvlJc w:val="right"/>
      <w:pPr>
        <w:ind w:left="3805" w:hanging="420"/>
      </w:pPr>
    </w:lvl>
    <w:lvl w:ilvl="3" w:tplc="0409000F" w:tentative="1">
      <w:start w:val="1"/>
      <w:numFmt w:val="decimal"/>
      <w:lvlText w:val="%4."/>
      <w:lvlJc w:val="left"/>
      <w:pPr>
        <w:ind w:left="4225" w:hanging="420"/>
      </w:pPr>
    </w:lvl>
    <w:lvl w:ilvl="4" w:tplc="04090019" w:tentative="1">
      <w:start w:val="1"/>
      <w:numFmt w:val="lowerLetter"/>
      <w:lvlText w:val="%5)"/>
      <w:lvlJc w:val="left"/>
      <w:pPr>
        <w:ind w:left="4645" w:hanging="420"/>
      </w:pPr>
    </w:lvl>
    <w:lvl w:ilvl="5" w:tplc="0409001B" w:tentative="1">
      <w:start w:val="1"/>
      <w:numFmt w:val="lowerRoman"/>
      <w:lvlText w:val="%6."/>
      <w:lvlJc w:val="right"/>
      <w:pPr>
        <w:ind w:left="5065" w:hanging="420"/>
      </w:pPr>
    </w:lvl>
    <w:lvl w:ilvl="6" w:tplc="0409000F" w:tentative="1">
      <w:start w:val="1"/>
      <w:numFmt w:val="decimal"/>
      <w:lvlText w:val="%7."/>
      <w:lvlJc w:val="left"/>
      <w:pPr>
        <w:ind w:left="5485" w:hanging="420"/>
      </w:pPr>
    </w:lvl>
    <w:lvl w:ilvl="7" w:tplc="04090019" w:tentative="1">
      <w:start w:val="1"/>
      <w:numFmt w:val="lowerLetter"/>
      <w:lvlText w:val="%8)"/>
      <w:lvlJc w:val="left"/>
      <w:pPr>
        <w:ind w:left="5905" w:hanging="420"/>
      </w:pPr>
    </w:lvl>
    <w:lvl w:ilvl="8" w:tplc="0409001B" w:tentative="1">
      <w:start w:val="1"/>
      <w:numFmt w:val="lowerRoman"/>
      <w:lvlText w:val="%9."/>
      <w:lvlJc w:val="right"/>
      <w:pPr>
        <w:ind w:left="6325" w:hanging="420"/>
      </w:pPr>
    </w:lvl>
  </w:abstractNum>
  <w:abstractNum w:abstractNumId="9">
    <w:nsid w:val="1BE6778C"/>
    <w:multiLevelType w:val="hybridMultilevel"/>
    <w:tmpl w:val="2EA25B92"/>
    <w:lvl w:ilvl="0" w:tplc="4F18BB48">
      <w:start w:val="1"/>
      <w:numFmt w:val="bullet"/>
      <w:lvlText w:val="-"/>
      <w:lvlJc w:val="left"/>
      <w:pPr>
        <w:ind w:left="1320" w:hanging="420"/>
      </w:pPr>
      <w:rPr>
        <w:rFonts w:ascii="Batang" w:eastAsia="Batang" w:hAnsi="Batang" w:hint="eastAsia"/>
        <w:color w:val="auto"/>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0">
    <w:nsid w:val="1D65626F"/>
    <w:multiLevelType w:val="hybridMultilevel"/>
    <w:tmpl w:val="14E01CD4"/>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11">
    <w:nsid w:val="1F4F4913"/>
    <w:multiLevelType w:val="hybridMultilevel"/>
    <w:tmpl w:val="5B369DF2"/>
    <w:lvl w:ilvl="0" w:tplc="EE1426AE">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73F644D"/>
    <w:multiLevelType w:val="hybridMultilevel"/>
    <w:tmpl w:val="F64C5B7C"/>
    <w:lvl w:ilvl="0" w:tplc="0409000F">
      <w:start w:val="1"/>
      <w:numFmt w:val="decimal"/>
      <w:lvlText w:val="%1."/>
      <w:lvlJc w:val="left"/>
      <w:pPr>
        <w:ind w:left="3352" w:hanging="420"/>
      </w:p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13">
    <w:nsid w:val="28F21707"/>
    <w:multiLevelType w:val="hybridMultilevel"/>
    <w:tmpl w:val="F264860A"/>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14">
    <w:nsid w:val="29C477FB"/>
    <w:multiLevelType w:val="hybridMultilevel"/>
    <w:tmpl w:val="722EAE96"/>
    <w:lvl w:ilvl="0" w:tplc="4F18BB48">
      <w:start w:val="1"/>
      <w:numFmt w:val="bullet"/>
      <w:lvlText w:val="-"/>
      <w:lvlJc w:val="left"/>
      <w:pPr>
        <w:ind w:left="1320" w:hanging="420"/>
      </w:pPr>
      <w:rPr>
        <w:rFonts w:ascii="Batang" w:eastAsia="Batang" w:hAnsi="Batang" w:hint="eastAsia"/>
        <w:color w:val="auto"/>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5">
    <w:nsid w:val="38CC16A2"/>
    <w:multiLevelType w:val="hybridMultilevel"/>
    <w:tmpl w:val="09CE7292"/>
    <w:lvl w:ilvl="0" w:tplc="C6FADD84">
      <w:start w:val="1"/>
      <w:numFmt w:val="bullet"/>
      <w:lvlText w:val="-"/>
      <w:lvlJc w:val="left"/>
      <w:pPr>
        <w:ind w:left="2932" w:hanging="420"/>
      </w:pPr>
      <w:rPr>
        <w:rFonts w:ascii="Verdana" w:hAnsi="Verdana"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16">
    <w:nsid w:val="3B305379"/>
    <w:multiLevelType w:val="hybridMultilevel"/>
    <w:tmpl w:val="24DC74E2"/>
    <w:lvl w:ilvl="0" w:tplc="04090001">
      <w:start w:val="1"/>
      <w:numFmt w:val="bullet"/>
      <w:lvlText w:val=""/>
      <w:lvlJc w:val="left"/>
      <w:pPr>
        <w:ind w:left="2932" w:hanging="420"/>
      </w:pPr>
      <w:rPr>
        <w:rFonts w:ascii="Wingdings" w:hAnsi="Wingdings"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17">
    <w:nsid w:val="3D681042"/>
    <w:multiLevelType w:val="hybridMultilevel"/>
    <w:tmpl w:val="9386EA3A"/>
    <w:lvl w:ilvl="0" w:tplc="0409000F">
      <w:start w:val="1"/>
      <w:numFmt w:val="decimal"/>
      <w:lvlText w:val="%1."/>
      <w:lvlJc w:val="left"/>
      <w:pPr>
        <w:ind w:left="2965" w:hanging="420"/>
      </w:pPr>
    </w:lvl>
    <w:lvl w:ilvl="1" w:tplc="04090019" w:tentative="1">
      <w:start w:val="1"/>
      <w:numFmt w:val="lowerLetter"/>
      <w:lvlText w:val="%2)"/>
      <w:lvlJc w:val="left"/>
      <w:pPr>
        <w:ind w:left="3385" w:hanging="420"/>
      </w:pPr>
    </w:lvl>
    <w:lvl w:ilvl="2" w:tplc="0409001B" w:tentative="1">
      <w:start w:val="1"/>
      <w:numFmt w:val="lowerRoman"/>
      <w:lvlText w:val="%3."/>
      <w:lvlJc w:val="right"/>
      <w:pPr>
        <w:ind w:left="3805" w:hanging="420"/>
      </w:pPr>
    </w:lvl>
    <w:lvl w:ilvl="3" w:tplc="0409000F" w:tentative="1">
      <w:start w:val="1"/>
      <w:numFmt w:val="decimal"/>
      <w:lvlText w:val="%4."/>
      <w:lvlJc w:val="left"/>
      <w:pPr>
        <w:ind w:left="4225" w:hanging="420"/>
      </w:pPr>
    </w:lvl>
    <w:lvl w:ilvl="4" w:tplc="04090019" w:tentative="1">
      <w:start w:val="1"/>
      <w:numFmt w:val="lowerLetter"/>
      <w:lvlText w:val="%5)"/>
      <w:lvlJc w:val="left"/>
      <w:pPr>
        <w:ind w:left="4645" w:hanging="420"/>
      </w:pPr>
    </w:lvl>
    <w:lvl w:ilvl="5" w:tplc="0409001B" w:tentative="1">
      <w:start w:val="1"/>
      <w:numFmt w:val="lowerRoman"/>
      <w:lvlText w:val="%6."/>
      <w:lvlJc w:val="right"/>
      <w:pPr>
        <w:ind w:left="5065" w:hanging="420"/>
      </w:pPr>
    </w:lvl>
    <w:lvl w:ilvl="6" w:tplc="0409000F" w:tentative="1">
      <w:start w:val="1"/>
      <w:numFmt w:val="decimal"/>
      <w:lvlText w:val="%7."/>
      <w:lvlJc w:val="left"/>
      <w:pPr>
        <w:ind w:left="5485" w:hanging="420"/>
      </w:pPr>
    </w:lvl>
    <w:lvl w:ilvl="7" w:tplc="04090019" w:tentative="1">
      <w:start w:val="1"/>
      <w:numFmt w:val="lowerLetter"/>
      <w:lvlText w:val="%8)"/>
      <w:lvlJc w:val="left"/>
      <w:pPr>
        <w:ind w:left="5905" w:hanging="420"/>
      </w:pPr>
    </w:lvl>
    <w:lvl w:ilvl="8" w:tplc="0409001B" w:tentative="1">
      <w:start w:val="1"/>
      <w:numFmt w:val="lowerRoman"/>
      <w:lvlText w:val="%9."/>
      <w:lvlJc w:val="right"/>
      <w:pPr>
        <w:ind w:left="6325" w:hanging="420"/>
      </w:pPr>
    </w:lvl>
  </w:abstractNum>
  <w:abstractNum w:abstractNumId="18">
    <w:nsid w:val="3E1E56BD"/>
    <w:multiLevelType w:val="hybridMultilevel"/>
    <w:tmpl w:val="B4860B76"/>
    <w:lvl w:ilvl="0" w:tplc="C6FADD84">
      <w:start w:val="1"/>
      <w:numFmt w:val="bullet"/>
      <w:lvlText w:val="-"/>
      <w:lvlJc w:val="left"/>
      <w:pPr>
        <w:ind w:left="3292" w:hanging="360"/>
      </w:pPr>
      <w:rPr>
        <w:rFonts w:ascii="Verdana" w:hAnsi="Verdana"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19">
    <w:nsid w:val="3E923741"/>
    <w:multiLevelType w:val="hybridMultilevel"/>
    <w:tmpl w:val="E4CE43BC"/>
    <w:lvl w:ilvl="0" w:tplc="4F18BB48">
      <w:start w:val="1"/>
      <w:numFmt w:val="bullet"/>
      <w:lvlText w:val="-"/>
      <w:lvlJc w:val="left"/>
      <w:pPr>
        <w:ind w:left="1320" w:hanging="420"/>
      </w:pPr>
      <w:rPr>
        <w:rFonts w:ascii="Batang" w:eastAsia="Batang" w:hAnsi="Batang" w:hint="eastAsia"/>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3F183101"/>
    <w:multiLevelType w:val="hybridMultilevel"/>
    <w:tmpl w:val="4DB47394"/>
    <w:lvl w:ilvl="0" w:tplc="EE1426AE">
      <w:start w:val="1"/>
      <w:numFmt w:val="decimal"/>
      <w:lvlText w:val="%1、"/>
      <w:lvlJc w:val="left"/>
      <w:pPr>
        <w:ind w:left="3247" w:hanging="315"/>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1">
    <w:nsid w:val="3F794325"/>
    <w:multiLevelType w:val="hybridMultilevel"/>
    <w:tmpl w:val="752213D0"/>
    <w:lvl w:ilvl="0" w:tplc="C178895E">
      <w:start w:val="1"/>
      <w:numFmt w:val="decimal"/>
      <w:lvlText w:val="%1、"/>
      <w:lvlJc w:val="left"/>
      <w:pPr>
        <w:ind w:left="3292" w:hanging="360"/>
      </w:pPr>
      <w:rPr>
        <w:rFonts w:hint="default"/>
        <w:b/>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2">
    <w:nsid w:val="43624770"/>
    <w:multiLevelType w:val="hybridMultilevel"/>
    <w:tmpl w:val="95B6F6FA"/>
    <w:lvl w:ilvl="0" w:tplc="C6FADD84">
      <w:start w:val="1"/>
      <w:numFmt w:val="bullet"/>
      <w:lvlText w:val="-"/>
      <w:lvlJc w:val="left"/>
      <w:pPr>
        <w:ind w:left="3292" w:hanging="360"/>
      </w:pPr>
      <w:rPr>
        <w:rFonts w:ascii="Verdana" w:hAnsi="Verdana"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3">
    <w:nsid w:val="4503393E"/>
    <w:multiLevelType w:val="hybridMultilevel"/>
    <w:tmpl w:val="FCC244B8"/>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4">
    <w:nsid w:val="45F7452A"/>
    <w:multiLevelType w:val="hybridMultilevel"/>
    <w:tmpl w:val="1D20D3F4"/>
    <w:lvl w:ilvl="0" w:tplc="0364835E">
      <w:start w:val="1"/>
      <w:numFmt w:val="decimal"/>
      <w:lvlText w:val="%1、"/>
      <w:lvlJc w:val="left"/>
      <w:pPr>
        <w:ind w:left="3202" w:hanging="690"/>
      </w:pPr>
      <w:rPr>
        <w:rFonts w:hint="default"/>
      </w:rPr>
    </w:lvl>
    <w:lvl w:ilvl="1" w:tplc="04090019" w:tentative="1">
      <w:start w:val="1"/>
      <w:numFmt w:val="lowerLetter"/>
      <w:lvlText w:val="%2)"/>
      <w:lvlJc w:val="left"/>
      <w:pPr>
        <w:ind w:left="3352" w:hanging="420"/>
      </w:pPr>
    </w:lvl>
    <w:lvl w:ilvl="2" w:tplc="0409001B" w:tentative="1">
      <w:start w:val="1"/>
      <w:numFmt w:val="lowerRoman"/>
      <w:lvlText w:val="%3."/>
      <w:lvlJc w:val="right"/>
      <w:pPr>
        <w:ind w:left="3772" w:hanging="420"/>
      </w:pPr>
    </w:lvl>
    <w:lvl w:ilvl="3" w:tplc="0409000F" w:tentative="1">
      <w:start w:val="1"/>
      <w:numFmt w:val="decimal"/>
      <w:lvlText w:val="%4."/>
      <w:lvlJc w:val="left"/>
      <w:pPr>
        <w:ind w:left="4192" w:hanging="420"/>
      </w:pPr>
    </w:lvl>
    <w:lvl w:ilvl="4" w:tplc="04090019" w:tentative="1">
      <w:start w:val="1"/>
      <w:numFmt w:val="lowerLetter"/>
      <w:lvlText w:val="%5)"/>
      <w:lvlJc w:val="left"/>
      <w:pPr>
        <w:ind w:left="4612" w:hanging="420"/>
      </w:pPr>
    </w:lvl>
    <w:lvl w:ilvl="5" w:tplc="0409001B" w:tentative="1">
      <w:start w:val="1"/>
      <w:numFmt w:val="lowerRoman"/>
      <w:lvlText w:val="%6."/>
      <w:lvlJc w:val="right"/>
      <w:pPr>
        <w:ind w:left="5032" w:hanging="420"/>
      </w:pPr>
    </w:lvl>
    <w:lvl w:ilvl="6" w:tplc="0409000F" w:tentative="1">
      <w:start w:val="1"/>
      <w:numFmt w:val="decimal"/>
      <w:lvlText w:val="%7."/>
      <w:lvlJc w:val="left"/>
      <w:pPr>
        <w:ind w:left="5452" w:hanging="420"/>
      </w:pPr>
    </w:lvl>
    <w:lvl w:ilvl="7" w:tplc="04090019" w:tentative="1">
      <w:start w:val="1"/>
      <w:numFmt w:val="lowerLetter"/>
      <w:lvlText w:val="%8)"/>
      <w:lvlJc w:val="left"/>
      <w:pPr>
        <w:ind w:left="5872" w:hanging="420"/>
      </w:pPr>
    </w:lvl>
    <w:lvl w:ilvl="8" w:tplc="0409001B" w:tentative="1">
      <w:start w:val="1"/>
      <w:numFmt w:val="lowerRoman"/>
      <w:lvlText w:val="%9."/>
      <w:lvlJc w:val="right"/>
      <w:pPr>
        <w:ind w:left="6292" w:hanging="420"/>
      </w:pPr>
    </w:lvl>
  </w:abstractNum>
  <w:abstractNum w:abstractNumId="25">
    <w:nsid w:val="48A36037"/>
    <w:multiLevelType w:val="hybridMultilevel"/>
    <w:tmpl w:val="FCC244B8"/>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6">
    <w:nsid w:val="4CA053EC"/>
    <w:multiLevelType w:val="hybridMultilevel"/>
    <w:tmpl w:val="59745448"/>
    <w:lvl w:ilvl="0" w:tplc="527CCA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E1A1110"/>
    <w:multiLevelType w:val="hybridMultilevel"/>
    <w:tmpl w:val="B77CAD16"/>
    <w:lvl w:ilvl="0" w:tplc="D4B25442">
      <w:start w:val="1"/>
      <w:numFmt w:val="decimal"/>
      <w:lvlText w:val="%1．"/>
      <w:lvlJc w:val="left"/>
      <w:pPr>
        <w:ind w:left="2905" w:hanging="360"/>
      </w:pPr>
      <w:rPr>
        <w:rFonts w:hint="default"/>
      </w:rPr>
    </w:lvl>
    <w:lvl w:ilvl="1" w:tplc="04090019" w:tentative="1">
      <w:start w:val="1"/>
      <w:numFmt w:val="lowerLetter"/>
      <w:lvlText w:val="%2)"/>
      <w:lvlJc w:val="left"/>
      <w:pPr>
        <w:ind w:left="3385" w:hanging="420"/>
      </w:pPr>
    </w:lvl>
    <w:lvl w:ilvl="2" w:tplc="0409001B" w:tentative="1">
      <w:start w:val="1"/>
      <w:numFmt w:val="lowerRoman"/>
      <w:lvlText w:val="%3."/>
      <w:lvlJc w:val="right"/>
      <w:pPr>
        <w:ind w:left="3805" w:hanging="420"/>
      </w:pPr>
    </w:lvl>
    <w:lvl w:ilvl="3" w:tplc="0409000F" w:tentative="1">
      <w:start w:val="1"/>
      <w:numFmt w:val="decimal"/>
      <w:lvlText w:val="%4."/>
      <w:lvlJc w:val="left"/>
      <w:pPr>
        <w:ind w:left="4225" w:hanging="420"/>
      </w:pPr>
    </w:lvl>
    <w:lvl w:ilvl="4" w:tplc="04090019" w:tentative="1">
      <w:start w:val="1"/>
      <w:numFmt w:val="lowerLetter"/>
      <w:lvlText w:val="%5)"/>
      <w:lvlJc w:val="left"/>
      <w:pPr>
        <w:ind w:left="4645" w:hanging="420"/>
      </w:pPr>
    </w:lvl>
    <w:lvl w:ilvl="5" w:tplc="0409001B" w:tentative="1">
      <w:start w:val="1"/>
      <w:numFmt w:val="lowerRoman"/>
      <w:lvlText w:val="%6."/>
      <w:lvlJc w:val="right"/>
      <w:pPr>
        <w:ind w:left="5065" w:hanging="420"/>
      </w:pPr>
    </w:lvl>
    <w:lvl w:ilvl="6" w:tplc="0409000F" w:tentative="1">
      <w:start w:val="1"/>
      <w:numFmt w:val="decimal"/>
      <w:lvlText w:val="%7."/>
      <w:lvlJc w:val="left"/>
      <w:pPr>
        <w:ind w:left="5485" w:hanging="420"/>
      </w:pPr>
    </w:lvl>
    <w:lvl w:ilvl="7" w:tplc="04090019" w:tentative="1">
      <w:start w:val="1"/>
      <w:numFmt w:val="lowerLetter"/>
      <w:lvlText w:val="%8)"/>
      <w:lvlJc w:val="left"/>
      <w:pPr>
        <w:ind w:left="5905" w:hanging="420"/>
      </w:pPr>
    </w:lvl>
    <w:lvl w:ilvl="8" w:tplc="0409001B" w:tentative="1">
      <w:start w:val="1"/>
      <w:numFmt w:val="lowerRoman"/>
      <w:lvlText w:val="%9."/>
      <w:lvlJc w:val="right"/>
      <w:pPr>
        <w:ind w:left="6325" w:hanging="420"/>
      </w:pPr>
    </w:lvl>
  </w:abstractNum>
  <w:abstractNum w:abstractNumId="28">
    <w:nsid w:val="50EA5E39"/>
    <w:multiLevelType w:val="hybridMultilevel"/>
    <w:tmpl w:val="F64C5B7C"/>
    <w:lvl w:ilvl="0" w:tplc="0409000F">
      <w:start w:val="1"/>
      <w:numFmt w:val="decimal"/>
      <w:lvlText w:val="%1."/>
      <w:lvlJc w:val="left"/>
      <w:pPr>
        <w:ind w:left="3352" w:hanging="420"/>
      </w:p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9">
    <w:nsid w:val="56DD30DA"/>
    <w:multiLevelType w:val="hybridMultilevel"/>
    <w:tmpl w:val="9D880682"/>
    <w:lvl w:ilvl="0" w:tplc="C6FADD84">
      <w:start w:val="1"/>
      <w:numFmt w:val="bullet"/>
      <w:lvlText w:val="-"/>
      <w:lvlJc w:val="left"/>
      <w:pPr>
        <w:ind w:left="3712" w:hanging="420"/>
      </w:pPr>
      <w:rPr>
        <w:rFonts w:ascii="Verdana" w:hAnsi="Verdana" w:hint="default"/>
      </w:rPr>
    </w:lvl>
    <w:lvl w:ilvl="1" w:tplc="04090003" w:tentative="1">
      <w:start w:val="1"/>
      <w:numFmt w:val="bullet"/>
      <w:lvlText w:val=""/>
      <w:lvlJc w:val="left"/>
      <w:pPr>
        <w:ind w:left="4132" w:hanging="420"/>
      </w:pPr>
      <w:rPr>
        <w:rFonts w:ascii="Wingdings" w:hAnsi="Wingdings" w:hint="default"/>
      </w:rPr>
    </w:lvl>
    <w:lvl w:ilvl="2" w:tplc="04090005" w:tentative="1">
      <w:start w:val="1"/>
      <w:numFmt w:val="bullet"/>
      <w:lvlText w:val=""/>
      <w:lvlJc w:val="left"/>
      <w:pPr>
        <w:ind w:left="4552" w:hanging="420"/>
      </w:pPr>
      <w:rPr>
        <w:rFonts w:ascii="Wingdings" w:hAnsi="Wingdings" w:hint="default"/>
      </w:rPr>
    </w:lvl>
    <w:lvl w:ilvl="3" w:tplc="04090001" w:tentative="1">
      <w:start w:val="1"/>
      <w:numFmt w:val="bullet"/>
      <w:lvlText w:val=""/>
      <w:lvlJc w:val="left"/>
      <w:pPr>
        <w:ind w:left="4972" w:hanging="420"/>
      </w:pPr>
      <w:rPr>
        <w:rFonts w:ascii="Wingdings" w:hAnsi="Wingdings" w:hint="default"/>
      </w:rPr>
    </w:lvl>
    <w:lvl w:ilvl="4" w:tplc="04090003" w:tentative="1">
      <w:start w:val="1"/>
      <w:numFmt w:val="bullet"/>
      <w:lvlText w:val=""/>
      <w:lvlJc w:val="left"/>
      <w:pPr>
        <w:ind w:left="5392" w:hanging="420"/>
      </w:pPr>
      <w:rPr>
        <w:rFonts w:ascii="Wingdings" w:hAnsi="Wingdings" w:hint="default"/>
      </w:rPr>
    </w:lvl>
    <w:lvl w:ilvl="5" w:tplc="04090005" w:tentative="1">
      <w:start w:val="1"/>
      <w:numFmt w:val="bullet"/>
      <w:lvlText w:val=""/>
      <w:lvlJc w:val="left"/>
      <w:pPr>
        <w:ind w:left="5812" w:hanging="420"/>
      </w:pPr>
      <w:rPr>
        <w:rFonts w:ascii="Wingdings" w:hAnsi="Wingdings" w:hint="default"/>
      </w:rPr>
    </w:lvl>
    <w:lvl w:ilvl="6" w:tplc="04090001" w:tentative="1">
      <w:start w:val="1"/>
      <w:numFmt w:val="bullet"/>
      <w:lvlText w:val=""/>
      <w:lvlJc w:val="left"/>
      <w:pPr>
        <w:ind w:left="6232" w:hanging="420"/>
      </w:pPr>
      <w:rPr>
        <w:rFonts w:ascii="Wingdings" w:hAnsi="Wingdings" w:hint="default"/>
      </w:rPr>
    </w:lvl>
    <w:lvl w:ilvl="7" w:tplc="04090003" w:tentative="1">
      <w:start w:val="1"/>
      <w:numFmt w:val="bullet"/>
      <w:lvlText w:val=""/>
      <w:lvlJc w:val="left"/>
      <w:pPr>
        <w:ind w:left="6652" w:hanging="420"/>
      </w:pPr>
      <w:rPr>
        <w:rFonts w:ascii="Wingdings" w:hAnsi="Wingdings" w:hint="default"/>
      </w:rPr>
    </w:lvl>
    <w:lvl w:ilvl="8" w:tplc="04090005" w:tentative="1">
      <w:start w:val="1"/>
      <w:numFmt w:val="bullet"/>
      <w:lvlText w:val=""/>
      <w:lvlJc w:val="left"/>
      <w:pPr>
        <w:ind w:left="7072" w:hanging="420"/>
      </w:pPr>
      <w:rPr>
        <w:rFonts w:ascii="Wingdings" w:hAnsi="Wingdings" w:hint="default"/>
      </w:rPr>
    </w:lvl>
  </w:abstractNum>
  <w:abstractNum w:abstractNumId="30">
    <w:nsid w:val="5EAB7E12"/>
    <w:multiLevelType w:val="hybridMultilevel"/>
    <w:tmpl w:val="70443FEE"/>
    <w:lvl w:ilvl="0" w:tplc="5D96C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EE244AA"/>
    <w:multiLevelType w:val="hybridMultilevel"/>
    <w:tmpl w:val="DA3475E2"/>
    <w:lvl w:ilvl="0" w:tplc="C6FADD84">
      <w:start w:val="1"/>
      <w:numFmt w:val="bullet"/>
      <w:lvlText w:val="-"/>
      <w:lvlJc w:val="left"/>
      <w:pPr>
        <w:ind w:left="2932" w:hanging="420"/>
      </w:pPr>
      <w:rPr>
        <w:rFonts w:ascii="Verdana" w:hAnsi="Verdana"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32">
    <w:nsid w:val="61E43E80"/>
    <w:multiLevelType w:val="hybridMultilevel"/>
    <w:tmpl w:val="67F23728"/>
    <w:lvl w:ilvl="0" w:tplc="0A4079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C5F4DD7"/>
    <w:multiLevelType w:val="hybridMultilevel"/>
    <w:tmpl w:val="70443FEE"/>
    <w:lvl w:ilvl="0" w:tplc="5D96C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DC141A7"/>
    <w:multiLevelType w:val="hybridMultilevel"/>
    <w:tmpl w:val="ABFEE31A"/>
    <w:lvl w:ilvl="0" w:tplc="0409000F">
      <w:start w:val="1"/>
      <w:numFmt w:val="decimal"/>
      <w:lvlText w:val="%1."/>
      <w:lvlJc w:val="left"/>
      <w:pPr>
        <w:ind w:left="2932" w:hanging="420"/>
      </w:pPr>
    </w:lvl>
    <w:lvl w:ilvl="1" w:tplc="04090019" w:tentative="1">
      <w:start w:val="1"/>
      <w:numFmt w:val="lowerLetter"/>
      <w:lvlText w:val="%2)"/>
      <w:lvlJc w:val="left"/>
      <w:pPr>
        <w:ind w:left="3352" w:hanging="420"/>
      </w:pPr>
    </w:lvl>
    <w:lvl w:ilvl="2" w:tplc="0409001B" w:tentative="1">
      <w:start w:val="1"/>
      <w:numFmt w:val="lowerRoman"/>
      <w:lvlText w:val="%3."/>
      <w:lvlJc w:val="right"/>
      <w:pPr>
        <w:ind w:left="3772" w:hanging="420"/>
      </w:pPr>
    </w:lvl>
    <w:lvl w:ilvl="3" w:tplc="0409000F" w:tentative="1">
      <w:start w:val="1"/>
      <w:numFmt w:val="decimal"/>
      <w:lvlText w:val="%4."/>
      <w:lvlJc w:val="left"/>
      <w:pPr>
        <w:ind w:left="4192" w:hanging="420"/>
      </w:pPr>
    </w:lvl>
    <w:lvl w:ilvl="4" w:tplc="04090019" w:tentative="1">
      <w:start w:val="1"/>
      <w:numFmt w:val="lowerLetter"/>
      <w:lvlText w:val="%5)"/>
      <w:lvlJc w:val="left"/>
      <w:pPr>
        <w:ind w:left="4612" w:hanging="420"/>
      </w:pPr>
    </w:lvl>
    <w:lvl w:ilvl="5" w:tplc="0409001B" w:tentative="1">
      <w:start w:val="1"/>
      <w:numFmt w:val="lowerRoman"/>
      <w:lvlText w:val="%6."/>
      <w:lvlJc w:val="right"/>
      <w:pPr>
        <w:ind w:left="5032" w:hanging="420"/>
      </w:pPr>
    </w:lvl>
    <w:lvl w:ilvl="6" w:tplc="0409000F" w:tentative="1">
      <w:start w:val="1"/>
      <w:numFmt w:val="decimal"/>
      <w:lvlText w:val="%7."/>
      <w:lvlJc w:val="left"/>
      <w:pPr>
        <w:ind w:left="5452" w:hanging="420"/>
      </w:pPr>
    </w:lvl>
    <w:lvl w:ilvl="7" w:tplc="04090019" w:tentative="1">
      <w:start w:val="1"/>
      <w:numFmt w:val="lowerLetter"/>
      <w:lvlText w:val="%8)"/>
      <w:lvlJc w:val="left"/>
      <w:pPr>
        <w:ind w:left="5872" w:hanging="420"/>
      </w:pPr>
    </w:lvl>
    <w:lvl w:ilvl="8" w:tplc="0409001B" w:tentative="1">
      <w:start w:val="1"/>
      <w:numFmt w:val="lowerRoman"/>
      <w:lvlText w:val="%9."/>
      <w:lvlJc w:val="right"/>
      <w:pPr>
        <w:ind w:left="6292" w:hanging="420"/>
      </w:pPr>
    </w:lvl>
  </w:abstractNum>
  <w:abstractNum w:abstractNumId="35">
    <w:nsid w:val="6E6F676A"/>
    <w:multiLevelType w:val="hybridMultilevel"/>
    <w:tmpl w:val="FCC244B8"/>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36">
    <w:nsid w:val="70C517E7"/>
    <w:multiLevelType w:val="hybridMultilevel"/>
    <w:tmpl w:val="F264860A"/>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37">
    <w:nsid w:val="79910BAD"/>
    <w:multiLevelType w:val="hybridMultilevel"/>
    <w:tmpl w:val="1AEEA3B0"/>
    <w:lvl w:ilvl="0" w:tplc="EE1426AE">
      <w:start w:val="1"/>
      <w:numFmt w:val="decimal"/>
      <w:lvlText w:val="%1、"/>
      <w:lvlJc w:val="left"/>
      <w:pPr>
        <w:ind w:left="3247" w:hanging="315"/>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38">
    <w:nsid w:val="79AD3640"/>
    <w:multiLevelType w:val="hybridMultilevel"/>
    <w:tmpl w:val="387C5F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4"/>
  </w:num>
  <w:num w:numId="3">
    <w:abstractNumId w:val="19"/>
  </w:num>
  <w:num w:numId="4">
    <w:abstractNumId w:val="8"/>
  </w:num>
  <w:num w:numId="5">
    <w:abstractNumId w:val="17"/>
  </w:num>
  <w:num w:numId="6">
    <w:abstractNumId w:val="27"/>
  </w:num>
  <w:num w:numId="7">
    <w:abstractNumId w:val="34"/>
  </w:num>
  <w:num w:numId="8">
    <w:abstractNumId w:val="24"/>
  </w:num>
  <w:num w:numId="9">
    <w:abstractNumId w:val="16"/>
  </w:num>
  <w:num w:numId="10">
    <w:abstractNumId w:val="32"/>
  </w:num>
  <w:num w:numId="11">
    <w:abstractNumId w:val="30"/>
  </w:num>
  <w:num w:numId="12">
    <w:abstractNumId w:val="33"/>
  </w:num>
  <w:num w:numId="13">
    <w:abstractNumId w:val="38"/>
  </w:num>
  <w:num w:numId="14">
    <w:abstractNumId w:val="1"/>
  </w:num>
  <w:num w:numId="15">
    <w:abstractNumId w:val="0"/>
  </w:num>
  <w:num w:numId="16">
    <w:abstractNumId w:val="15"/>
  </w:num>
  <w:num w:numId="17">
    <w:abstractNumId w:val="4"/>
  </w:num>
  <w:num w:numId="18">
    <w:abstractNumId w:val="25"/>
  </w:num>
  <w:num w:numId="19">
    <w:abstractNumId w:val="35"/>
  </w:num>
  <w:num w:numId="20">
    <w:abstractNumId w:val="23"/>
  </w:num>
  <w:num w:numId="21">
    <w:abstractNumId w:val="10"/>
  </w:num>
  <w:num w:numId="22">
    <w:abstractNumId w:val="29"/>
  </w:num>
  <w:num w:numId="23">
    <w:abstractNumId w:val="13"/>
  </w:num>
  <w:num w:numId="24">
    <w:abstractNumId w:val="31"/>
  </w:num>
  <w:num w:numId="25">
    <w:abstractNumId w:val="36"/>
  </w:num>
  <w:num w:numId="26">
    <w:abstractNumId w:val="21"/>
  </w:num>
  <w:num w:numId="27">
    <w:abstractNumId w:val="6"/>
  </w:num>
  <w:num w:numId="28">
    <w:abstractNumId w:val="18"/>
  </w:num>
  <w:num w:numId="29">
    <w:abstractNumId w:val="22"/>
  </w:num>
  <w:num w:numId="30">
    <w:abstractNumId w:val="2"/>
  </w:num>
  <w:num w:numId="31">
    <w:abstractNumId w:val="26"/>
  </w:num>
  <w:num w:numId="32">
    <w:abstractNumId w:val="11"/>
  </w:num>
  <w:num w:numId="33">
    <w:abstractNumId w:val="3"/>
  </w:num>
  <w:num w:numId="34">
    <w:abstractNumId w:val="20"/>
  </w:num>
  <w:num w:numId="35">
    <w:abstractNumId w:val="37"/>
  </w:num>
  <w:num w:numId="36">
    <w:abstractNumId w:val="28"/>
  </w:num>
  <w:num w:numId="37">
    <w:abstractNumId w:val="5"/>
  </w:num>
  <w:num w:numId="38">
    <w:abstractNumId w:val="12"/>
  </w:num>
  <w:num w:numId="39">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stylePaneFormatFilter w:val="38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4274">
      <o:colormenu v:ext="edit" strokecolor="#0070c0" shadowcolor="non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7739"/>
    <w:rsid w:val="000009F2"/>
    <w:rsid w:val="0000297B"/>
    <w:rsid w:val="000029DF"/>
    <w:rsid w:val="00002DA3"/>
    <w:rsid w:val="00002FC4"/>
    <w:rsid w:val="00003390"/>
    <w:rsid w:val="00003884"/>
    <w:rsid w:val="00003DC2"/>
    <w:rsid w:val="00004116"/>
    <w:rsid w:val="000042AE"/>
    <w:rsid w:val="00004A72"/>
    <w:rsid w:val="000054B7"/>
    <w:rsid w:val="000057F0"/>
    <w:rsid w:val="00005844"/>
    <w:rsid w:val="00010914"/>
    <w:rsid w:val="00010FDB"/>
    <w:rsid w:val="0001103C"/>
    <w:rsid w:val="0001147F"/>
    <w:rsid w:val="00011ADD"/>
    <w:rsid w:val="00012243"/>
    <w:rsid w:val="00012393"/>
    <w:rsid w:val="0001344B"/>
    <w:rsid w:val="00013E13"/>
    <w:rsid w:val="00013EDC"/>
    <w:rsid w:val="00014AD0"/>
    <w:rsid w:val="00014D0D"/>
    <w:rsid w:val="000151C2"/>
    <w:rsid w:val="00015406"/>
    <w:rsid w:val="00015D10"/>
    <w:rsid w:val="00016523"/>
    <w:rsid w:val="000206F7"/>
    <w:rsid w:val="00021245"/>
    <w:rsid w:val="000225BD"/>
    <w:rsid w:val="000237F5"/>
    <w:rsid w:val="00023E4C"/>
    <w:rsid w:val="00023F36"/>
    <w:rsid w:val="00023F39"/>
    <w:rsid w:val="0002514C"/>
    <w:rsid w:val="000255DB"/>
    <w:rsid w:val="00025CF4"/>
    <w:rsid w:val="000262AE"/>
    <w:rsid w:val="00026BAA"/>
    <w:rsid w:val="0002714F"/>
    <w:rsid w:val="000276A2"/>
    <w:rsid w:val="00027B42"/>
    <w:rsid w:val="00030BE4"/>
    <w:rsid w:val="00030BF2"/>
    <w:rsid w:val="00031154"/>
    <w:rsid w:val="000312CB"/>
    <w:rsid w:val="00031948"/>
    <w:rsid w:val="000328D9"/>
    <w:rsid w:val="00032BD3"/>
    <w:rsid w:val="00034E5B"/>
    <w:rsid w:val="000359EB"/>
    <w:rsid w:val="00036677"/>
    <w:rsid w:val="00036B6F"/>
    <w:rsid w:val="00036C51"/>
    <w:rsid w:val="00036EC3"/>
    <w:rsid w:val="0003704E"/>
    <w:rsid w:val="0003716F"/>
    <w:rsid w:val="000375E9"/>
    <w:rsid w:val="00037A0B"/>
    <w:rsid w:val="00037CAF"/>
    <w:rsid w:val="00040905"/>
    <w:rsid w:val="00041762"/>
    <w:rsid w:val="00042AC1"/>
    <w:rsid w:val="00042ACE"/>
    <w:rsid w:val="0004317E"/>
    <w:rsid w:val="00043D72"/>
    <w:rsid w:val="00045320"/>
    <w:rsid w:val="000453AB"/>
    <w:rsid w:val="00047CA5"/>
    <w:rsid w:val="00050FE0"/>
    <w:rsid w:val="00051031"/>
    <w:rsid w:val="00051F65"/>
    <w:rsid w:val="00052091"/>
    <w:rsid w:val="00052B6B"/>
    <w:rsid w:val="00054FBA"/>
    <w:rsid w:val="000554E3"/>
    <w:rsid w:val="00057498"/>
    <w:rsid w:val="00057D0A"/>
    <w:rsid w:val="00057D76"/>
    <w:rsid w:val="00057DD5"/>
    <w:rsid w:val="000600FC"/>
    <w:rsid w:val="000608C3"/>
    <w:rsid w:val="000610FF"/>
    <w:rsid w:val="00062C0D"/>
    <w:rsid w:val="00062DAD"/>
    <w:rsid w:val="00063765"/>
    <w:rsid w:val="00063AB9"/>
    <w:rsid w:val="00064D8F"/>
    <w:rsid w:val="0006599F"/>
    <w:rsid w:val="00065DB0"/>
    <w:rsid w:val="00066203"/>
    <w:rsid w:val="000668A6"/>
    <w:rsid w:val="00067F09"/>
    <w:rsid w:val="0007036B"/>
    <w:rsid w:val="000712BA"/>
    <w:rsid w:val="000714D5"/>
    <w:rsid w:val="00071959"/>
    <w:rsid w:val="00071A39"/>
    <w:rsid w:val="0007246D"/>
    <w:rsid w:val="00072878"/>
    <w:rsid w:val="00073C4E"/>
    <w:rsid w:val="000759B9"/>
    <w:rsid w:val="00076F2E"/>
    <w:rsid w:val="000772DA"/>
    <w:rsid w:val="00077D3E"/>
    <w:rsid w:val="0008014F"/>
    <w:rsid w:val="00080192"/>
    <w:rsid w:val="00080997"/>
    <w:rsid w:val="00081613"/>
    <w:rsid w:val="00081E6F"/>
    <w:rsid w:val="0008212A"/>
    <w:rsid w:val="00082AAF"/>
    <w:rsid w:val="00082F03"/>
    <w:rsid w:val="000837CF"/>
    <w:rsid w:val="00083B42"/>
    <w:rsid w:val="0008494B"/>
    <w:rsid w:val="00084973"/>
    <w:rsid w:val="0008535E"/>
    <w:rsid w:val="00085C8B"/>
    <w:rsid w:val="00085EA1"/>
    <w:rsid w:val="0008604A"/>
    <w:rsid w:val="00086104"/>
    <w:rsid w:val="000868AE"/>
    <w:rsid w:val="0009009C"/>
    <w:rsid w:val="000903A6"/>
    <w:rsid w:val="00090B25"/>
    <w:rsid w:val="00090E3A"/>
    <w:rsid w:val="00091532"/>
    <w:rsid w:val="00092534"/>
    <w:rsid w:val="00093738"/>
    <w:rsid w:val="00093C87"/>
    <w:rsid w:val="0009426A"/>
    <w:rsid w:val="00094972"/>
    <w:rsid w:val="00095D15"/>
    <w:rsid w:val="00095FF8"/>
    <w:rsid w:val="000969F3"/>
    <w:rsid w:val="00096BA5"/>
    <w:rsid w:val="00096E35"/>
    <w:rsid w:val="000975FA"/>
    <w:rsid w:val="000A0B78"/>
    <w:rsid w:val="000A0D12"/>
    <w:rsid w:val="000A13BD"/>
    <w:rsid w:val="000A2748"/>
    <w:rsid w:val="000A35B4"/>
    <w:rsid w:val="000A380F"/>
    <w:rsid w:val="000A392D"/>
    <w:rsid w:val="000A4198"/>
    <w:rsid w:val="000A4BEA"/>
    <w:rsid w:val="000A4C0E"/>
    <w:rsid w:val="000A4E76"/>
    <w:rsid w:val="000A51AB"/>
    <w:rsid w:val="000A5CC5"/>
    <w:rsid w:val="000A6A4F"/>
    <w:rsid w:val="000A6FCE"/>
    <w:rsid w:val="000A70FF"/>
    <w:rsid w:val="000A71B3"/>
    <w:rsid w:val="000B0377"/>
    <w:rsid w:val="000B0E24"/>
    <w:rsid w:val="000B49AF"/>
    <w:rsid w:val="000B57A1"/>
    <w:rsid w:val="000B6187"/>
    <w:rsid w:val="000B6662"/>
    <w:rsid w:val="000B66DE"/>
    <w:rsid w:val="000B6BBA"/>
    <w:rsid w:val="000B7B24"/>
    <w:rsid w:val="000B7B27"/>
    <w:rsid w:val="000C0D12"/>
    <w:rsid w:val="000C115E"/>
    <w:rsid w:val="000C1BD0"/>
    <w:rsid w:val="000C2829"/>
    <w:rsid w:val="000C2E69"/>
    <w:rsid w:val="000C3047"/>
    <w:rsid w:val="000C4707"/>
    <w:rsid w:val="000C55C9"/>
    <w:rsid w:val="000C57C2"/>
    <w:rsid w:val="000C668E"/>
    <w:rsid w:val="000C6E30"/>
    <w:rsid w:val="000D10BD"/>
    <w:rsid w:val="000D10E7"/>
    <w:rsid w:val="000D18E1"/>
    <w:rsid w:val="000D1C47"/>
    <w:rsid w:val="000D204E"/>
    <w:rsid w:val="000D26C5"/>
    <w:rsid w:val="000D2DB9"/>
    <w:rsid w:val="000D3C9E"/>
    <w:rsid w:val="000D3ED1"/>
    <w:rsid w:val="000D49A0"/>
    <w:rsid w:val="000D6150"/>
    <w:rsid w:val="000D72E7"/>
    <w:rsid w:val="000E1450"/>
    <w:rsid w:val="000E2972"/>
    <w:rsid w:val="000E35B4"/>
    <w:rsid w:val="000E43DA"/>
    <w:rsid w:val="000E45F7"/>
    <w:rsid w:val="000E4737"/>
    <w:rsid w:val="000E49BB"/>
    <w:rsid w:val="000E58B3"/>
    <w:rsid w:val="000E5A89"/>
    <w:rsid w:val="000E6356"/>
    <w:rsid w:val="000E647D"/>
    <w:rsid w:val="000E67EC"/>
    <w:rsid w:val="000E6DCF"/>
    <w:rsid w:val="000F0359"/>
    <w:rsid w:val="000F0D6D"/>
    <w:rsid w:val="000F0EA5"/>
    <w:rsid w:val="000F1B04"/>
    <w:rsid w:val="000F2675"/>
    <w:rsid w:val="000F31BE"/>
    <w:rsid w:val="000F349C"/>
    <w:rsid w:val="000F4376"/>
    <w:rsid w:val="000F502D"/>
    <w:rsid w:val="000F5C94"/>
    <w:rsid w:val="000F61B8"/>
    <w:rsid w:val="000F664A"/>
    <w:rsid w:val="000F6D99"/>
    <w:rsid w:val="000F7502"/>
    <w:rsid w:val="000F75B9"/>
    <w:rsid w:val="000F7928"/>
    <w:rsid w:val="001000A8"/>
    <w:rsid w:val="001005C6"/>
    <w:rsid w:val="001007A7"/>
    <w:rsid w:val="00101A7F"/>
    <w:rsid w:val="00102D05"/>
    <w:rsid w:val="00102E44"/>
    <w:rsid w:val="00103260"/>
    <w:rsid w:val="001038D6"/>
    <w:rsid w:val="0010405D"/>
    <w:rsid w:val="001040D5"/>
    <w:rsid w:val="00104B84"/>
    <w:rsid w:val="00104BF9"/>
    <w:rsid w:val="00105B2B"/>
    <w:rsid w:val="00106DFE"/>
    <w:rsid w:val="00107361"/>
    <w:rsid w:val="00107CE5"/>
    <w:rsid w:val="00107D96"/>
    <w:rsid w:val="001102EC"/>
    <w:rsid w:val="00110501"/>
    <w:rsid w:val="00110895"/>
    <w:rsid w:val="001121EA"/>
    <w:rsid w:val="001122BC"/>
    <w:rsid w:val="00112891"/>
    <w:rsid w:val="00112E1A"/>
    <w:rsid w:val="00114442"/>
    <w:rsid w:val="0011550D"/>
    <w:rsid w:val="0011564B"/>
    <w:rsid w:val="00115915"/>
    <w:rsid w:val="00117240"/>
    <w:rsid w:val="001176AE"/>
    <w:rsid w:val="001179CE"/>
    <w:rsid w:val="00117ACB"/>
    <w:rsid w:val="001205E5"/>
    <w:rsid w:val="0012114C"/>
    <w:rsid w:val="001217C0"/>
    <w:rsid w:val="0012229F"/>
    <w:rsid w:val="001228DD"/>
    <w:rsid w:val="00122965"/>
    <w:rsid w:val="001232AE"/>
    <w:rsid w:val="00123C86"/>
    <w:rsid w:val="00123D4F"/>
    <w:rsid w:val="00124036"/>
    <w:rsid w:val="00124398"/>
    <w:rsid w:val="00124445"/>
    <w:rsid w:val="001246BD"/>
    <w:rsid w:val="001253A6"/>
    <w:rsid w:val="00125FF3"/>
    <w:rsid w:val="001264DF"/>
    <w:rsid w:val="00126708"/>
    <w:rsid w:val="00126892"/>
    <w:rsid w:val="00126D5B"/>
    <w:rsid w:val="00127C8A"/>
    <w:rsid w:val="00130159"/>
    <w:rsid w:val="0013044F"/>
    <w:rsid w:val="0013118A"/>
    <w:rsid w:val="00131196"/>
    <w:rsid w:val="00131BF3"/>
    <w:rsid w:val="00132AA3"/>
    <w:rsid w:val="0013380A"/>
    <w:rsid w:val="00133A62"/>
    <w:rsid w:val="00134253"/>
    <w:rsid w:val="00134D03"/>
    <w:rsid w:val="00134F42"/>
    <w:rsid w:val="00135526"/>
    <w:rsid w:val="00135A1E"/>
    <w:rsid w:val="00136296"/>
    <w:rsid w:val="00137206"/>
    <w:rsid w:val="001410C9"/>
    <w:rsid w:val="00141757"/>
    <w:rsid w:val="00141891"/>
    <w:rsid w:val="00141947"/>
    <w:rsid w:val="00143092"/>
    <w:rsid w:val="00143705"/>
    <w:rsid w:val="00143C1F"/>
    <w:rsid w:val="00144CA5"/>
    <w:rsid w:val="00145167"/>
    <w:rsid w:val="0014557E"/>
    <w:rsid w:val="00145584"/>
    <w:rsid w:val="00145A74"/>
    <w:rsid w:val="001465EF"/>
    <w:rsid w:val="00146FC0"/>
    <w:rsid w:val="0014713B"/>
    <w:rsid w:val="0015012F"/>
    <w:rsid w:val="00151A82"/>
    <w:rsid w:val="00151E92"/>
    <w:rsid w:val="001532CC"/>
    <w:rsid w:val="00153809"/>
    <w:rsid w:val="00153CFA"/>
    <w:rsid w:val="00154FED"/>
    <w:rsid w:val="0015575E"/>
    <w:rsid w:val="0015613A"/>
    <w:rsid w:val="00156356"/>
    <w:rsid w:val="00157456"/>
    <w:rsid w:val="0015753C"/>
    <w:rsid w:val="0015760F"/>
    <w:rsid w:val="001603A4"/>
    <w:rsid w:val="001618F6"/>
    <w:rsid w:val="00161C5A"/>
    <w:rsid w:val="00161D05"/>
    <w:rsid w:val="00161D20"/>
    <w:rsid w:val="0016394A"/>
    <w:rsid w:val="0016408E"/>
    <w:rsid w:val="0016469C"/>
    <w:rsid w:val="00164D48"/>
    <w:rsid w:val="00165B6A"/>
    <w:rsid w:val="00165E6F"/>
    <w:rsid w:val="00166C33"/>
    <w:rsid w:val="00166DC4"/>
    <w:rsid w:val="001676D6"/>
    <w:rsid w:val="001717B8"/>
    <w:rsid w:val="00171B77"/>
    <w:rsid w:val="00172686"/>
    <w:rsid w:val="001730F6"/>
    <w:rsid w:val="00173BEA"/>
    <w:rsid w:val="001743C8"/>
    <w:rsid w:val="00174584"/>
    <w:rsid w:val="00174A71"/>
    <w:rsid w:val="00174C28"/>
    <w:rsid w:val="001763B6"/>
    <w:rsid w:val="001773DE"/>
    <w:rsid w:val="00180149"/>
    <w:rsid w:val="00180E93"/>
    <w:rsid w:val="001813D4"/>
    <w:rsid w:val="00182026"/>
    <w:rsid w:val="0018275A"/>
    <w:rsid w:val="0018278A"/>
    <w:rsid w:val="001828A1"/>
    <w:rsid w:val="00182FFE"/>
    <w:rsid w:val="0018348C"/>
    <w:rsid w:val="001838D0"/>
    <w:rsid w:val="00183FEE"/>
    <w:rsid w:val="00185B24"/>
    <w:rsid w:val="00186445"/>
    <w:rsid w:val="001866F9"/>
    <w:rsid w:val="001878A3"/>
    <w:rsid w:val="00190284"/>
    <w:rsid w:val="00190CC7"/>
    <w:rsid w:val="00191895"/>
    <w:rsid w:val="00191B8A"/>
    <w:rsid w:val="00191D22"/>
    <w:rsid w:val="00191F67"/>
    <w:rsid w:val="001921FC"/>
    <w:rsid w:val="00193229"/>
    <w:rsid w:val="00193E97"/>
    <w:rsid w:val="00194796"/>
    <w:rsid w:val="001949C5"/>
    <w:rsid w:val="00194F8E"/>
    <w:rsid w:val="001951B2"/>
    <w:rsid w:val="00196604"/>
    <w:rsid w:val="001972E2"/>
    <w:rsid w:val="001A0006"/>
    <w:rsid w:val="001A1305"/>
    <w:rsid w:val="001A136C"/>
    <w:rsid w:val="001A13A4"/>
    <w:rsid w:val="001A1515"/>
    <w:rsid w:val="001A1697"/>
    <w:rsid w:val="001A1E9B"/>
    <w:rsid w:val="001A2FB0"/>
    <w:rsid w:val="001A3173"/>
    <w:rsid w:val="001A377B"/>
    <w:rsid w:val="001A395C"/>
    <w:rsid w:val="001A3999"/>
    <w:rsid w:val="001A41AD"/>
    <w:rsid w:val="001A498F"/>
    <w:rsid w:val="001A4FEC"/>
    <w:rsid w:val="001A5254"/>
    <w:rsid w:val="001A59CC"/>
    <w:rsid w:val="001A5A17"/>
    <w:rsid w:val="001A6390"/>
    <w:rsid w:val="001A6BFF"/>
    <w:rsid w:val="001A7739"/>
    <w:rsid w:val="001A7865"/>
    <w:rsid w:val="001A7D72"/>
    <w:rsid w:val="001B0AB8"/>
    <w:rsid w:val="001B2777"/>
    <w:rsid w:val="001B42F8"/>
    <w:rsid w:val="001B4690"/>
    <w:rsid w:val="001B50A0"/>
    <w:rsid w:val="001B592A"/>
    <w:rsid w:val="001B6370"/>
    <w:rsid w:val="001B744A"/>
    <w:rsid w:val="001C06C8"/>
    <w:rsid w:val="001C1100"/>
    <w:rsid w:val="001C18C2"/>
    <w:rsid w:val="001C1A9B"/>
    <w:rsid w:val="001C1C83"/>
    <w:rsid w:val="001C311B"/>
    <w:rsid w:val="001C346C"/>
    <w:rsid w:val="001C44B3"/>
    <w:rsid w:val="001C5708"/>
    <w:rsid w:val="001C5A41"/>
    <w:rsid w:val="001C635A"/>
    <w:rsid w:val="001C64E4"/>
    <w:rsid w:val="001C6763"/>
    <w:rsid w:val="001C76AB"/>
    <w:rsid w:val="001C783C"/>
    <w:rsid w:val="001C79C8"/>
    <w:rsid w:val="001C7E27"/>
    <w:rsid w:val="001C7F9D"/>
    <w:rsid w:val="001D0646"/>
    <w:rsid w:val="001D2AD7"/>
    <w:rsid w:val="001D3A90"/>
    <w:rsid w:val="001D419A"/>
    <w:rsid w:val="001D42D3"/>
    <w:rsid w:val="001D463A"/>
    <w:rsid w:val="001D49A5"/>
    <w:rsid w:val="001D5409"/>
    <w:rsid w:val="001D7547"/>
    <w:rsid w:val="001D7F3A"/>
    <w:rsid w:val="001E0A9E"/>
    <w:rsid w:val="001E11AE"/>
    <w:rsid w:val="001E1658"/>
    <w:rsid w:val="001E1A05"/>
    <w:rsid w:val="001E1A30"/>
    <w:rsid w:val="001E28A8"/>
    <w:rsid w:val="001E3307"/>
    <w:rsid w:val="001E3E99"/>
    <w:rsid w:val="001E428E"/>
    <w:rsid w:val="001E4307"/>
    <w:rsid w:val="001E4B78"/>
    <w:rsid w:val="001E4BF7"/>
    <w:rsid w:val="001E57D3"/>
    <w:rsid w:val="001E5888"/>
    <w:rsid w:val="001E6B69"/>
    <w:rsid w:val="001E769F"/>
    <w:rsid w:val="001F0AFC"/>
    <w:rsid w:val="001F118D"/>
    <w:rsid w:val="001F1A7E"/>
    <w:rsid w:val="001F1E66"/>
    <w:rsid w:val="001F2694"/>
    <w:rsid w:val="001F2C74"/>
    <w:rsid w:val="001F2DDF"/>
    <w:rsid w:val="001F3257"/>
    <w:rsid w:val="001F37DF"/>
    <w:rsid w:val="001F3F94"/>
    <w:rsid w:val="001F4418"/>
    <w:rsid w:val="001F46FC"/>
    <w:rsid w:val="001F47A4"/>
    <w:rsid w:val="001F4904"/>
    <w:rsid w:val="001F4B47"/>
    <w:rsid w:val="001F4BE0"/>
    <w:rsid w:val="001F4C5A"/>
    <w:rsid w:val="001F523D"/>
    <w:rsid w:val="001F55C4"/>
    <w:rsid w:val="001F61A1"/>
    <w:rsid w:val="00200409"/>
    <w:rsid w:val="00200881"/>
    <w:rsid w:val="00200F16"/>
    <w:rsid w:val="002016AC"/>
    <w:rsid w:val="00201ED9"/>
    <w:rsid w:val="002022EC"/>
    <w:rsid w:val="00202EF8"/>
    <w:rsid w:val="00204426"/>
    <w:rsid w:val="00204B60"/>
    <w:rsid w:val="0020569F"/>
    <w:rsid w:val="00205AC1"/>
    <w:rsid w:val="0020617B"/>
    <w:rsid w:val="002067E2"/>
    <w:rsid w:val="00210B93"/>
    <w:rsid w:val="00210F11"/>
    <w:rsid w:val="002115CD"/>
    <w:rsid w:val="00212447"/>
    <w:rsid w:val="00213271"/>
    <w:rsid w:val="00213F4C"/>
    <w:rsid w:val="002140BB"/>
    <w:rsid w:val="00214CFA"/>
    <w:rsid w:val="00215C38"/>
    <w:rsid w:val="002163C4"/>
    <w:rsid w:val="00216917"/>
    <w:rsid w:val="002169F0"/>
    <w:rsid w:val="002177DC"/>
    <w:rsid w:val="0021796C"/>
    <w:rsid w:val="00217FA2"/>
    <w:rsid w:val="002209A4"/>
    <w:rsid w:val="00221565"/>
    <w:rsid w:val="00221AFE"/>
    <w:rsid w:val="00222089"/>
    <w:rsid w:val="00222792"/>
    <w:rsid w:val="00222CEA"/>
    <w:rsid w:val="002239AC"/>
    <w:rsid w:val="00226C64"/>
    <w:rsid w:val="00227233"/>
    <w:rsid w:val="00230182"/>
    <w:rsid w:val="00230647"/>
    <w:rsid w:val="00230731"/>
    <w:rsid w:val="00230AED"/>
    <w:rsid w:val="00231601"/>
    <w:rsid w:val="00232C32"/>
    <w:rsid w:val="00232DA1"/>
    <w:rsid w:val="0023303C"/>
    <w:rsid w:val="00233612"/>
    <w:rsid w:val="0023370E"/>
    <w:rsid w:val="00234C60"/>
    <w:rsid w:val="00235561"/>
    <w:rsid w:val="002363C5"/>
    <w:rsid w:val="002364CB"/>
    <w:rsid w:val="00236E13"/>
    <w:rsid w:val="002377D3"/>
    <w:rsid w:val="00237C50"/>
    <w:rsid w:val="00237C7F"/>
    <w:rsid w:val="00237D1D"/>
    <w:rsid w:val="00240021"/>
    <w:rsid w:val="002403E6"/>
    <w:rsid w:val="002404B2"/>
    <w:rsid w:val="002406DA"/>
    <w:rsid w:val="002406F5"/>
    <w:rsid w:val="002415DD"/>
    <w:rsid w:val="002417E4"/>
    <w:rsid w:val="00242E30"/>
    <w:rsid w:val="002430E6"/>
    <w:rsid w:val="002436C5"/>
    <w:rsid w:val="00243BFB"/>
    <w:rsid w:val="00243C39"/>
    <w:rsid w:val="00245C22"/>
    <w:rsid w:val="00246578"/>
    <w:rsid w:val="002502B2"/>
    <w:rsid w:val="0025128E"/>
    <w:rsid w:val="002516D0"/>
    <w:rsid w:val="0025199E"/>
    <w:rsid w:val="00252A11"/>
    <w:rsid w:val="002539CD"/>
    <w:rsid w:val="002543C5"/>
    <w:rsid w:val="00254F4E"/>
    <w:rsid w:val="00255225"/>
    <w:rsid w:val="002554A7"/>
    <w:rsid w:val="002560C9"/>
    <w:rsid w:val="00256D22"/>
    <w:rsid w:val="0025725D"/>
    <w:rsid w:val="002576E3"/>
    <w:rsid w:val="002602F8"/>
    <w:rsid w:val="00260682"/>
    <w:rsid w:val="00260E8E"/>
    <w:rsid w:val="00260E9C"/>
    <w:rsid w:val="0026164E"/>
    <w:rsid w:val="002635A5"/>
    <w:rsid w:val="00263F61"/>
    <w:rsid w:val="002640D9"/>
    <w:rsid w:val="002643E7"/>
    <w:rsid w:val="0026443A"/>
    <w:rsid w:val="00265710"/>
    <w:rsid w:val="0026608D"/>
    <w:rsid w:val="00266D70"/>
    <w:rsid w:val="00267B75"/>
    <w:rsid w:val="00267D8E"/>
    <w:rsid w:val="0027010D"/>
    <w:rsid w:val="00270DAA"/>
    <w:rsid w:val="00272708"/>
    <w:rsid w:val="002738CF"/>
    <w:rsid w:val="00273AD9"/>
    <w:rsid w:val="0027416A"/>
    <w:rsid w:val="00274B95"/>
    <w:rsid w:val="00274F92"/>
    <w:rsid w:val="00275FD3"/>
    <w:rsid w:val="00276D54"/>
    <w:rsid w:val="00277309"/>
    <w:rsid w:val="00277329"/>
    <w:rsid w:val="00277541"/>
    <w:rsid w:val="00280329"/>
    <w:rsid w:val="0028050D"/>
    <w:rsid w:val="002805ED"/>
    <w:rsid w:val="00281BDD"/>
    <w:rsid w:val="002821C5"/>
    <w:rsid w:val="002834E0"/>
    <w:rsid w:val="00283DE2"/>
    <w:rsid w:val="00284A2C"/>
    <w:rsid w:val="0028554B"/>
    <w:rsid w:val="00285657"/>
    <w:rsid w:val="0028586F"/>
    <w:rsid w:val="00286227"/>
    <w:rsid w:val="002862D3"/>
    <w:rsid w:val="00286A18"/>
    <w:rsid w:val="00286EC1"/>
    <w:rsid w:val="00287557"/>
    <w:rsid w:val="0028770B"/>
    <w:rsid w:val="00287DA5"/>
    <w:rsid w:val="00287F37"/>
    <w:rsid w:val="00290238"/>
    <w:rsid w:val="0029112E"/>
    <w:rsid w:val="00291DF6"/>
    <w:rsid w:val="00292B69"/>
    <w:rsid w:val="002937E2"/>
    <w:rsid w:val="00293E5B"/>
    <w:rsid w:val="0029428C"/>
    <w:rsid w:val="00294627"/>
    <w:rsid w:val="002950D0"/>
    <w:rsid w:val="002953C4"/>
    <w:rsid w:val="00296349"/>
    <w:rsid w:val="00296748"/>
    <w:rsid w:val="00297896"/>
    <w:rsid w:val="00297985"/>
    <w:rsid w:val="00297B1A"/>
    <w:rsid w:val="002A0537"/>
    <w:rsid w:val="002A0700"/>
    <w:rsid w:val="002A0766"/>
    <w:rsid w:val="002A0CC5"/>
    <w:rsid w:val="002A0E13"/>
    <w:rsid w:val="002A1424"/>
    <w:rsid w:val="002A1478"/>
    <w:rsid w:val="002A2379"/>
    <w:rsid w:val="002A2ECC"/>
    <w:rsid w:val="002A31BC"/>
    <w:rsid w:val="002A4CB4"/>
    <w:rsid w:val="002A5D1E"/>
    <w:rsid w:val="002A6A74"/>
    <w:rsid w:val="002A6FB6"/>
    <w:rsid w:val="002A768B"/>
    <w:rsid w:val="002B04E3"/>
    <w:rsid w:val="002B0842"/>
    <w:rsid w:val="002B145E"/>
    <w:rsid w:val="002B1493"/>
    <w:rsid w:val="002B16DC"/>
    <w:rsid w:val="002B174E"/>
    <w:rsid w:val="002B1961"/>
    <w:rsid w:val="002B1D33"/>
    <w:rsid w:val="002B39D4"/>
    <w:rsid w:val="002B5EDF"/>
    <w:rsid w:val="002B5FE7"/>
    <w:rsid w:val="002B631A"/>
    <w:rsid w:val="002B6C0A"/>
    <w:rsid w:val="002B6FD8"/>
    <w:rsid w:val="002B762B"/>
    <w:rsid w:val="002C02DC"/>
    <w:rsid w:val="002C143B"/>
    <w:rsid w:val="002C181D"/>
    <w:rsid w:val="002C1BDF"/>
    <w:rsid w:val="002C1BE3"/>
    <w:rsid w:val="002C37ED"/>
    <w:rsid w:val="002C3D19"/>
    <w:rsid w:val="002C4848"/>
    <w:rsid w:val="002C5696"/>
    <w:rsid w:val="002C606D"/>
    <w:rsid w:val="002C677A"/>
    <w:rsid w:val="002C681C"/>
    <w:rsid w:val="002C71BA"/>
    <w:rsid w:val="002D1A6E"/>
    <w:rsid w:val="002D2063"/>
    <w:rsid w:val="002D2792"/>
    <w:rsid w:val="002D2F35"/>
    <w:rsid w:val="002D38F2"/>
    <w:rsid w:val="002D3CD6"/>
    <w:rsid w:val="002D3E5E"/>
    <w:rsid w:val="002D4045"/>
    <w:rsid w:val="002D404A"/>
    <w:rsid w:val="002D44FF"/>
    <w:rsid w:val="002D450F"/>
    <w:rsid w:val="002D4AF6"/>
    <w:rsid w:val="002D4BFC"/>
    <w:rsid w:val="002D517B"/>
    <w:rsid w:val="002D53AC"/>
    <w:rsid w:val="002D57B1"/>
    <w:rsid w:val="002D7772"/>
    <w:rsid w:val="002D7DDA"/>
    <w:rsid w:val="002E0944"/>
    <w:rsid w:val="002E140A"/>
    <w:rsid w:val="002E2450"/>
    <w:rsid w:val="002E2695"/>
    <w:rsid w:val="002E39BD"/>
    <w:rsid w:val="002E39BE"/>
    <w:rsid w:val="002E434B"/>
    <w:rsid w:val="002E449A"/>
    <w:rsid w:val="002E4D6B"/>
    <w:rsid w:val="002E4E0D"/>
    <w:rsid w:val="002E6D3E"/>
    <w:rsid w:val="002F2398"/>
    <w:rsid w:val="002F2AA2"/>
    <w:rsid w:val="002F2BE6"/>
    <w:rsid w:val="002F3132"/>
    <w:rsid w:val="002F31C3"/>
    <w:rsid w:val="002F36C9"/>
    <w:rsid w:val="002F39DF"/>
    <w:rsid w:val="002F4F81"/>
    <w:rsid w:val="002F5102"/>
    <w:rsid w:val="002F56A0"/>
    <w:rsid w:val="002F626C"/>
    <w:rsid w:val="002F63CC"/>
    <w:rsid w:val="002F70AE"/>
    <w:rsid w:val="002F7F15"/>
    <w:rsid w:val="0030057C"/>
    <w:rsid w:val="003009EC"/>
    <w:rsid w:val="00300D0E"/>
    <w:rsid w:val="00300F00"/>
    <w:rsid w:val="003013F6"/>
    <w:rsid w:val="003015CC"/>
    <w:rsid w:val="003021E6"/>
    <w:rsid w:val="0030224D"/>
    <w:rsid w:val="0030250A"/>
    <w:rsid w:val="00302736"/>
    <w:rsid w:val="00302819"/>
    <w:rsid w:val="00302CBD"/>
    <w:rsid w:val="00303133"/>
    <w:rsid w:val="0030315D"/>
    <w:rsid w:val="00303B01"/>
    <w:rsid w:val="00305BFD"/>
    <w:rsid w:val="00306E41"/>
    <w:rsid w:val="00310330"/>
    <w:rsid w:val="0031059E"/>
    <w:rsid w:val="0031078A"/>
    <w:rsid w:val="003109A2"/>
    <w:rsid w:val="00310E51"/>
    <w:rsid w:val="003117FF"/>
    <w:rsid w:val="00311FB8"/>
    <w:rsid w:val="0031224B"/>
    <w:rsid w:val="0031293F"/>
    <w:rsid w:val="003129BD"/>
    <w:rsid w:val="00313280"/>
    <w:rsid w:val="00314280"/>
    <w:rsid w:val="00315786"/>
    <w:rsid w:val="00315BF0"/>
    <w:rsid w:val="00315E39"/>
    <w:rsid w:val="00316389"/>
    <w:rsid w:val="00316834"/>
    <w:rsid w:val="00316B90"/>
    <w:rsid w:val="003172AD"/>
    <w:rsid w:val="0031783B"/>
    <w:rsid w:val="00317D89"/>
    <w:rsid w:val="00317F8D"/>
    <w:rsid w:val="003205D8"/>
    <w:rsid w:val="003205E3"/>
    <w:rsid w:val="00321534"/>
    <w:rsid w:val="0032176F"/>
    <w:rsid w:val="00321973"/>
    <w:rsid w:val="00322610"/>
    <w:rsid w:val="003241C2"/>
    <w:rsid w:val="00324CCD"/>
    <w:rsid w:val="00325E0C"/>
    <w:rsid w:val="00326071"/>
    <w:rsid w:val="0032727C"/>
    <w:rsid w:val="00327567"/>
    <w:rsid w:val="00327A3B"/>
    <w:rsid w:val="00327E9A"/>
    <w:rsid w:val="0033137B"/>
    <w:rsid w:val="00331491"/>
    <w:rsid w:val="00331E7F"/>
    <w:rsid w:val="003342F2"/>
    <w:rsid w:val="0033449D"/>
    <w:rsid w:val="00334F18"/>
    <w:rsid w:val="0033574E"/>
    <w:rsid w:val="003367F7"/>
    <w:rsid w:val="0033783A"/>
    <w:rsid w:val="00337CB5"/>
    <w:rsid w:val="003400F4"/>
    <w:rsid w:val="0034053B"/>
    <w:rsid w:val="0034058D"/>
    <w:rsid w:val="00340F6C"/>
    <w:rsid w:val="00340FE9"/>
    <w:rsid w:val="003410BF"/>
    <w:rsid w:val="003414F1"/>
    <w:rsid w:val="0034205C"/>
    <w:rsid w:val="0034264C"/>
    <w:rsid w:val="00343DD0"/>
    <w:rsid w:val="00345877"/>
    <w:rsid w:val="0034599A"/>
    <w:rsid w:val="00345B23"/>
    <w:rsid w:val="003467B9"/>
    <w:rsid w:val="0034683D"/>
    <w:rsid w:val="00346A46"/>
    <w:rsid w:val="00346D71"/>
    <w:rsid w:val="00347224"/>
    <w:rsid w:val="00350164"/>
    <w:rsid w:val="00350FC1"/>
    <w:rsid w:val="00351998"/>
    <w:rsid w:val="0035247A"/>
    <w:rsid w:val="003527E6"/>
    <w:rsid w:val="00352BA8"/>
    <w:rsid w:val="00352E43"/>
    <w:rsid w:val="0035336F"/>
    <w:rsid w:val="00353A89"/>
    <w:rsid w:val="0035542D"/>
    <w:rsid w:val="00355BB0"/>
    <w:rsid w:val="003569D8"/>
    <w:rsid w:val="00356A0E"/>
    <w:rsid w:val="0035739B"/>
    <w:rsid w:val="00357554"/>
    <w:rsid w:val="003610EF"/>
    <w:rsid w:val="0036112F"/>
    <w:rsid w:val="00361381"/>
    <w:rsid w:val="003613E5"/>
    <w:rsid w:val="00361D7F"/>
    <w:rsid w:val="00361FD7"/>
    <w:rsid w:val="00362C41"/>
    <w:rsid w:val="00362F08"/>
    <w:rsid w:val="0036392E"/>
    <w:rsid w:val="00363EF0"/>
    <w:rsid w:val="00363FD3"/>
    <w:rsid w:val="003645C3"/>
    <w:rsid w:val="003649D4"/>
    <w:rsid w:val="0036543C"/>
    <w:rsid w:val="003657A6"/>
    <w:rsid w:val="00365DE9"/>
    <w:rsid w:val="00365F70"/>
    <w:rsid w:val="0036602C"/>
    <w:rsid w:val="00366143"/>
    <w:rsid w:val="00366DCB"/>
    <w:rsid w:val="003706F3"/>
    <w:rsid w:val="00370B2D"/>
    <w:rsid w:val="00370C2A"/>
    <w:rsid w:val="00371277"/>
    <w:rsid w:val="0037255E"/>
    <w:rsid w:val="00372BF4"/>
    <w:rsid w:val="00373096"/>
    <w:rsid w:val="003731F4"/>
    <w:rsid w:val="00373DB8"/>
    <w:rsid w:val="00373F47"/>
    <w:rsid w:val="00374073"/>
    <w:rsid w:val="00374666"/>
    <w:rsid w:val="003750F9"/>
    <w:rsid w:val="00375A02"/>
    <w:rsid w:val="0037643E"/>
    <w:rsid w:val="00376676"/>
    <w:rsid w:val="00376C68"/>
    <w:rsid w:val="00376EF7"/>
    <w:rsid w:val="00377A47"/>
    <w:rsid w:val="003806D9"/>
    <w:rsid w:val="003807F6"/>
    <w:rsid w:val="00380C1D"/>
    <w:rsid w:val="00381017"/>
    <w:rsid w:val="00381E08"/>
    <w:rsid w:val="00382B5E"/>
    <w:rsid w:val="00382EED"/>
    <w:rsid w:val="003846FE"/>
    <w:rsid w:val="0038479E"/>
    <w:rsid w:val="00384A50"/>
    <w:rsid w:val="00385173"/>
    <w:rsid w:val="00385DAE"/>
    <w:rsid w:val="003862E1"/>
    <w:rsid w:val="00387B16"/>
    <w:rsid w:val="0039089C"/>
    <w:rsid w:val="00390E0D"/>
    <w:rsid w:val="00391A2C"/>
    <w:rsid w:val="00391B44"/>
    <w:rsid w:val="00391B6F"/>
    <w:rsid w:val="003932B0"/>
    <w:rsid w:val="003944EB"/>
    <w:rsid w:val="00394612"/>
    <w:rsid w:val="00394741"/>
    <w:rsid w:val="00394872"/>
    <w:rsid w:val="00394C56"/>
    <w:rsid w:val="00394E9A"/>
    <w:rsid w:val="0039551C"/>
    <w:rsid w:val="0039563D"/>
    <w:rsid w:val="00395D98"/>
    <w:rsid w:val="00397804"/>
    <w:rsid w:val="003978B6"/>
    <w:rsid w:val="00397C93"/>
    <w:rsid w:val="003A0F3B"/>
    <w:rsid w:val="003A12B8"/>
    <w:rsid w:val="003A16B7"/>
    <w:rsid w:val="003A189B"/>
    <w:rsid w:val="003A1F6B"/>
    <w:rsid w:val="003A2C7F"/>
    <w:rsid w:val="003A2D87"/>
    <w:rsid w:val="003A3626"/>
    <w:rsid w:val="003A39B3"/>
    <w:rsid w:val="003A3E05"/>
    <w:rsid w:val="003A478D"/>
    <w:rsid w:val="003A4E02"/>
    <w:rsid w:val="003A4F99"/>
    <w:rsid w:val="003A566D"/>
    <w:rsid w:val="003A57CE"/>
    <w:rsid w:val="003A5DE7"/>
    <w:rsid w:val="003A7772"/>
    <w:rsid w:val="003B031F"/>
    <w:rsid w:val="003B05BE"/>
    <w:rsid w:val="003B1BD5"/>
    <w:rsid w:val="003B26F1"/>
    <w:rsid w:val="003B330E"/>
    <w:rsid w:val="003B33F1"/>
    <w:rsid w:val="003B35E4"/>
    <w:rsid w:val="003B3C17"/>
    <w:rsid w:val="003B3D61"/>
    <w:rsid w:val="003B4AF9"/>
    <w:rsid w:val="003B56D9"/>
    <w:rsid w:val="003B57E6"/>
    <w:rsid w:val="003B5AEA"/>
    <w:rsid w:val="003B5C2B"/>
    <w:rsid w:val="003B5CF5"/>
    <w:rsid w:val="003C06FE"/>
    <w:rsid w:val="003C0A4F"/>
    <w:rsid w:val="003C1806"/>
    <w:rsid w:val="003C1B97"/>
    <w:rsid w:val="003C2B61"/>
    <w:rsid w:val="003C3FA7"/>
    <w:rsid w:val="003C4499"/>
    <w:rsid w:val="003C4C1B"/>
    <w:rsid w:val="003C4CC3"/>
    <w:rsid w:val="003C5201"/>
    <w:rsid w:val="003C5B80"/>
    <w:rsid w:val="003C5FD5"/>
    <w:rsid w:val="003C6DDF"/>
    <w:rsid w:val="003D083D"/>
    <w:rsid w:val="003D0FCA"/>
    <w:rsid w:val="003D1AEB"/>
    <w:rsid w:val="003D3301"/>
    <w:rsid w:val="003D41F6"/>
    <w:rsid w:val="003D43FC"/>
    <w:rsid w:val="003D53B2"/>
    <w:rsid w:val="003D5ED5"/>
    <w:rsid w:val="003D6E64"/>
    <w:rsid w:val="003D6F3A"/>
    <w:rsid w:val="003D78EF"/>
    <w:rsid w:val="003E02C0"/>
    <w:rsid w:val="003E032E"/>
    <w:rsid w:val="003E0984"/>
    <w:rsid w:val="003E15C3"/>
    <w:rsid w:val="003E2C8F"/>
    <w:rsid w:val="003E3349"/>
    <w:rsid w:val="003E3521"/>
    <w:rsid w:val="003E3DAF"/>
    <w:rsid w:val="003E41B4"/>
    <w:rsid w:val="003E6062"/>
    <w:rsid w:val="003E6CE9"/>
    <w:rsid w:val="003E7330"/>
    <w:rsid w:val="003E7E59"/>
    <w:rsid w:val="003E7ED6"/>
    <w:rsid w:val="003F02DE"/>
    <w:rsid w:val="003F24B9"/>
    <w:rsid w:val="003F458E"/>
    <w:rsid w:val="003F5E2A"/>
    <w:rsid w:val="003F6AF8"/>
    <w:rsid w:val="003F6ECD"/>
    <w:rsid w:val="003F7064"/>
    <w:rsid w:val="003F7660"/>
    <w:rsid w:val="004007FE"/>
    <w:rsid w:val="00400D62"/>
    <w:rsid w:val="004026E4"/>
    <w:rsid w:val="004028FF"/>
    <w:rsid w:val="00402AC1"/>
    <w:rsid w:val="00403183"/>
    <w:rsid w:val="004044AC"/>
    <w:rsid w:val="004044F2"/>
    <w:rsid w:val="004047C9"/>
    <w:rsid w:val="00405689"/>
    <w:rsid w:val="00406173"/>
    <w:rsid w:val="00406853"/>
    <w:rsid w:val="00407F0D"/>
    <w:rsid w:val="004100A7"/>
    <w:rsid w:val="00411AB2"/>
    <w:rsid w:val="004127DD"/>
    <w:rsid w:val="00413387"/>
    <w:rsid w:val="00413560"/>
    <w:rsid w:val="00413881"/>
    <w:rsid w:val="00413C14"/>
    <w:rsid w:val="004142E2"/>
    <w:rsid w:val="004144F1"/>
    <w:rsid w:val="004145CF"/>
    <w:rsid w:val="004148A1"/>
    <w:rsid w:val="00414B52"/>
    <w:rsid w:val="00415FAE"/>
    <w:rsid w:val="0041620C"/>
    <w:rsid w:val="00416935"/>
    <w:rsid w:val="00421018"/>
    <w:rsid w:val="00421191"/>
    <w:rsid w:val="00421AE1"/>
    <w:rsid w:val="00422031"/>
    <w:rsid w:val="004228A9"/>
    <w:rsid w:val="00423D73"/>
    <w:rsid w:val="00425354"/>
    <w:rsid w:val="004255D9"/>
    <w:rsid w:val="004257DF"/>
    <w:rsid w:val="00426714"/>
    <w:rsid w:val="004271D0"/>
    <w:rsid w:val="00430AFA"/>
    <w:rsid w:val="00431C03"/>
    <w:rsid w:val="0043204B"/>
    <w:rsid w:val="004320F0"/>
    <w:rsid w:val="00432258"/>
    <w:rsid w:val="004330EF"/>
    <w:rsid w:val="004331F1"/>
    <w:rsid w:val="00433BB7"/>
    <w:rsid w:val="004341C5"/>
    <w:rsid w:val="0043452E"/>
    <w:rsid w:val="00434D45"/>
    <w:rsid w:val="004360B3"/>
    <w:rsid w:val="004360E6"/>
    <w:rsid w:val="00436341"/>
    <w:rsid w:val="00436C19"/>
    <w:rsid w:val="00436E16"/>
    <w:rsid w:val="00440008"/>
    <w:rsid w:val="004402B9"/>
    <w:rsid w:val="004407E6"/>
    <w:rsid w:val="00440C49"/>
    <w:rsid w:val="00441547"/>
    <w:rsid w:val="00441A3D"/>
    <w:rsid w:val="0044249B"/>
    <w:rsid w:val="00442679"/>
    <w:rsid w:val="00442946"/>
    <w:rsid w:val="00442A17"/>
    <w:rsid w:val="00442B2D"/>
    <w:rsid w:val="00443993"/>
    <w:rsid w:val="00443B25"/>
    <w:rsid w:val="00443C09"/>
    <w:rsid w:val="0044467C"/>
    <w:rsid w:val="004451B6"/>
    <w:rsid w:val="0044573C"/>
    <w:rsid w:val="00446C49"/>
    <w:rsid w:val="00446D56"/>
    <w:rsid w:val="00447F70"/>
    <w:rsid w:val="00450040"/>
    <w:rsid w:val="00450246"/>
    <w:rsid w:val="0045130F"/>
    <w:rsid w:val="00453482"/>
    <w:rsid w:val="00454B85"/>
    <w:rsid w:val="004551F4"/>
    <w:rsid w:val="00455D34"/>
    <w:rsid w:val="00455EDE"/>
    <w:rsid w:val="00455EFE"/>
    <w:rsid w:val="00456601"/>
    <w:rsid w:val="0045709A"/>
    <w:rsid w:val="004575F7"/>
    <w:rsid w:val="004578BC"/>
    <w:rsid w:val="004606C4"/>
    <w:rsid w:val="004609B6"/>
    <w:rsid w:val="00460C3B"/>
    <w:rsid w:val="0046218D"/>
    <w:rsid w:val="00462707"/>
    <w:rsid w:val="00462747"/>
    <w:rsid w:val="00462D6D"/>
    <w:rsid w:val="00462FD9"/>
    <w:rsid w:val="0046312B"/>
    <w:rsid w:val="0046342C"/>
    <w:rsid w:val="00463571"/>
    <w:rsid w:val="00465C5C"/>
    <w:rsid w:val="00465F84"/>
    <w:rsid w:val="00466601"/>
    <w:rsid w:val="00467E59"/>
    <w:rsid w:val="00470216"/>
    <w:rsid w:val="00471407"/>
    <w:rsid w:val="00472238"/>
    <w:rsid w:val="0047268C"/>
    <w:rsid w:val="00472731"/>
    <w:rsid w:val="004733C5"/>
    <w:rsid w:val="00473582"/>
    <w:rsid w:val="0047470A"/>
    <w:rsid w:val="00474713"/>
    <w:rsid w:val="00474B88"/>
    <w:rsid w:val="004753BF"/>
    <w:rsid w:val="0047663A"/>
    <w:rsid w:val="004809A6"/>
    <w:rsid w:val="0048150A"/>
    <w:rsid w:val="004847B0"/>
    <w:rsid w:val="0048486C"/>
    <w:rsid w:val="0048499B"/>
    <w:rsid w:val="00484FA7"/>
    <w:rsid w:val="0048517C"/>
    <w:rsid w:val="0048542C"/>
    <w:rsid w:val="00486A2B"/>
    <w:rsid w:val="004873DE"/>
    <w:rsid w:val="004878DF"/>
    <w:rsid w:val="00490AB5"/>
    <w:rsid w:val="00490FDB"/>
    <w:rsid w:val="004910C8"/>
    <w:rsid w:val="004911E2"/>
    <w:rsid w:val="00491AE3"/>
    <w:rsid w:val="004920CC"/>
    <w:rsid w:val="0049249A"/>
    <w:rsid w:val="00493288"/>
    <w:rsid w:val="00493404"/>
    <w:rsid w:val="00493701"/>
    <w:rsid w:val="00493C9A"/>
    <w:rsid w:val="00495A3E"/>
    <w:rsid w:val="00496F01"/>
    <w:rsid w:val="00497714"/>
    <w:rsid w:val="004A0181"/>
    <w:rsid w:val="004A0B06"/>
    <w:rsid w:val="004A0BD5"/>
    <w:rsid w:val="004A1559"/>
    <w:rsid w:val="004A1884"/>
    <w:rsid w:val="004A1E1E"/>
    <w:rsid w:val="004A3001"/>
    <w:rsid w:val="004A34C6"/>
    <w:rsid w:val="004A3C5A"/>
    <w:rsid w:val="004A44D9"/>
    <w:rsid w:val="004A505D"/>
    <w:rsid w:val="004A5BCC"/>
    <w:rsid w:val="004A5BF2"/>
    <w:rsid w:val="004A61D6"/>
    <w:rsid w:val="004A6603"/>
    <w:rsid w:val="004A67B0"/>
    <w:rsid w:val="004A68F8"/>
    <w:rsid w:val="004A6B3A"/>
    <w:rsid w:val="004A6BB3"/>
    <w:rsid w:val="004A725F"/>
    <w:rsid w:val="004A7CE6"/>
    <w:rsid w:val="004A7D9D"/>
    <w:rsid w:val="004A7FB9"/>
    <w:rsid w:val="004B02D4"/>
    <w:rsid w:val="004B0454"/>
    <w:rsid w:val="004B0519"/>
    <w:rsid w:val="004B0B64"/>
    <w:rsid w:val="004B2949"/>
    <w:rsid w:val="004B2B25"/>
    <w:rsid w:val="004B37E7"/>
    <w:rsid w:val="004B3895"/>
    <w:rsid w:val="004B403A"/>
    <w:rsid w:val="004B446D"/>
    <w:rsid w:val="004B49D6"/>
    <w:rsid w:val="004B53B6"/>
    <w:rsid w:val="004B59EC"/>
    <w:rsid w:val="004B5B72"/>
    <w:rsid w:val="004B5DB2"/>
    <w:rsid w:val="004B5EEC"/>
    <w:rsid w:val="004B6BF5"/>
    <w:rsid w:val="004B701C"/>
    <w:rsid w:val="004B714C"/>
    <w:rsid w:val="004B7318"/>
    <w:rsid w:val="004B75AE"/>
    <w:rsid w:val="004B7EB3"/>
    <w:rsid w:val="004C06D3"/>
    <w:rsid w:val="004C0E9D"/>
    <w:rsid w:val="004C3C37"/>
    <w:rsid w:val="004C3C9B"/>
    <w:rsid w:val="004C3F42"/>
    <w:rsid w:val="004C3FAA"/>
    <w:rsid w:val="004C447A"/>
    <w:rsid w:val="004C466B"/>
    <w:rsid w:val="004C521A"/>
    <w:rsid w:val="004C5539"/>
    <w:rsid w:val="004C5615"/>
    <w:rsid w:val="004C5AA6"/>
    <w:rsid w:val="004C6712"/>
    <w:rsid w:val="004C6B4D"/>
    <w:rsid w:val="004C6B9D"/>
    <w:rsid w:val="004C7135"/>
    <w:rsid w:val="004C783B"/>
    <w:rsid w:val="004D27FA"/>
    <w:rsid w:val="004D330F"/>
    <w:rsid w:val="004D33D3"/>
    <w:rsid w:val="004D3482"/>
    <w:rsid w:val="004D38C1"/>
    <w:rsid w:val="004D51C5"/>
    <w:rsid w:val="004D65BB"/>
    <w:rsid w:val="004D68B0"/>
    <w:rsid w:val="004D6B65"/>
    <w:rsid w:val="004D7256"/>
    <w:rsid w:val="004E06F4"/>
    <w:rsid w:val="004E1B0C"/>
    <w:rsid w:val="004E1BCE"/>
    <w:rsid w:val="004E23E7"/>
    <w:rsid w:val="004E2643"/>
    <w:rsid w:val="004E32BB"/>
    <w:rsid w:val="004E4366"/>
    <w:rsid w:val="004E4C58"/>
    <w:rsid w:val="004E52B8"/>
    <w:rsid w:val="004E5C8A"/>
    <w:rsid w:val="004E6E6D"/>
    <w:rsid w:val="004E785D"/>
    <w:rsid w:val="004E7C89"/>
    <w:rsid w:val="004F030B"/>
    <w:rsid w:val="004F16A0"/>
    <w:rsid w:val="004F1F15"/>
    <w:rsid w:val="004F236D"/>
    <w:rsid w:val="004F243E"/>
    <w:rsid w:val="004F2532"/>
    <w:rsid w:val="004F3D45"/>
    <w:rsid w:val="004F451C"/>
    <w:rsid w:val="004F4623"/>
    <w:rsid w:val="004F4C8D"/>
    <w:rsid w:val="004F5A53"/>
    <w:rsid w:val="004F5CEB"/>
    <w:rsid w:val="004F74A1"/>
    <w:rsid w:val="005003B4"/>
    <w:rsid w:val="005007C5"/>
    <w:rsid w:val="0050148F"/>
    <w:rsid w:val="0050209C"/>
    <w:rsid w:val="00502512"/>
    <w:rsid w:val="00503815"/>
    <w:rsid w:val="00503BC6"/>
    <w:rsid w:val="00504464"/>
    <w:rsid w:val="0050466B"/>
    <w:rsid w:val="005051A3"/>
    <w:rsid w:val="00506970"/>
    <w:rsid w:val="00507C0C"/>
    <w:rsid w:val="005102B0"/>
    <w:rsid w:val="005110B0"/>
    <w:rsid w:val="00511A1A"/>
    <w:rsid w:val="00511CEB"/>
    <w:rsid w:val="00512295"/>
    <w:rsid w:val="00512BAA"/>
    <w:rsid w:val="005137BA"/>
    <w:rsid w:val="00513D2C"/>
    <w:rsid w:val="00513E99"/>
    <w:rsid w:val="005140CF"/>
    <w:rsid w:val="005147F1"/>
    <w:rsid w:val="0051494C"/>
    <w:rsid w:val="005160D3"/>
    <w:rsid w:val="0051702D"/>
    <w:rsid w:val="0051798F"/>
    <w:rsid w:val="00517B1E"/>
    <w:rsid w:val="00517FA5"/>
    <w:rsid w:val="00520BF9"/>
    <w:rsid w:val="00521978"/>
    <w:rsid w:val="0052225A"/>
    <w:rsid w:val="00523070"/>
    <w:rsid w:val="005237D5"/>
    <w:rsid w:val="00523C10"/>
    <w:rsid w:val="005255CB"/>
    <w:rsid w:val="005258BC"/>
    <w:rsid w:val="005270B4"/>
    <w:rsid w:val="00527179"/>
    <w:rsid w:val="00527DEA"/>
    <w:rsid w:val="00530FA7"/>
    <w:rsid w:val="00531265"/>
    <w:rsid w:val="00531886"/>
    <w:rsid w:val="00532C6B"/>
    <w:rsid w:val="00532C7E"/>
    <w:rsid w:val="00532FDC"/>
    <w:rsid w:val="0053357F"/>
    <w:rsid w:val="00534C8F"/>
    <w:rsid w:val="00535210"/>
    <w:rsid w:val="005355F3"/>
    <w:rsid w:val="005359CA"/>
    <w:rsid w:val="00535C94"/>
    <w:rsid w:val="005362B8"/>
    <w:rsid w:val="005362F4"/>
    <w:rsid w:val="00536494"/>
    <w:rsid w:val="005366CF"/>
    <w:rsid w:val="00537074"/>
    <w:rsid w:val="00541452"/>
    <w:rsid w:val="0054210C"/>
    <w:rsid w:val="0054319F"/>
    <w:rsid w:val="0054389E"/>
    <w:rsid w:val="00543EC5"/>
    <w:rsid w:val="00543FAF"/>
    <w:rsid w:val="00544419"/>
    <w:rsid w:val="00545456"/>
    <w:rsid w:val="00545586"/>
    <w:rsid w:val="00545DE0"/>
    <w:rsid w:val="005464D2"/>
    <w:rsid w:val="00547351"/>
    <w:rsid w:val="005479DD"/>
    <w:rsid w:val="00551336"/>
    <w:rsid w:val="005522BF"/>
    <w:rsid w:val="00554538"/>
    <w:rsid w:val="0055526E"/>
    <w:rsid w:val="005556E2"/>
    <w:rsid w:val="00555EB4"/>
    <w:rsid w:val="00555FCA"/>
    <w:rsid w:val="0055605A"/>
    <w:rsid w:val="00556A89"/>
    <w:rsid w:val="00557232"/>
    <w:rsid w:val="00557B6B"/>
    <w:rsid w:val="005606AB"/>
    <w:rsid w:val="0056085D"/>
    <w:rsid w:val="00560CC7"/>
    <w:rsid w:val="00560CDE"/>
    <w:rsid w:val="00561496"/>
    <w:rsid w:val="00561550"/>
    <w:rsid w:val="00561B99"/>
    <w:rsid w:val="005627D9"/>
    <w:rsid w:val="00562836"/>
    <w:rsid w:val="00562A73"/>
    <w:rsid w:val="00563948"/>
    <w:rsid w:val="00564CFD"/>
    <w:rsid w:val="00565BF7"/>
    <w:rsid w:val="00565CCE"/>
    <w:rsid w:val="00567BBE"/>
    <w:rsid w:val="005704DC"/>
    <w:rsid w:val="005709E9"/>
    <w:rsid w:val="00570ED7"/>
    <w:rsid w:val="005719D8"/>
    <w:rsid w:val="00571D7A"/>
    <w:rsid w:val="0057227B"/>
    <w:rsid w:val="00573DF0"/>
    <w:rsid w:val="0057436B"/>
    <w:rsid w:val="005745AC"/>
    <w:rsid w:val="00574709"/>
    <w:rsid w:val="005749F4"/>
    <w:rsid w:val="00574A36"/>
    <w:rsid w:val="00574FEB"/>
    <w:rsid w:val="005750F6"/>
    <w:rsid w:val="00576301"/>
    <w:rsid w:val="005765E7"/>
    <w:rsid w:val="00577C8B"/>
    <w:rsid w:val="00580617"/>
    <w:rsid w:val="005818EC"/>
    <w:rsid w:val="00582561"/>
    <w:rsid w:val="00582C5D"/>
    <w:rsid w:val="0058417B"/>
    <w:rsid w:val="00584824"/>
    <w:rsid w:val="00584EB1"/>
    <w:rsid w:val="00585F5D"/>
    <w:rsid w:val="005874AD"/>
    <w:rsid w:val="00587B61"/>
    <w:rsid w:val="00590012"/>
    <w:rsid w:val="005902E7"/>
    <w:rsid w:val="00590A3E"/>
    <w:rsid w:val="005918ED"/>
    <w:rsid w:val="00591A51"/>
    <w:rsid w:val="00592FEA"/>
    <w:rsid w:val="005939A6"/>
    <w:rsid w:val="00594043"/>
    <w:rsid w:val="005944DA"/>
    <w:rsid w:val="00594EDD"/>
    <w:rsid w:val="00594EE5"/>
    <w:rsid w:val="00596BE7"/>
    <w:rsid w:val="00597786"/>
    <w:rsid w:val="005A0197"/>
    <w:rsid w:val="005A0339"/>
    <w:rsid w:val="005A0838"/>
    <w:rsid w:val="005A0EF1"/>
    <w:rsid w:val="005A1664"/>
    <w:rsid w:val="005A2042"/>
    <w:rsid w:val="005A29DE"/>
    <w:rsid w:val="005A33D2"/>
    <w:rsid w:val="005A39A5"/>
    <w:rsid w:val="005A40D4"/>
    <w:rsid w:val="005A4AC7"/>
    <w:rsid w:val="005A6606"/>
    <w:rsid w:val="005A679B"/>
    <w:rsid w:val="005A6A2E"/>
    <w:rsid w:val="005A6C4C"/>
    <w:rsid w:val="005A6F84"/>
    <w:rsid w:val="005A7075"/>
    <w:rsid w:val="005A7666"/>
    <w:rsid w:val="005A7E81"/>
    <w:rsid w:val="005B000D"/>
    <w:rsid w:val="005B08F9"/>
    <w:rsid w:val="005B09BF"/>
    <w:rsid w:val="005B0B68"/>
    <w:rsid w:val="005B1940"/>
    <w:rsid w:val="005B1E41"/>
    <w:rsid w:val="005B203C"/>
    <w:rsid w:val="005B2453"/>
    <w:rsid w:val="005B2519"/>
    <w:rsid w:val="005B43B5"/>
    <w:rsid w:val="005B45AB"/>
    <w:rsid w:val="005B4B58"/>
    <w:rsid w:val="005B5256"/>
    <w:rsid w:val="005B5D7C"/>
    <w:rsid w:val="005B6074"/>
    <w:rsid w:val="005B62CD"/>
    <w:rsid w:val="005B6FDB"/>
    <w:rsid w:val="005C02C7"/>
    <w:rsid w:val="005C0438"/>
    <w:rsid w:val="005C0F32"/>
    <w:rsid w:val="005C1A9E"/>
    <w:rsid w:val="005C242B"/>
    <w:rsid w:val="005C2709"/>
    <w:rsid w:val="005C29D6"/>
    <w:rsid w:val="005C2C2E"/>
    <w:rsid w:val="005C2EE6"/>
    <w:rsid w:val="005C33B8"/>
    <w:rsid w:val="005C41D6"/>
    <w:rsid w:val="005C420A"/>
    <w:rsid w:val="005C458E"/>
    <w:rsid w:val="005C4829"/>
    <w:rsid w:val="005C4F39"/>
    <w:rsid w:val="005C547D"/>
    <w:rsid w:val="005C5953"/>
    <w:rsid w:val="005C6C68"/>
    <w:rsid w:val="005C6F12"/>
    <w:rsid w:val="005C71ED"/>
    <w:rsid w:val="005C72C9"/>
    <w:rsid w:val="005C7646"/>
    <w:rsid w:val="005D006F"/>
    <w:rsid w:val="005D049E"/>
    <w:rsid w:val="005D2A4A"/>
    <w:rsid w:val="005D3F8F"/>
    <w:rsid w:val="005D4946"/>
    <w:rsid w:val="005D56E5"/>
    <w:rsid w:val="005D70AD"/>
    <w:rsid w:val="005D74B7"/>
    <w:rsid w:val="005D7915"/>
    <w:rsid w:val="005D79E5"/>
    <w:rsid w:val="005D7B49"/>
    <w:rsid w:val="005E00B8"/>
    <w:rsid w:val="005E074B"/>
    <w:rsid w:val="005E0D04"/>
    <w:rsid w:val="005E1189"/>
    <w:rsid w:val="005E1AA7"/>
    <w:rsid w:val="005E2304"/>
    <w:rsid w:val="005E27E4"/>
    <w:rsid w:val="005E2EE8"/>
    <w:rsid w:val="005E31B7"/>
    <w:rsid w:val="005E3633"/>
    <w:rsid w:val="005E3CBD"/>
    <w:rsid w:val="005E4338"/>
    <w:rsid w:val="005E446B"/>
    <w:rsid w:val="005E5BEB"/>
    <w:rsid w:val="005E6975"/>
    <w:rsid w:val="005F024F"/>
    <w:rsid w:val="005F04A1"/>
    <w:rsid w:val="005F068A"/>
    <w:rsid w:val="005F1343"/>
    <w:rsid w:val="005F1D38"/>
    <w:rsid w:val="005F21F7"/>
    <w:rsid w:val="005F2B51"/>
    <w:rsid w:val="005F3045"/>
    <w:rsid w:val="005F5768"/>
    <w:rsid w:val="005F74EE"/>
    <w:rsid w:val="005F7BCB"/>
    <w:rsid w:val="005F7E29"/>
    <w:rsid w:val="006002B3"/>
    <w:rsid w:val="0060045E"/>
    <w:rsid w:val="006009A5"/>
    <w:rsid w:val="00600FDD"/>
    <w:rsid w:val="0060185E"/>
    <w:rsid w:val="0060196D"/>
    <w:rsid w:val="0060220B"/>
    <w:rsid w:val="00602778"/>
    <w:rsid w:val="006028ED"/>
    <w:rsid w:val="00604833"/>
    <w:rsid w:val="00605019"/>
    <w:rsid w:val="00606352"/>
    <w:rsid w:val="006066B3"/>
    <w:rsid w:val="00606832"/>
    <w:rsid w:val="00606EAC"/>
    <w:rsid w:val="006072D1"/>
    <w:rsid w:val="00607AA4"/>
    <w:rsid w:val="00607EA9"/>
    <w:rsid w:val="006106B6"/>
    <w:rsid w:val="00610D23"/>
    <w:rsid w:val="0061275D"/>
    <w:rsid w:val="0061281C"/>
    <w:rsid w:val="0061352E"/>
    <w:rsid w:val="006136AF"/>
    <w:rsid w:val="00613EEC"/>
    <w:rsid w:val="006149FA"/>
    <w:rsid w:val="00614AAC"/>
    <w:rsid w:val="00614BDE"/>
    <w:rsid w:val="0061507A"/>
    <w:rsid w:val="00616391"/>
    <w:rsid w:val="006164A4"/>
    <w:rsid w:val="006166E5"/>
    <w:rsid w:val="0061765F"/>
    <w:rsid w:val="00617F20"/>
    <w:rsid w:val="00621736"/>
    <w:rsid w:val="00622352"/>
    <w:rsid w:val="00622A56"/>
    <w:rsid w:val="00622F5B"/>
    <w:rsid w:val="006230E2"/>
    <w:rsid w:val="00623C7A"/>
    <w:rsid w:val="00624A56"/>
    <w:rsid w:val="00625A2A"/>
    <w:rsid w:val="00626AD8"/>
    <w:rsid w:val="00627281"/>
    <w:rsid w:val="00627C45"/>
    <w:rsid w:val="00630250"/>
    <w:rsid w:val="00630448"/>
    <w:rsid w:val="00630C41"/>
    <w:rsid w:val="00630ECF"/>
    <w:rsid w:val="006332E7"/>
    <w:rsid w:val="0063424E"/>
    <w:rsid w:val="0063431E"/>
    <w:rsid w:val="00635033"/>
    <w:rsid w:val="0063523A"/>
    <w:rsid w:val="006364B3"/>
    <w:rsid w:val="00636655"/>
    <w:rsid w:val="00636D2F"/>
    <w:rsid w:val="00636F0E"/>
    <w:rsid w:val="00637ED3"/>
    <w:rsid w:val="00640CC5"/>
    <w:rsid w:val="00641CC9"/>
    <w:rsid w:val="00643935"/>
    <w:rsid w:val="00643FF5"/>
    <w:rsid w:val="00644206"/>
    <w:rsid w:val="00644490"/>
    <w:rsid w:val="006449AE"/>
    <w:rsid w:val="006449F8"/>
    <w:rsid w:val="00645261"/>
    <w:rsid w:val="00645323"/>
    <w:rsid w:val="00645CD9"/>
    <w:rsid w:val="00645F64"/>
    <w:rsid w:val="00646024"/>
    <w:rsid w:val="006462A6"/>
    <w:rsid w:val="00646BF0"/>
    <w:rsid w:val="00646C01"/>
    <w:rsid w:val="006471C8"/>
    <w:rsid w:val="00647C8B"/>
    <w:rsid w:val="00647F0A"/>
    <w:rsid w:val="0065058A"/>
    <w:rsid w:val="006506D5"/>
    <w:rsid w:val="00650F15"/>
    <w:rsid w:val="0065102E"/>
    <w:rsid w:val="0065120A"/>
    <w:rsid w:val="006518C0"/>
    <w:rsid w:val="006523CE"/>
    <w:rsid w:val="0065337C"/>
    <w:rsid w:val="00653988"/>
    <w:rsid w:val="00654DB2"/>
    <w:rsid w:val="00655925"/>
    <w:rsid w:val="00656F81"/>
    <w:rsid w:val="00663769"/>
    <w:rsid w:val="00664CD1"/>
    <w:rsid w:val="0066538F"/>
    <w:rsid w:val="00665A89"/>
    <w:rsid w:val="00665BB0"/>
    <w:rsid w:val="00665C97"/>
    <w:rsid w:val="006661DD"/>
    <w:rsid w:val="00666619"/>
    <w:rsid w:val="0066696D"/>
    <w:rsid w:val="00666B49"/>
    <w:rsid w:val="0066755A"/>
    <w:rsid w:val="00667969"/>
    <w:rsid w:val="00667991"/>
    <w:rsid w:val="0067076D"/>
    <w:rsid w:val="00671697"/>
    <w:rsid w:val="00671BBA"/>
    <w:rsid w:val="0067287D"/>
    <w:rsid w:val="00672FAD"/>
    <w:rsid w:val="00673D2D"/>
    <w:rsid w:val="00673E1C"/>
    <w:rsid w:val="00675ED8"/>
    <w:rsid w:val="006762CA"/>
    <w:rsid w:val="006762D1"/>
    <w:rsid w:val="006767A9"/>
    <w:rsid w:val="00676945"/>
    <w:rsid w:val="00676FA1"/>
    <w:rsid w:val="00676FCF"/>
    <w:rsid w:val="00677757"/>
    <w:rsid w:val="00677F93"/>
    <w:rsid w:val="0068044F"/>
    <w:rsid w:val="00680774"/>
    <w:rsid w:val="00680859"/>
    <w:rsid w:val="00680904"/>
    <w:rsid w:val="006809DC"/>
    <w:rsid w:val="006819E2"/>
    <w:rsid w:val="00681B37"/>
    <w:rsid w:val="00681DB5"/>
    <w:rsid w:val="00681ED9"/>
    <w:rsid w:val="00682AB2"/>
    <w:rsid w:val="0068352E"/>
    <w:rsid w:val="00683FC4"/>
    <w:rsid w:val="00684312"/>
    <w:rsid w:val="0068526A"/>
    <w:rsid w:val="00685534"/>
    <w:rsid w:val="00685998"/>
    <w:rsid w:val="00686E3D"/>
    <w:rsid w:val="006872D9"/>
    <w:rsid w:val="00690919"/>
    <w:rsid w:val="00691705"/>
    <w:rsid w:val="006921F4"/>
    <w:rsid w:val="00692511"/>
    <w:rsid w:val="00692606"/>
    <w:rsid w:val="00692CD0"/>
    <w:rsid w:val="00693F8E"/>
    <w:rsid w:val="0069443A"/>
    <w:rsid w:val="0069585C"/>
    <w:rsid w:val="00696034"/>
    <w:rsid w:val="0069671E"/>
    <w:rsid w:val="006969EC"/>
    <w:rsid w:val="00696D79"/>
    <w:rsid w:val="00697897"/>
    <w:rsid w:val="00697EE5"/>
    <w:rsid w:val="006A0863"/>
    <w:rsid w:val="006A0B5E"/>
    <w:rsid w:val="006A18D3"/>
    <w:rsid w:val="006A18DF"/>
    <w:rsid w:val="006A1C62"/>
    <w:rsid w:val="006A28B8"/>
    <w:rsid w:val="006A29F0"/>
    <w:rsid w:val="006A3974"/>
    <w:rsid w:val="006A3DB0"/>
    <w:rsid w:val="006A47A7"/>
    <w:rsid w:val="006A5B54"/>
    <w:rsid w:val="006A697B"/>
    <w:rsid w:val="006A6E7C"/>
    <w:rsid w:val="006A728F"/>
    <w:rsid w:val="006A7C66"/>
    <w:rsid w:val="006B04C2"/>
    <w:rsid w:val="006B213B"/>
    <w:rsid w:val="006B21EE"/>
    <w:rsid w:val="006B22CB"/>
    <w:rsid w:val="006B369A"/>
    <w:rsid w:val="006B393A"/>
    <w:rsid w:val="006B4333"/>
    <w:rsid w:val="006B4854"/>
    <w:rsid w:val="006B5C48"/>
    <w:rsid w:val="006B6BB2"/>
    <w:rsid w:val="006B76C3"/>
    <w:rsid w:val="006B7B99"/>
    <w:rsid w:val="006C0C6C"/>
    <w:rsid w:val="006C1110"/>
    <w:rsid w:val="006C1579"/>
    <w:rsid w:val="006C2D4E"/>
    <w:rsid w:val="006C2DA6"/>
    <w:rsid w:val="006C327A"/>
    <w:rsid w:val="006C38C8"/>
    <w:rsid w:val="006C6597"/>
    <w:rsid w:val="006C65DD"/>
    <w:rsid w:val="006C6AC1"/>
    <w:rsid w:val="006C6D01"/>
    <w:rsid w:val="006C6DBE"/>
    <w:rsid w:val="006C75B6"/>
    <w:rsid w:val="006C77DB"/>
    <w:rsid w:val="006C7F52"/>
    <w:rsid w:val="006D097C"/>
    <w:rsid w:val="006D181D"/>
    <w:rsid w:val="006D1A54"/>
    <w:rsid w:val="006D1D76"/>
    <w:rsid w:val="006D298D"/>
    <w:rsid w:val="006D3E29"/>
    <w:rsid w:val="006D429E"/>
    <w:rsid w:val="006D5080"/>
    <w:rsid w:val="006D51E6"/>
    <w:rsid w:val="006D52BC"/>
    <w:rsid w:val="006D69BF"/>
    <w:rsid w:val="006D7D02"/>
    <w:rsid w:val="006E0E79"/>
    <w:rsid w:val="006E16F0"/>
    <w:rsid w:val="006E17FB"/>
    <w:rsid w:val="006E40D7"/>
    <w:rsid w:val="006E47CD"/>
    <w:rsid w:val="006E52B4"/>
    <w:rsid w:val="006E5622"/>
    <w:rsid w:val="006E5939"/>
    <w:rsid w:val="006E60C9"/>
    <w:rsid w:val="006E61EB"/>
    <w:rsid w:val="006E64D7"/>
    <w:rsid w:val="006E6B9C"/>
    <w:rsid w:val="006E6C82"/>
    <w:rsid w:val="006E6CE3"/>
    <w:rsid w:val="006F0198"/>
    <w:rsid w:val="006F148C"/>
    <w:rsid w:val="006F3017"/>
    <w:rsid w:val="006F4392"/>
    <w:rsid w:val="006F5399"/>
    <w:rsid w:val="006F5BD1"/>
    <w:rsid w:val="006F636B"/>
    <w:rsid w:val="00700C43"/>
    <w:rsid w:val="00700EA5"/>
    <w:rsid w:val="00701A9E"/>
    <w:rsid w:val="00701E90"/>
    <w:rsid w:val="007020AF"/>
    <w:rsid w:val="007025D3"/>
    <w:rsid w:val="00702BFD"/>
    <w:rsid w:val="00702DFA"/>
    <w:rsid w:val="007031EF"/>
    <w:rsid w:val="007041F4"/>
    <w:rsid w:val="00704269"/>
    <w:rsid w:val="007059F9"/>
    <w:rsid w:val="00706149"/>
    <w:rsid w:val="0070702D"/>
    <w:rsid w:val="0070727E"/>
    <w:rsid w:val="007076AE"/>
    <w:rsid w:val="007079D8"/>
    <w:rsid w:val="00710D9A"/>
    <w:rsid w:val="00710EAC"/>
    <w:rsid w:val="00710FDC"/>
    <w:rsid w:val="007114D6"/>
    <w:rsid w:val="0071191B"/>
    <w:rsid w:val="00711AB4"/>
    <w:rsid w:val="00712DF5"/>
    <w:rsid w:val="00713078"/>
    <w:rsid w:val="00713194"/>
    <w:rsid w:val="0071476D"/>
    <w:rsid w:val="00714855"/>
    <w:rsid w:val="00714AA8"/>
    <w:rsid w:val="00714EC1"/>
    <w:rsid w:val="00715269"/>
    <w:rsid w:val="00715AEC"/>
    <w:rsid w:val="0071676E"/>
    <w:rsid w:val="00716EAC"/>
    <w:rsid w:val="007178E5"/>
    <w:rsid w:val="007209CD"/>
    <w:rsid w:val="00721023"/>
    <w:rsid w:val="007210E6"/>
    <w:rsid w:val="00722DC6"/>
    <w:rsid w:val="00723BB2"/>
    <w:rsid w:val="00724E06"/>
    <w:rsid w:val="0072574D"/>
    <w:rsid w:val="007257D3"/>
    <w:rsid w:val="0072585C"/>
    <w:rsid w:val="00726038"/>
    <w:rsid w:val="007261BF"/>
    <w:rsid w:val="0072682D"/>
    <w:rsid w:val="0072718F"/>
    <w:rsid w:val="007312E7"/>
    <w:rsid w:val="00732981"/>
    <w:rsid w:val="0073322D"/>
    <w:rsid w:val="00733DA2"/>
    <w:rsid w:val="007342D3"/>
    <w:rsid w:val="00734D44"/>
    <w:rsid w:val="00735035"/>
    <w:rsid w:val="00735072"/>
    <w:rsid w:val="00735AD4"/>
    <w:rsid w:val="00736026"/>
    <w:rsid w:val="00736DD4"/>
    <w:rsid w:val="00740116"/>
    <w:rsid w:val="007406EF"/>
    <w:rsid w:val="00740A61"/>
    <w:rsid w:val="0074212D"/>
    <w:rsid w:val="0074277D"/>
    <w:rsid w:val="00742AF4"/>
    <w:rsid w:val="00743DC5"/>
    <w:rsid w:val="00744121"/>
    <w:rsid w:val="007444D6"/>
    <w:rsid w:val="00744514"/>
    <w:rsid w:val="007447BA"/>
    <w:rsid w:val="00744E43"/>
    <w:rsid w:val="0074512B"/>
    <w:rsid w:val="007456F1"/>
    <w:rsid w:val="00745D61"/>
    <w:rsid w:val="00746991"/>
    <w:rsid w:val="00746FF9"/>
    <w:rsid w:val="00750053"/>
    <w:rsid w:val="007501BF"/>
    <w:rsid w:val="00751BA7"/>
    <w:rsid w:val="00751C6B"/>
    <w:rsid w:val="00753E09"/>
    <w:rsid w:val="00754613"/>
    <w:rsid w:val="007548A3"/>
    <w:rsid w:val="00756F5D"/>
    <w:rsid w:val="0075717C"/>
    <w:rsid w:val="007575C6"/>
    <w:rsid w:val="00760038"/>
    <w:rsid w:val="0076069B"/>
    <w:rsid w:val="00760AB2"/>
    <w:rsid w:val="00761495"/>
    <w:rsid w:val="007615D6"/>
    <w:rsid w:val="0076222E"/>
    <w:rsid w:val="0076226F"/>
    <w:rsid w:val="007627D3"/>
    <w:rsid w:val="00762CF6"/>
    <w:rsid w:val="00763BF4"/>
    <w:rsid w:val="00763E0E"/>
    <w:rsid w:val="00763FC5"/>
    <w:rsid w:val="00764150"/>
    <w:rsid w:val="007642D4"/>
    <w:rsid w:val="00764346"/>
    <w:rsid w:val="00764D67"/>
    <w:rsid w:val="0076542E"/>
    <w:rsid w:val="00765D82"/>
    <w:rsid w:val="007661FE"/>
    <w:rsid w:val="00766C16"/>
    <w:rsid w:val="00766D5F"/>
    <w:rsid w:val="00766EE5"/>
    <w:rsid w:val="00767CD1"/>
    <w:rsid w:val="00767EA5"/>
    <w:rsid w:val="007709AE"/>
    <w:rsid w:val="00771B4E"/>
    <w:rsid w:val="00774119"/>
    <w:rsid w:val="007750EA"/>
    <w:rsid w:val="007751D5"/>
    <w:rsid w:val="00775E9D"/>
    <w:rsid w:val="0077723D"/>
    <w:rsid w:val="00777869"/>
    <w:rsid w:val="007778DD"/>
    <w:rsid w:val="00780707"/>
    <w:rsid w:val="0078113A"/>
    <w:rsid w:val="007817A9"/>
    <w:rsid w:val="007825E0"/>
    <w:rsid w:val="0078449B"/>
    <w:rsid w:val="00784521"/>
    <w:rsid w:val="00784B04"/>
    <w:rsid w:val="0078521B"/>
    <w:rsid w:val="007876E4"/>
    <w:rsid w:val="00790E25"/>
    <w:rsid w:val="00791449"/>
    <w:rsid w:val="007916C2"/>
    <w:rsid w:val="007917A4"/>
    <w:rsid w:val="00791BA3"/>
    <w:rsid w:val="00791BCE"/>
    <w:rsid w:val="007923F5"/>
    <w:rsid w:val="00792892"/>
    <w:rsid w:val="00792F48"/>
    <w:rsid w:val="00792FC2"/>
    <w:rsid w:val="00793617"/>
    <w:rsid w:val="007937A2"/>
    <w:rsid w:val="00793BD5"/>
    <w:rsid w:val="00794185"/>
    <w:rsid w:val="00794271"/>
    <w:rsid w:val="00794DE0"/>
    <w:rsid w:val="00794E4C"/>
    <w:rsid w:val="007958B5"/>
    <w:rsid w:val="00795E1D"/>
    <w:rsid w:val="00795EA3"/>
    <w:rsid w:val="00797514"/>
    <w:rsid w:val="007A0293"/>
    <w:rsid w:val="007A036E"/>
    <w:rsid w:val="007A2037"/>
    <w:rsid w:val="007A2694"/>
    <w:rsid w:val="007A2F2F"/>
    <w:rsid w:val="007A3036"/>
    <w:rsid w:val="007A3414"/>
    <w:rsid w:val="007A3C46"/>
    <w:rsid w:val="007A4428"/>
    <w:rsid w:val="007A47F1"/>
    <w:rsid w:val="007A4CC0"/>
    <w:rsid w:val="007A4DF7"/>
    <w:rsid w:val="007A718C"/>
    <w:rsid w:val="007A7B4F"/>
    <w:rsid w:val="007A7E9F"/>
    <w:rsid w:val="007B08C8"/>
    <w:rsid w:val="007B0AD8"/>
    <w:rsid w:val="007B0B37"/>
    <w:rsid w:val="007B10A2"/>
    <w:rsid w:val="007B1486"/>
    <w:rsid w:val="007B1553"/>
    <w:rsid w:val="007B1CD0"/>
    <w:rsid w:val="007B2095"/>
    <w:rsid w:val="007B2501"/>
    <w:rsid w:val="007B26EB"/>
    <w:rsid w:val="007B2C51"/>
    <w:rsid w:val="007B3252"/>
    <w:rsid w:val="007B3CF1"/>
    <w:rsid w:val="007B42A8"/>
    <w:rsid w:val="007B6566"/>
    <w:rsid w:val="007B68C4"/>
    <w:rsid w:val="007B7623"/>
    <w:rsid w:val="007B77C1"/>
    <w:rsid w:val="007C043F"/>
    <w:rsid w:val="007C0DE3"/>
    <w:rsid w:val="007C1567"/>
    <w:rsid w:val="007C17E1"/>
    <w:rsid w:val="007C1CC0"/>
    <w:rsid w:val="007C20FA"/>
    <w:rsid w:val="007C267D"/>
    <w:rsid w:val="007C2E37"/>
    <w:rsid w:val="007C4087"/>
    <w:rsid w:val="007C4265"/>
    <w:rsid w:val="007C508A"/>
    <w:rsid w:val="007C57C0"/>
    <w:rsid w:val="007C62DF"/>
    <w:rsid w:val="007C7040"/>
    <w:rsid w:val="007D0065"/>
    <w:rsid w:val="007D12D6"/>
    <w:rsid w:val="007D1331"/>
    <w:rsid w:val="007D19C6"/>
    <w:rsid w:val="007D2034"/>
    <w:rsid w:val="007D20F1"/>
    <w:rsid w:val="007D2272"/>
    <w:rsid w:val="007D2990"/>
    <w:rsid w:val="007D3370"/>
    <w:rsid w:val="007D34AE"/>
    <w:rsid w:val="007D4343"/>
    <w:rsid w:val="007D54AA"/>
    <w:rsid w:val="007D6001"/>
    <w:rsid w:val="007D61D8"/>
    <w:rsid w:val="007D69B8"/>
    <w:rsid w:val="007D7579"/>
    <w:rsid w:val="007D7956"/>
    <w:rsid w:val="007E0518"/>
    <w:rsid w:val="007E0C92"/>
    <w:rsid w:val="007E1B47"/>
    <w:rsid w:val="007E22DF"/>
    <w:rsid w:val="007E2563"/>
    <w:rsid w:val="007E2641"/>
    <w:rsid w:val="007E27F6"/>
    <w:rsid w:val="007E280B"/>
    <w:rsid w:val="007E311E"/>
    <w:rsid w:val="007E3CFE"/>
    <w:rsid w:val="007E43EF"/>
    <w:rsid w:val="007E5992"/>
    <w:rsid w:val="007E5FC2"/>
    <w:rsid w:val="007E6308"/>
    <w:rsid w:val="007E6C26"/>
    <w:rsid w:val="007E7898"/>
    <w:rsid w:val="007F0133"/>
    <w:rsid w:val="007F0E0C"/>
    <w:rsid w:val="007F22C1"/>
    <w:rsid w:val="007F23FD"/>
    <w:rsid w:val="007F2680"/>
    <w:rsid w:val="007F2F53"/>
    <w:rsid w:val="007F3699"/>
    <w:rsid w:val="007F388F"/>
    <w:rsid w:val="007F395A"/>
    <w:rsid w:val="007F3E1D"/>
    <w:rsid w:val="007F4C9D"/>
    <w:rsid w:val="007F5709"/>
    <w:rsid w:val="007F5BB0"/>
    <w:rsid w:val="007F5BCB"/>
    <w:rsid w:val="007F5D86"/>
    <w:rsid w:val="007F5E53"/>
    <w:rsid w:val="007F5F09"/>
    <w:rsid w:val="007F6ACB"/>
    <w:rsid w:val="007F6F57"/>
    <w:rsid w:val="007F7317"/>
    <w:rsid w:val="00800E62"/>
    <w:rsid w:val="00801863"/>
    <w:rsid w:val="0080229F"/>
    <w:rsid w:val="00803498"/>
    <w:rsid w:val="00803AC9"/>
    <w:rsid w:val="0080473B"/>
    <w:rsid w:val="00804C21"/>
    <w:rsid w:val="008050DF"/>
    <w:rsid w:val="00805B0A"/>
    <w:rsid w:val="00805F80"/>
    <w:rsid w:val="00806FBF"/>
    <w:rsid w:val="00810230"/>
    <w:rsid w:val="008107A3"/>
    <w:rsid w:val="00811ECE"/>
    <w:rsid w:val="00811F44"/>
    <w:rsid w:val="00812699"/>
    <w:rsid w:val="00812D0B"/>
    <w:rsid w:val="0081403B"/>
    <w:rsid w:val="0081458A"/>
    <w:rsid w:val="008145B3"/>
    <w:rsid w:val="008154AB"/>
    <w:rsid w:val="008155C1"/>
    <w:rsid w:val="008155E4"/>
    <w:rsid w:val="008156D5"/>
    <w:rsid w:val="00816A04"/>
    <w:rsid w:val="00816DDE"/>
    <w:rsid w:val="00817114"/>
    <w:rsid w:val="0081728C"/>
    <w:rsid w:val="00817A2C"/>
    <w:rsid w:val="00817F74"/>
    <w:rsid w:val="008211F9"/>
    <w:rsid w:val="00821230"/>
    <w:rsid w:val="008217FC"/>
    <w:rsid w:val="00821CB7"/>
    <w:rsid w:val="008222AF"/>
    <w:rsid w:val="00822360"/>
    <w:rsid w:val="008223B5"/>
    <w:rsid w:val="008224AF"/>
    <w:rsid w:val="00822704"/>
    <w:rsid w:val="00822C7D"/>
    <w:rsid w:val="008232B5"/>
    <w:rsid w:val="00823F8C"/>
    <w:rsid w:val="008251C7"/>
    <w:rsid w:val="0082537B"/>
    <w:rsid w:val="00825F7B"/>
    <w:rsid w:val="0082604D"/>
    <w:rsid w:val="0083265D"/>
    <w:rsid w:val="00832A4F"/>
    <w:rsid w:val="00832A9B"/>
    <w:rsid w:val="00832F01"/>
    <w:rsid w:val="008331C3"/>
    <w:rsid w:val="0083342E"/>
    <w:rsid w:val="008345A4"/>
    <w:rsid w:val="00834AA4"/>
    <w:rsid w:val="0083545A"/>
    <w:rsid w:val="00835F9D"/>
    <w:rsid w:val="0083719B"/>
    <w:rsid w:val="008371ED"/>
    <w:rsid w:val="00840516"/>
    <w:rsid w:val="00840F79"/>
    <w:rsid w:val="00840FD4"/>
    <w:rsid w:val="008423DF"/>
    <w:rsid w:val="00842450"/>
    <w:rsid w:val="00843173"/>
    <w:rsid w:val="008438F9"/>
    <w:rsid w:val="00844214"/>
    <w:rsid w:val="00844977"/>
    <w:rsid w:val="00844F53"/>
    <w:rsid w:val="00845908"/>
    <w:rsid w:val="00845E0A"/>
    <w:rsid w:val="0084674D"/>
    <w:rsid w:val="00847334"/>
    <w:rsid w:val="00847543"/>
    <w:rsid w:val="00850019"/>
    <w:rsid w:val="008500D3"/>
    <w:rsid w:val="008503AF"/>
    <w:rsid w:val="008516EC"/>
    <w:rsid w:val="0085185C"/>
    <w:rsid w:val="00851BA9"/>
    <w:rsid w:val="00851F5F"/>
    <w:rsid w:val="00852C9A"/>
    <w:rsid w:val="00853C6D"/>
    <w:rsid w:val="00853F5A"/>
    <w:rsid w:val="00855C1C"/>
    <w:rsid w:val="00855FA6"/>
    <w:rsid w:val="00856B7F"/>
    <w:rsid w:val="00856E91"/>
    <w:rsid w:val="00857269"/>
    <w:rsid w:val="00860FE1"/>
    <w:rsid w:val="00861335"/>
    <w:rsid w:val="00861891"/>
    <w:rsid w:val="0086209F"/>
    <w:rsid w:val="00862548"/>
    <w:rsid w:val="00862DAC"/>
    <w:rsid w:val="0086351E"/>
    <w:rsid w:val="00863585"/>
    <w:rsid w:val="00863B61"/>
    <w:rsid w:val="0086429C"/>
    <w:rsid w:val="008643D1"/>
    <w:rsid w:val="0086523C"/>
    <w:rsid w:val="008663D5"/>
    <w:rsid w:val="0086677B"/>
    <w:rsid w:val="00866A03"/>
    <w:rsid w:val="00867C78"/>
    <w:rsid w:val="00867EE9"/>
    <w:rsid w:val="00871409"/>
    <w:rsid w:val="00871483"/>
    <w:rsid w:val="008720B4"/>
    <w:rsid w:val="00872B3A"/>
    <w:rsid w:val="0087329C"/>
    <w:rsid w:val="008734B9"/>
    <w:rsid w:val="0087362B"/>
    <w:rsid w:val="00873821"/>
    <w:rsid w:val="00873FF6"/>
    <w:rsid w:val="0087402B"/>
    <w:rsid w:val="0087416A"/>
    <w:rsid w:val="008742A2"/>
    <w:rsid w:val="00874408"/>
    <w:rsid w:val="00874A32"/>
    <w:rsid w:val="00874F97"/>
    <w:rsid w:val="00874FDD"/>
    <w:rsid w:val="00875973"/>
    <w:rsid w:val="00875DDD"/>
    <w:rsid w:val="008764CA"/>
    <w:rsid w:val="00877A19"/>
    <w:rsid w:val="00877C05"/>
    <w:rsid w:val="00880160"/>
    <w:rsid w:val="008801D0"/>
    <w:rsid w:val="0088093E"/>
    <w:rsid w:val="00881574"/>
    <w:rsid w:val="00881D5C"/>
    <w:rsid w:val="00881DA0"/>
    <w:rsid w:val="008820E4"/>
    <w:rsid w:val="00882A38"/>
    <w:rsid w:val="0088326D"/>
    <w:rsid w:val="008836C1"/>
    <w:rsid w:val="00883C7B"/>
    <w:rsid w:val="00884A6C"/>
    <w:rsid w:val="00885325"/>
    <w:rsid w:val="0088572B"/>
    <w:rsid w:val="00885A5F"/>
    <w:rsid w:val="00885D2B"/>
    <w:rsid w:val="00885E93"/>
    <w:rsid w:val="00886F3E"/>
    <w:rsid w:val="00887242"/>
    <w:rsid w:val="008906B2"/>
    <w:rsid w:val="0089088F"/>
    <w:rsid w:val="00890E01"/>
    <w:rsid w:val="00891A4E"/>
    <w:rsid w:val="008948ED"/>
    <w:rsid w:val="008950FB"/>
    <w:rsid w:val="008951B3"/>
    <w:rsid w:val="008953EB"/>
    <w:rsid w:val="008954D8"/>
    <w:rsid w:val="00896448"/>
    <w:rsid w:val="00896790"/>
    <w:rsid w:val="0089684D"/>
    <w:rsid w:val="00897F25"/>
    <w:rsid w:val="008A1A47"/>
    <w:rsid w:val="008A25E0"/>
    <w:rsid w:val="008A3ABE"/>
    <w:rsid w:val="008A3B06"/>
    <w:rsid w:val="008A5A13"/>
    <w:rsid w:val="008A6C0C"/>
    <w:rsid w:val="008A73D0"/>
    <w:rsid w:val="008B0308"/>
    <w:rsid w:val="008B27CF"/>
    <w:rsid w:val="008B2DB6"/>
    <w:rsid w:val="008B3895"/>
    <w:rsid w:val="008B4057"/>
    <w:rsid w:val="008B44EA"/>
    <w:rsid w:val="008B4500"/>
    <w:rsid w:val="008B47CA"/>
    <w:rsid w:val="008B5640"/>
    <w:rsid w:val="008B592F"/>
    <w:rsid w:val="008C1080"/>
    <w:rsid w:val="008C121A"/>
    <w:rsid w:val="008C132F"/>
    <w:rsid w:val="008C2DD4"/>
    <w:rsid w:val="008C3112"/>
    <w:rsid w:val="008C4496"/>
    <w:rsid w:val="008C4E8A"/>
    <w:rsid w:val="008C52D7"/>
    <w:rsid w:val="008C5738"/>
    <w:rsid w:val="008C581A"/>
    <w:rsid w:val="008C7BC1"/>
    <w:rsid w:val="008D127A"/>
    <w:rsid w:val="008D248D"/>
    <w:rsid w:val="008D2F38"/>
    <w:rsid w:val="008D31B8"/>
    <w:rsid w:val="008D6913"/>
    <w:rsid w:val="008D6A2E"/>
    <w:rsid w:val="008D74BB"/>
    <w:rsid w:val="008D7629"/>
    <w:rsid w:val="008D7C1F"/>
    <w:rsid w:val="008E0289"/>
    <w:rsid w:val="008E04BC"/>
    <w:rsid w:val="008E0B70"/>
    <w:rsid w:val="008E165F"/>
    <w:rsid w:val="008E19B0"/>
    <w:rsid w:val="008E1B25"/>
    <w:rsid w:val="008E355C"/>
    <w:rsid w:val="008E3771"/>
    <w:rsid w:val="008E4835"/>
    <w:rsid w:val="008E494D"/>
    <w:rsid w:val="008E5239"/>
    <w:rsid w:val="008E6600"/>
    <w:rsid w:val="008E66FA"/>
    <w:rsid w:val="008E6E02"/>
    <w:rsid w:val="008E7860"/>
    <w:rsid w:val="008F082C"/>
    <w:rsid w:val="008F1B76"/>
    <w:rsid w:val="008F1D61"/>
    <w:rsid w:val="008F1FC2"/>
    <w:rsid w:val="008F22AD"/>
    <w:rsid w:val="008F25B8"/>
    <w:rsid w:val="008F283D"/>
    <w:rsid w:val="008F3647"/>
    <w:rsid w:val="008F3672"/>
    <w:rsid w:val="008F477A"/>
    <w:rsid w:val="008F4EDC"/>
    <w:rsid w:val="008F53E4"/>
    <w:rsid w:val="008F58DF"/>
    <w:rsid w:val="008F6009"/>
    <w:rsid w:val="008F6C78"/>
    <w:rsid w:val="008F6F56"/>
    <w:rsid w:val="008F76F5"/>
    <w:rsid w:val="00900890"/>
    <w:rsid w:val="00900BC2"/>
    <w:rsid w:val="00902089"/>
    <w:rsid w:val="00902302"/>
    <w:rsid w:val="00902AC4"/>
    <w:rsid w:val="00903276"/>
    <w:rsid w:val="009033A3"/>
    <w:rsid w:val="00903CDF"/>
    <w:rsid w:val="009040C5"/>
    <w:rsid w:val="009048F4"/>
    <w:rsid w:val="00904A7A"/>
    <w:rsid w:val="00905424"/>
    <w:rsid w:val="00905443"/>
    <w:rsid w:val="009059A8"/>
    <w:rsid w:val="0090638C"/>
    <w:rsid w:val="00906CDD"/>
    <w:rsid w:val="00906D75"/>
    <w:rsid w:val="00907D44"/>
    <w:rsid w:val="009101F1"/>
    <w:rsid w:val="00910DD4"/>
    <w:rsid w:val="009110BB"/>
    <w:rsid w:val="00912184"/>
    <w:rsid w:val="009127F6"/>
    <w:rsid w:val="009130B7"/>
    <w:rsid w:val="0091315D"/>
    <w:rsid w:val="0091358D"/>
    <w:rsid w:val="009138FF"/>
    <w:rsid w:val="009139EF"/>
    <w:rsid w:val="009163C3"/>
    <w:rsid w:val="009166E0"/>
    <w:rsid w:val="009167CC"/>
    <w:rsid w:val="00916B1E"/>
    <w:rsid w:val="00917149"/>
    <w:rsid w:val="00917166"/>
    <w:rsid w:val="00917969"/>
    <w:rsid w:val="00917A7B"/>
    <w:rsid w:val="0092045A"/>
    <w:rsid w:val="00922289"/>
    <w:rsid w:val="00922A00"/>
    <w:rsid w:val="00922BE8"/>
    <w:rsid w:val="0092303F"/>
    <w:rsid w:val="00923E12"/>
    <w:rsid w:val="009242AF"/>
    <w:rsid w:val="00924573"/>
    <w:rsid w:val="009247FF"/>
    <w:rsid w:val="0092521F"/>
    <w:rsid w:val="009252A0"/>
    <w:rsid w:val="00926699"/>
    <w:rsid w:val="009269BF"/>
    <w:rsid w:val="00926B0D"/>
    <w:rsid w:val="00926EE5"/>
    <w:rsid w:val="00927312"/>
    <w:rsid w:val="00927487"/>
    <w:rsid w:val="009306BC"/>
    <w:rsid w:val="0093073D"/>
    <w:rsid w:val="00930827"/>
    <w:rsid w:val="00932261"/>
    <w:rsid w:val="00932435"/>
    <w:rsid w:val="009339F8"/>
    <w:rsid w:val="00933D47"/>
    <w:rsid w:val="00933EE5"/>
    <w:rsid w:val="00934487"/>
    <w:rsid w:val="00935263"/>
    <w:rsid w:val="009353AA"/>
    <w:rsid w:val="00935478"/>
    <w:rsid w:val="0093601D"/>
    <w:rsid w:val="0093645A"/>
    <w:rsid w:val="009367B4"/>
    <w:rsid w:val="00936BBE"/>
    <w:rsid w:val="00937746"/>
    <w:rsid w:val="00941710"/>
    <w:rsid w:val="00941CC4"/>
    <w:rsid w:val="00942AF3"/>
    <w:rsid w:val="00943B4F"/>
    <w:rsid w:val="00943D4A"/>
    <w:rsid w:val="00944AD3"/>
    <w:rsid w:val="00945437"/>
    <w:rsid w:val="00945590"/>
    <w:rsid w:val="009456D1"/>
    <w:rsid w:val="00945D42"/>
    <w:rsid w:val="009460E6"/>
    <w:rsid w:val="00946F65"/>
    <w:rsid w:val="00947458"/>
    <w:rsid w:val="0094790A"/>
    <w:rsid w:val="00950203"/>
    <w:rsid w:val="00951FF9"/>
    <w:rsid w:val="0095209D"/>
    <w:rsid w:val="009522A5"/>
    <w:rsid w:val="00953D44"/>
    <w:rsid w:val="00954E89"/>
    <w:rsid w:val="009559BF"/>
    <w:rsid w:val="00955AB4"/>
    <w:rsid w:val="00956127"/>
    <w:rsid w:val="00956919"/>
    <w:rsid w:val="0095694A"/>
    <w:rsid w:val="00957330"/>
    <w:rsid w:val="00957A66"/>
    <w:rsid w:val="00957B96"/>
    <w:rsid w:val="00957C0B"/>
    <w:rsid w:val="00957F53"/>
    <w:rsid w:val="00962460"/>
    <w:rsid w:val="00962E50"/>
    <w:rsid w:val="00964C7C"/>
    <w:rsid w:val="00964CCA"/>
    <w:rsid w:val="0096596D"/>
    <w:rsid w:val="009663D0"/>
    <w:rsid w:val="00966454"/>
    <w:rsid w:val="009670BE"/>
    <w:rsid w:val="009674E4"/>
    <w:rsid w:val="0096757B"/>
    <w:rsid w:val="009677D9"/>
    <w:rsid w:val="0096798A"/>
    <w:rsid w:val="00967AB5"/>
    <w:rsid w:val="00970DF3"/>
    <w:rsid w:val="00971E43"/>
    <w:rsid w:val="00971E65"/>
    <w:rsid w:val="00973245"/>
    <w:rsid w:val="00974BB7"/>
    <w:rsid w:val="00974C2F"/>
    <w:rsid w:val="00974F1E"/>
    <w:rsid w:val="0097654D"/>
    <w:rsid w:val="00976909"/>
    <w:rsid w:val="00976E50"/>
    <w:rsid w:val="00977341"/>
    <w:rsid w:val="0098017F"/>
    <w:rsid w:val="009804EC"/>
    <w:rsid w:val="00980B94"/>
    <w:rsid w:val="009816B5"/>
    <w:rsid w:val="00981E1D"/>
    <w:rsid w:val="00982043"/>
    <w:rsid w:val="009820F9"/>
    <w:rsid w:val="0098303B"/>
    <w:rsid w:val="00983A8C"/>
    <w:rsid w:val="00983AEF"/>
    <w:rsid w:val="00983B6F"/>
    <w:rsid w:val="009840E0"/>
    <w:rsid w:val="009846C1"/>
    <w:rsid w:val="0098488A"/>
    <w:rsid w:val="00984F1A"/>
    <w:rsid w:val="00985E76"/>
    <w:rsid w:val="00985F13"/>
    <w:rsid w:val="00986EDD"/>
    <w:rsid w:val="00987965"/>
    <w:rsid w:val="00987C8D"/>
    <w:rsid w:val="00987D62"/>
    <w:rsid w:val="00990121"/>
    <w:rsid w:val="0099080A"/>
    <w:rsid w:val="009910EB"/>
    <w:rsid w:val="0099254F"/>
    <w:rsid w:val="00992E61"/>
    <w:rsid w:val="00992E9D"/>
    <w:rsid w:val="00993101"/>
    <w:rsid w:val="00993782"/>
    <w:rsid w:val="009937B9"/>
    <w:rsid w:val="0099488D"/>
    <w:rsid w:val="00994C5E"/>
    <w:rsid w:val="0099601B"/>
    <w:rsid w:val="0099659B"/>
    <w:rsid w:val="0099667D"/>
    <w:rsid w:val="00996C20"/>
    <w:rsid w:val="00996C75"/>
    <w:rsid w:val="00997B08"/>
    <w:rsid w:val="00997D52"/>
    <w:rsid w:val="009A0234"/>
    <w:rsid w:val="009A0AF6"/>
    <w:rsid w:val="009A10E1"/>
    <w:rsid w:val="009A12C2"/>
    <w:rsid w:val="009A20D1"/>
    <w:rsid w:val="009A2730"/>
    <w:rsid w:val="009A3439"/>
    <w:rsid w:val="009A34B0"/>
    <w:rsid w:val="009A37A7"/>
    <w:rsid w:val="009A385F"/>
    <w:rsid w:val="009A46FC"/>
    <w:rsid w:val="009A4768"/>
    <w:rsid w:val="009A50BB"/>
    <w:rsid w:val="009A55AC"/>
    <w:rsid w:val="009A6249"/>
    <w:rsid w:val="009A66AD"/>
    <w:rsid w:val="009A674D"/>
    <w:rsid w:val="009B0602"/>
    <w:rsid w:val="009B1ED2"/>
    <w:rsid w:val="009B2650"/>
    <w:rsid w:val="009B2722"/>
    <w:rsid w:val="009B2873"/>
    <w:rsid w:val="009B28C1"/>
    <w:rsid w:val="009B29DA"/>
    <w:rsid w:val="009B2D36"/>
    <w:rsid w:val="009B425B"/>
    <w:rsid w:val="009B4269"/>
    <w:rsid w:val="009B44B7"/>
    <w:rsid w:val="009B4786"/>
    <w:rsid w:val="009B4B10"/>
    <w:rsid w:val="009B5A43"/>
    <w:rsid w:val="009B5F9C"/>
    <w:rsid w:val="009B60F9"/>
    <w:rsid w:val="009B6153"/>
    <w:rsid w:val="009B6307"/>
    <w:rsid w:val="009B631C"/>
    <w:rsid w:val="009B6DD9"/>
    <w:rsid w:val="009B73F9"/>
    <w:rsid w:val="009C033E"/>
    <w:rsid w:val="009C095E"/>
    <w:rsid w:val="009C0CA2"/>
    <w:rsid w:val="009C1185"/>
    <w:rsid w:val="009C23BB"/>
    <w:rsid w:val="009C2883"/>
    <w:rsid w:val="009C41DA"/>
    <w:rsid w:val="009C468F"/>
    <w:rsid w:val="009C597E"/>
    <w:rsid w:val="009C6CB6"/>
    <w:rsid w:val="009C6F43"/>
    <w:rsid w:val="009C7416"/>
    <w:rsid w:val="009D0169"/>
    <w:rsid w:val="009D01E7"/>
    <w:rsid w:val="009D0906"/>
    <w:rsid w:val="009D0D37"/>
    <w:rsid w:val="009D124D"/>
    <w:rsid w:val="009D12CE"/>
    <w:rsid w:val="009D185A"/>
    <w:rsid w:val="009D20F1"/>
    <w:rsid w:val="009D3BF7"/>
    <w:rsid w:val="009D48B8"/>
    <w:rsid w:val="009D4A6D"/>
    <w:rsid w:val="009D4C09"/>
    <w:rsid w:val="009D4D46"/>
    <w:rsid w:val="009D4F8A"/>
    <w:rsid w:val="009D5771"/>
    <w:rsid w:val="009D62FD"/>
    <w:rsid w:val="009D64A4"/>
    <w:rsid w:val="009D70B8"/>
    <w:rsid w:val="009D71A9"/>
    <w:rsid w:val="009D7B73"/>
    <w:rsid w:val="009E1B42"/>
    <w:rsid w:val="009E1DFE"/>
    <w:rsid w:val="009E271C"/>
    <w:rsid w:val="009E4010"/>
    <w:rsid w:val="009E4416"/>
    <w:rsid w:val="009E4524"/>
    <w:rsid w:val="009E49AA"/>
    <w:rsid w:val="009E4B84"/>
    <w:rsid w:val="009E4D04"/>
    <w:rsid w:val="009E6030"/>
    <w:rsid w:val="009E79F8"/>
    <w:rsid w:val="009F02A8"/>
    <w:rsid w:val="009F0913"/>
    <w:rsid w:val="009F1D84"/>
    <w:rsid w:val="009F2234"/>
    <w:rsid w:val="009F257B"/>
    <w:rsid w:val="009F2B44"/>
    <w:rsid w:val="009F2CA2"/>
    <w:rsid w:val="009F2DF5"/>
    <w:rsid w:val="009F30E1"/>
    <w:rsid w:val="009F3223"/>
    <w:rsid w:val="009F497A"/>
    <w:rsid w:val="009F53A0"/>
    <w:rsid w:val="009F54BC"/>
    <w:rsid w:val="009F550E"/>
    <w:rsid w:val="009F56BC"/>
    <w:rsid w:val="009F596F"/>
    <w:rsid w:val="009F5ACB"/>
    <w:rsid w:val="00A00384"/>
    <w:rsid w:val="00A006E5"/>
    <w:rsid w:val="00A01B45"/>
    <w:rsid w:val="00A01F43"/>
    <w:rsid w:val="00A0253F"/>
    <w:rsid w:val="00A0254F"/>
    <w:rsid w:val="00A02E79"/>
    <w:rsid w:val="00A05E15"/>
    <w:rsid w:val="00A060B5"/>
    <w:rsid w:val="00A11C43"/>
    <w:rsid w:val="00A12C53"/>
    <w:rsid w:val="00A1339F"/>
    <w:rsid w:val="00A1355C"/>
    <w:rsid w:val="00A13AE3"/>
    <w:rsid w:val="00A13D4E"/>
    <w:rsid w:val="00A153DD"/>
    <w:rsid w:val="00A1550A"/>
    <w:rsid w:val="00A15652"/>
    <w:rsid w:val="00A15C90"/>
    <w:rsid w:val="00A1616E"/>
    <w:rsid w:val="00A1633D"/>
    <w:rsid w:val="00A165CF"/>
    <w:rsid w:val="00A17557"/>
    <w:rsid w:val="00A20B4C"/>
    <w:rsid w:val="00A211A1"/>
    <w:rsid w:val="00A212CA"/>
    <w:rsid w:val="00A215B1"/>
    <w:rsid w:val="00A218E3"/>
    <w:rsid w:val="00A223DB"/>
    <w:rsid w:val="00A2266E"/>
    <w:rsid w:val="00A23180"/>
    <w:rsid w:val="00A23F1B"/>
    <w:rsid w:val="00A25436"/>
    <w:rsid w:val="00A25A25"/>
    <w:rsid w:val="00A269D7"/>
    <w:rsid w:val="00A26FF7"/>
    <w:rsid w:val="00A314DE"/>
    <w:rsid w:val="00A3160E"/>
    <w:rsid w:val="00A31E20"/>
    <w:rsid w:val="00A3211C"/>
    <w:rsid w:val="00A32ECE"/>
    <w:rsid w:val="00A339B1"/>
    <w:rsid w:val="00A33BD3"/>
    <w:rsid w:val="00A33F52"/>
    <w:rsid w:val="00A34466"/>
    <w:rsid w:val="00A347BE"/>
    <w:rsid w:val="00A36F5A"/>
    <w:rsid w:val="00A37755"/>
    <w:rsid w:val="00A37E4F"/>
    <w:rsid w:val="00A40970"/>
    <w:rsid w:val="00A40C03"/>
    <w:rsid w:val="00A4119E"/>
    <w:rsid w:val="00A41BF1"/>
    <w:rsid w:val="00A423BB"/>
    <w:rsid w:val="00A426FF"/>
    <w:rsid w:val="00A42BF3"/>
    <w:rsid w:val="00A43708"/>
    <w:rsid w:val="00A43B4F"/>
    <w:rsid w:val="00A43DB1"/>
    <w:rsid w:val="00A43E86"/>
    <w:rsid w:val="00A4588B"/>
    <w:rsid w:val="00A469C7"/>
    <w:rsid w:val="00A471FD"/>
    <w:rsid w:val="00A472DF"/>
    <w:rsid w:val="00A47386"/>
    <w:rsid w:val="00A501E5"/>
    <w:rsid w:val="00A502E3"/>
    <w:rsid w:val="00A50702"/>
    <w:rsid w:val="00A5096B"/>
    <w:rsid w:val="00A51751"/>
    <w:rsid w:val="00A51E4A"/>
    <w:rsid w:val="00A53433"/>
    <w:rsid w:val="00A53D56"/>
    <w:rsid w:val="00A5481E"/>
    <w:rsid w:val="00A54D83"/>
    <w:rsid w:val="00A54E75"/>
    <w:rsid w:val="00A5511D"/>
    <w:rsid w:val="00A55630"/>
    <w:rsid w:val="00A5576A"/>
    <w:rsid w:val="00A55984"/>
    <w:rsid w:val="00A55D54"/>
    <w:rsid w:val="00A55FFC"/>
    <w:rsid w:val="00A57239"/>
    <w:rsid w:val="00A575A6"/>
    <w:rsid w:val="00A575BE"/>
    <w:rsid w:val="00A5796A"/>
    <w:rsid w:val="00A604C2"/>
    <w:rsid w:val="00A60B0E"/>
    <w:rsid w:val="00A60F37"/>
    <w:rsid w:val="00A60F46"/>
    <w:rsid w:val="00A61124"/>
    <w:rsid w:val="00A614FF"/>
    <w:rsid w:val="00A61DC4"/>
    <w:rsid w:val="00A62736"/>
    <w:rsid w:val="00A6421D"/>
    <w:rsid w:val="00A6439A"/>
    <w:rsid w:val="00A64506"/>
    <w:rsid w:val="00A66E38"/>
    <w:rsid w:val="00A67139"/>
    <w:rsid w:val="00A6722A"/>
    <w:rsid w:val="00A70011"/>
    <w:rsid w:val="00A701DE"/>
    <w:rsid w:val="00A70D2A"/>
    <w:rsid w:val="00A71450"/>
    <w:rsid w:val="00A7184C"/>
    <w:rsid w:val="00A727AD"/>
    <w:rsid w:val="00A728E5"/>
    <w:rsid w:val="00A72D70"/>
    <w:rsid w:val="00A72F76"/>
    <w:rsid w:val="00A73031"/>
    <w:rsid w:val="00A739A1"/>
    <w:rsid w:val="00A73D7D"/>
    <w:rsid w:val="00A751C8"/>
    <w:rsid w:val="00A7568E"/>
    <w:rsid w:val="00A76404"/>
    <w:rsid w:val="00A769D2"/>
    <w:rsid w:val="00A76D4C"/>
    <w:rsid w:val="00A77004"/>
    <w:rsid w:val="00A77A36"/>
    <w:rsid w:val="00A802EC"/>
    <w:rsid w:val="00A80357"/>
    <w:rsid w:val="00A803CD"/>
    <w:rsid w:val="00A8105A"/>
    <w:rsid w:val="00A8106A"/>
    <w:rsid w:val="00A81403"/>
    <w:rsid w:val="00A81DE4"/>
    <w:rsid w:val="00A81E1B"/>
    <w:rsid w:val="00A82948"/>
    <w:rsid w:val="00A82CF5"/>
    <w:rsid w:val="00A850B8"/>
    <w:rsid w:val="00A851E2"/>
    <w:rsid w:val="00A85738"/>
    <w:rsid w:val="00A85FC0"/>
    <w:rsid w:val="00A862A7"/>
    <w:rsid w:val="00A8706E"/>
    <w:rsid w:val="00A87309"/>
    <w:rsid w:val="00A8741B"/>
    <w:rsid w:val="00A87990"/>
    <w:rsid w:val="00A87FB7"/>
    <w:rsid w:val="00A919DA"/>
    <w:rsid w:val="00A91BAB"/>
    <w:rsid w:val="00A92A8B"/>
    <w:rsid w:val="00A93777"/>
    <w:rsid w:val="00A9455B"/>
    <w:rsid w:val="00A95223"/>
    <w:rsid w:val="00A953D4"/>
    <w:rsid w:val="00A95689"/>
    <w:rsid w:val="00A96042"/>
    <w:rsid w:val="00A961B9"/>
    <w:rsid w:val="00A97095"/>
    <w:rsid w:val="00A9732C"/>
    <w:rsid w:val="00A97D7A"/>
    <w:rsid w:val="00A97E3A"/>
    <w:rsid w:val="00AA07C6"/>
    <w:rsid w:val="00AA2064"/>
    <w:rsid w:val="00AA26F3"/>
    <w:rsid w:val="00AA2C9A"/>
    <w:rsid w:val="00AA2D36"/>
    <w:rsid w:val="00AA363F"/>
    <w:rsid w:val="00AA38CA"/>
    <w:rsid w:val="00AA3977"/>
    <w:rsid w:val="00AA3F5B"/>
    <w:rsid w:val="00AA4301"/>
    <w:rsid w:val="00AA4D6C"/>
    <w:rsid w:val="00AA549F"/>
    <w:rsid w:val="00AA5AC0"/>
    <w:rsid w:val="00AA6056"/>
    <w:rsid w:val="00AA6262"/>
    <w:rsid w:val="00AA687E"/>
    <w:rsid w:val="00AA69D1"/>
    <w:rsid w:val="00AA6F27"/>
    <w:rsid w:val="00AA70E8"/>
    <w:rsid w:val="00AA7672"/>
    <w:rsid w:val="00AA7B2D"/>
    <w:rsid w:val="00AB0121"/>
    <w:rsid w:val="00AB1F94"/>
    <w:rsid w:val="00AB283E"/>
    <w:rsid w:val="00AB28AB"/>
    <w:rsid w:val="00AB2F39"/>
    <w:rsid w:val="00AB3221"/>
    <w:rsid w:val="00AB39B1"/>
    <w:rsid w:val="00AB422D"/>
    <w:rsid w:val="00AB428F"/>
    <w:rsid w:val="00AB53F1"/>
    <w:rsid w:val="00AB541E"/>
    <w:rsid w:val="00AB598C"/>
    <w:rsid w:val="00AB6B5D"/>
    <w:rsid w:val="00AB6FFD"/>
    <w:rsid w:val="00AB71DA"/>
    <w:rsid w:val="00AB7316"/>
    <w:rsid w:val="00AC05D7"/>
    <w:rsid w:val="00AC0C61"/>
    <w:rsid w:val="00AC1281"/>
    <w:rsid w:val="00AC13AE"/>
    <w:rsid w:val="00AC227C"/>
    <w:rsid w:val="00AC350E"/>
    <w:rsid w:val="00AC3E2A"/>
    <w:rsid w:val="00AC43D0"/>
    <w:rsid w:val="00AC4622"/>
    <w:rsid w:val="00AC4638"/>
    <w:rsid w:val="00AC4B9B"/>
    <w:rsid w:val="00AC56C0"/>
    <w:rsid w:val="00AC5988"/>
    <w:rsid w:val="00AC5C90"/>
    <w:rsid w:val="00AC6156"/>
    <w:rsid w:val="00AC7F02"/>
    <w:rsid w:val="00AD078D"/>
    <w:rsid w:val="00AD12EF"/>
    <w:rsid w:val="00AD1584"/>
    <w:rsid w:val="00AD18EE"/>
    <w:rsid w:val="00AD1C31"/>
    <w:rsid w:val="00AD1CD1"/>
    <w:rsid w:val="00AD29B4"/>
    <w:rsid w:val="00AD2DAA"/>
    <w:rsid w:val="00AD3456"/>
    <w:rsid w:val="00AD3468"/>
    <w:rsid w:val="00AD3DBC"/>
    <w:rsid w:val="00AD6D61"/>
    <w:rsid w:val="00AD7EA7"/>
    <w:rsid w:val="00AE0CD9"/>
    <w:rsid w:val="00AE0F0E"/>
    <w:rsid w:val="00AE0F8A"/>
    <w:rsid w:val="00AE1C42"/>
    <w:rsid w:val="00AE2B5C"/>
    <w:rsid w:val="00AE4798"/>
    <w:rsid w:val="00AE4826"/>
    <w:rsid w:val="00AE4C77"/>
    <w:rsid w:val="00AE4DDD"/>
    <w:rsid w:val="00AE4DFA"/>
    <w:rsid w:val="00AE79FF"/>
    <w:rsid w:val="00AF00F4"/>
    <w:rsid w:val="00AF109C"/>
    <w:rsid w:val="00AF1149"/>
    <w:rsid w:val="00AF1176"/>
    <w:rsid w:val="00AF2B68"/>
    <w:rsid w:val="00AF32A1"/>
    <w:rsid w:val="00AF4796"/>
    <w:rsid w:val="00AF66D1"/>
    <w:rsid w:val="00AF7A16"/>
    <w:rsid w:val="00B00995"/>
    <w:rsid w:val="00B0176F"/>
    <w:rsid w:val="00B0226D"/>
    <w:rsid w:val="00B0264B"/>
    <w:rsid w:val="00B02D06"/>
    <w:rsid w:val="00B02FC2"/>
    <w:rsid w:val="00B0377F"/>
    <w:rsid w:val="00B03924"/>
    <w:rsid w:val="00B03A3E"/>
    <w:rsid w:val="00B03E4D"/>
    <w:rsid w:val="00B040CD"/>
    <w:rsid w:val="00B04178"/>
    <w:rsid w:val="00B0454A"/>
    <w:rsid w:val="00B0468A"/>
    <w:rsid w:val="00B05423"/>
    <w:rsid w:val="00B05554"/>
    <w:rsid w:val="00B05985"/>
    <w:rsid w:val="00B060EE"/>
    <w:rsid w:val="00B06B65"/>
    <w:rsid w:val="00B06C28"/>
    <w:rsid w:val="00B06D3C"/>
    <w:rsid w:val="00B06D4D"/>
    <w:rsid w:val="00B07214"/>
    <w:rsid w:val="00B07A83"/>
    <w:rsid w:val="00B10117"/>
    <w:rsid w:val="00B10154"/>
    <w:rsid w:val="00B107AA"/>
    <w:rsid w:val="00B10E7D"/>
    <w:rsid w:val="00B11CCA"/>
    <w:rsid w:val="00B12879"/>
    <w:rsid w:val="00B14DB9"/>
    <w:rsid w:val="00B14FFE"/>
    <w:rsid w:val="00B15D3A"/>
    <w:rsid w:val="00B16A9C"/>
    <w:rsid w:val="00B170A1"/>
    <w:rsid w:val="00B20585"/>
    <w:rsid w:val="00B20F2C"/>
    <w:rsid w:val="00B22299"/>
    <w:rsid w:val="00B22899"/>
    <w:rsid w:val="00B22F95"/>
    <w:rsid w:val="00B2563F"/>
    <w:rsid w:val="00B25771"/>
    <w:rsid w:val="00B259BE"/>
    <w:rsid w:val="00B261A6"/>
    <w:rsid w:val="00B2624D"/>
    <w:rsid w:val="00B26280"/>
    <w:rsid w:val="00B26521"/>
    <w:rsid w:val="00B27B49"/>
    <w:rsid w:val="00B300F1"/>
    <w:rsid w:val="00B3100D"/>
    <w:rsid w:val="00B317F4"/>
    <w:rsid w:val="00B31F81"/>
    <w:rsid w:val="00B3244F"/>
    <w:rsid w:val="00B326AA"/>
    <w:rsid w:val="00B32D7D"/>
    <w:rsid w:val="00B337FB"/>
    <w:rsid w:val="00B35776"/>
    <w:rsid w:val="00B358EC"/>
    <w:rsid w:val="00B35968"/>
    <w:rsid w:val="00B3628A"/>
    <w:rsid w:val="00B37213"/>
    <w:rsid w:val="00B378F4"/>
    <w:rsid w:val="00B37C32"/>
    <w:rsid w:val="00B40519"/>
    <w:rsid w:val="00B40A3C"/>
    <w:rsid w:val="00B412D1"/>
    <w:rsid w:val="00B4145B"/>
    <w:rsid w:val="00B4203E"/>
    <w:rsid w:val="00B42672"/>
    <w:rsid w:val="00B4287B"/>
    <w:rsid w:val="00B431A2"/>
    <w:rsid w:val="00B43331"/>
    <w:rsid w:val="00B43C0C"/>
    <w:rsid w:val="00B4430C"/>
    <w:rsid w:val="00B4488A"/>
    <w:rsid w:val="00B44ADE"/>
    <w:rsid w:val="00B44F85"/>
    <w:rsid w:val="00B45295"/>
    <w:rsid w:val="00B462B2"/>
    <w:rsid w:val="00B46A9B"/>
    <w:rsid w:val="00B46C39"/>
    <w:rsid w:val="00B47B3F"/>
    <w:rsid w:val="00B47FD3"/>
    <w:rsid w:val="00B51598"/>
    <w:rsid w:val="00B51879"/>
    <w:rsid w:val="00B520E4"/>
    <w:rsid w:val="00B5251C"/>
    <w:rsid w:val="00B52584"/>
    <w:rsid w:val="00B52C0E"/>
    <w:rsid w:val="00B52E9E"/>
    <w:rsid w:val="00B536CF"/>
    <w:rsid w:val="00B53A8B"/>
    <w:rsid w:val="00B54915"/>
    <w:rsid w:val="00B54AA6"/>
    <w:rsid w:val="00B550C7"/>
    <w:rsid w:val="00B55FFF"/>
    <w:rsid w:val="00B5607B"/>
    <w:rsid w:val="00B56152"/>
    <w:rsid w:val="00B5630D"/>
    <w:rsid w:val="00B5657E"/>
    <w:rsid w:val="00B56B2A"/>
    <w:rsid w:val="00B6094D"/>
    <w:rsid w:val="00B6156B"/>
    <w:rsid w:val="00B61756"/>
    <w:rsid w:val="00B61EC3"/>
    <w:rsid w:val="00B629B6"/>
    <w:rsid w:val="00B630D9"/>
    <w:rsid w:val="00B6361B"/>
    <w:rsid w:val="00B63DE6"/>
    <w:rsid w:val="00B64823"/>
    <w:rsid w:val="00B65270"/>
    <w:rsid w:val="00B675C8"/>
    <w:rsid w:val="00B677C8"/>
    <w:rsid w:val="00B67BF1"/>
    <w:rsid w:val="00B70D7F"/>
    <w:rsid w:val="00B70F14"/>
    <w:rsid w:val="00B71498"/>
    <w:rsid w:val="00B7231A"/>
    <w:rsid w:val="00B73EAB"/>
    <w:rsid w:val="00B74389"/>
    <w:rsid w:val="00B750F4"/>
    <w:rsid w:val="00B753BC"/>
    <w:rsid w:val="00B75547"/>
    <w:rsid w:val="00B75667"/>
    <w:rsid w:val="00B7738E"/>
    <w:rsid w:val="00B81200"/>
    <w:rsid w:val="00B81A53"/>
    <w:rsid w:val="00B81EC3"/>
    <w:rsid w:val="00B8206F"/>
    <w:rsid w:val="00B821C3"/>
    <w:rsid w:val="00B827F5"/>
    <w:rsid w:val="00B82934"/>
    <w:rsid w:val="00B82D5A"/>
    <w:rsid w:val="00B83147"/>
    <w:rsid w:val="00B840A8"/>
    <w:rsid w:val="00B8432D"/>
    <w:rsid w:val="00B846ED"/>
    <w:rsid w:val="00B84A8F"/>
    <w:rsid w:val="00B84AAB"/>
    <w:rsid w:val="00B859FC"/>
    <w:rsid w:val="00B85FA3"/>
    <w:rsid w:val="00B86B9C"/>
    <w:rsid w:val="00B86F38"/>
    <w:rsid w:val="00B87724"/>
    <w:rsid w:val="00B87739"/>
    <w:rsid w:val="00B8787F"/>
    <w:rsid w:val="00B90399"/>
    <w:rsid w:val="00B906B8"/>
    <w:rsid w:val="00B9305C"/>
    <w:rsid w:val="00B939E2"/>
    <w:rsid w:val="00B93BC9"/>
    <w:rsid w:val="00B93DB2"/>
    <w:rsid w:val="00B945D3"/>
    <w:rsid w:val="00B94C36"/>
    <w:rsid w:val="00B95C2E"/>
    <w:rsid w:val="00B96AB4"/>
    <w:rsid w:val="00B96BAC"/>
    <w:rsid w:val="00B9759A"/>
    <w:rsid w:val="00BA0295"/>
    <w:rsid w:val="00BA0DB2"/>
    <w:rsid w:val="00BA1940"/>
    <w:rsid w:val="00BA1941"/>
    <w:rsid w:val="00BA1C71"/>
    <w:rsid w:val="00BA1E9F"/>
    <w:rsid w:val="00BA283C"/>
    <w:rsid w:val="00BA2E62"/>
    <w:rsid w:val="00BA3A13"/>
    <w:rsid w:val="00BA4721"/>
    <w:rsid w:val="00BA4BEE"/>
    <w:rsid w:val="00BA5B81"/>
    <w:rsid w:val="00BA633A"/>
    <w:rsid w:val="00BA6D95"/>
    <w:rsid w:val="00BA713B"/>
    <w:rsid w:val="00BB070A"/>
    <w:rsid w:val="00BB0818"/>
    <w:rsid w:val="00BB095A"/>
    <w:rsid w:val="00BB1944"/>
    <w:rsid w:val="00BB2C06"/>
    <w:rsid w:val="00BB380B"/>
    <w:rsid w:val="00BB4A0E"/>
    <w:rsid w:val="00BB5443"/>
    <w:rsid w:val="00BB5A85"/>
    <w:rsid w:val="00BB5B17"/>
    <w:rsid w:val="00BB6465"/>
    <w:rsid w:val="00BB6A91"/>
    <w:rsid w:val="00BB6F2E"/>
    <w:rsid w:val="00BB6FB2"/>
    <w:rsid w:val="00BB6FD6"/>
    <w:rsid w:val="00BB75AC"/>
    <w:rsid w:val="00BB7859"/>
    <w:rsid w:val="00BB7D0B"/>
    <w:rsid w:val="00BB7D54"/>
    <w:rsid w:val="00BC0246"/>
    <w:rsid w:val="00BC1637"/>
    <w:rsid w:val="00BC2268"/>
    <w:rsid w:val="00BC238F"/>
    <w:rsid w:val="00BC2764"/>
    <w:rsid w:val="00BC29D5"/>
    <w:rsid w:val="00BC3603"/>
    <w:rsid w:val="00BC3BBB"/>
    <w:rsid w:val="00BC42D0"/>
    <w:rsid w:val="00BC4368"/>
    <w:rsid w:val="00BC4EBF"/>
    <w:rsid w:val="00BC6642"/>
    <w:rsid w:val="00BC6EF8"/>
    <w:rsid w:val="00BC71E8"/>
    <w:rsid w:val="00BC73FF"/>
    <w:rsid w:val="00BC7801"/>
    <w:rsid w:val="00BC7E3F"/>
    <w:rsid w:val="00BD01A2"/>
    <w:rsid w:val="00BD0599"/>
    <w:rsid w:val="00BD0883"/>
    <w:rsid w:val="00BD0E28"/>
    <w:rsid w:val="00BD13E4"/>
    <w:rsid w:val="00BD2578"/>
    <w:rsid w:val="00BD2BEC"/>
    <w:rsid w:val="00BD3828"/>
    <w:rsid w:val="00BD3F44"/>
    <w:rsid w:val="00BD46D7"/>
    <w:rsid w:val="00BD476F"/>
    <w:rsid w:val="00BD62D1"/>
    <w:rsid w:val="00BD68D3"/>
    <w:rsid w:val="00BD715E"/>
    <w:rsid w:val="00BD7478"/>
    <w:rsid w:val="00BD79FE"/>
    <w:rsid w:val="00BE0C2F"/>
    <w:rsid w:val="00BE1E76"/>
    <w:rsid w:val="00BE2F93"/>
    <w:rsid w:val="00BE30EC"/>
    <w:rsid w:val="00BE3174"/>
    <w:rsid w:val="00BE3B6F"/>
    <w:rsid w:val="00BE3DB3"/>
    <w:rsid w:val="00BE3E53"/>
    <w:rsid w:val="00BE3FD1"/>
    <w:rsid w:val="00BE40A3"/>
    <w:rsid w:val="00BE4AF0"/>
    <w:rsid w:val="00BE4BF2"/>
    <w:rsid w:val="00BE51FF"/>
    <w:rsid w:val="00BE53EA"/>
    <w:rsid w:val="00BE5D0C"/>
    <w:rsid w:val="00BE616D"/>
    <w:rsid w:val="00BE65AE"/>
    <w:rsid w:val="00BE65E3"/>
    <w:rsid w:val="00BE6936"/>
    <w:rsid w:val="00BE6FB8"/>
    <w:rsid w:val="00BE75C9"/>
    <w:rsid w:val="00BE75D3"/>
    <w:rsid w:val="00BE7AE1"/>
    <w:rsid w:val="00BE7FF8"/>
    <w:rsid w:val="00BF0230"/>
    <w:rsid w:val="00BF0233"/>
    <w:rsid w:val="00BF0426"/>
    <w:rsid w:val="00BF045F"/>
    <w:rsid w:val="00BF1C1A"/>
    <w:rsid w:val="00BF26B0"/>
    <w:rsid w:val="00BF2C27"/>
    <w:rsid w:val="00BF2D82"/>
    <w:rsid w:val="00BF35E6"/>
    <w:rsid w:val="00BF373F"/>
    <w:rsid w:val="00BF3A61"/>
    <w:rsid w:val="00BF40EC"/>
    <w:rsid w:val="00BF4E84"/>
    <w:rsid w:val="00BF55FF"/>
    <w:rsid w:val="00BF5F13"/>
    <w:rsid w:val="00BF610B"/>
    <w:rsid w:val="00BF706B"/>
    <w:rsid w:val="00BF70C9"/>
    <w:rsid w:val="00BF7D62"/>
    <w:rsid w:val="00BF7E2C"/>
    <w:rsid w:val="00C00556"/>
    <w:rsid w:val="00C007FD"/>
    <w:rsid w:val="00C01045"/>
    <w:rsid w:val="00C012FA"/>
    <w:rsid w:val="00C01403"/>
    <w:rsid w:val="00C01F77"/>
    <w:rsid w:val="00C028D9"/>
    <w:rsid w:val="00C02AFB"/>
    <w:rsid w:val="00C03746"/>
    <w:rsid w:val="00C04012"/>
    <w:rsid w:val="00C04E95"/>
    <w:rsid w:val="00C05B61"/>
    <w:rsid w:val="00C063DF"/>
    <w:rsid w:val="00C066E0"/>
    <w:rsid w:val="00C07084"/>
    <w:rsid w:val="00C07754"/>
    <w:rsid w:val="00C10A40"/>
    <w:rsid w:val="00C10E9D"/>
    <w:rsid w:val="00C11CCB"/>
    <w:rsid w:val="00C12718"/>
    <w:rsid w:val="00C12811"/>
    <w:rsid w:val="00C12B49"/>
    <w:rsid w:val="00C12FA5"/>
    <w:rsid w:val="00C133A5"/>
    <w:rsid w:val="00C135DE"/>
    <w:rsid w:val="00C136F6"/>
    <w:rsid w:val="00C13C6F"/>
    <w:rsid w:val="00C14179"/>
    <w:rsid w:val="00C14681"/>
    <w:rsid w:val="00C159AA"/>
    <w:rsid w:val="00C166E6"/>
    <w:rsid w:val="00C17438"/>
    <w:rsid w:val="00C20B7D"/>
    <w:rsid w:val="00C212B0"/>
    <w:rsid w:val="00C22697"/>
    <w:rsid w:val="00C22BEE"/>
    <w:rsid w:val="00C23ADA"/>
    <w:rsid w:val="00C24D9B"/>
    <w:rsid w:val="00C25595"/>
    <w:rsid w:val="00C25A8D"/>
    <w:rsid w:val="00C25D78"/>
    <w:rsid w:val="00C2609B"/>
    <w:rsid w:val="00C265F0"/>
    <w:rsid w:val="00C27939"/>
    <w:rsid w:val="00C30896"/>
    <w:rsid w:val="00C309A2"/>
    <w:rsid w:val="00C30A8F"/>
    <w:rsid w:val="00C30B1D"/>
    <w:rsid w:val="00C30CCD"/>
    <w:rsid w:val="00C325A4"/>
    <w:rsid w:val="00C3265C"/>
    <w:rsid w:val="00C32A93"/>
    <w:rsid w:val="00C33816"/>
    <w:rsid w:val="00C34938"/>
    <w:rsid w:val="00C34A20"/>
    <w:rsid w:val="00C34BD1"/>
    <w:rsid w:val="00C350B2"/>
    <w:rsid w:val="00C35375"/>
    <w:rsid w:val="00C36243"/>
    <w:rsid w:val="00C3656E"/>
    <w:rsid w:val="00C36695"/>
    <w:rsid w:val="00C36B70"/>
    <w:rsid w:val="00C36C93"/>
    <w:rsid w:val="00C376AB"/>
    <w:rsid w:val="00C376C8"/>
    <w:rsid w:val="00C378B9"/>
    <w:rsid w:val="00C37916"/>
    <w:rsid w:val="00C37F15"/>
    <w:rsid w:val="00C408AE"/>
    <w:rsid w:val="00C415B4"/>
    <w:rsid w:val="00C41851"/>
    <w:rsid w:val="00C4235E"/>
    <w:rsid w:val="00C4288F"/>
    <w:rsid w:val="00C4344E"/>
    <w:rsid w:val="00C43895"/>
    <w:rsid w:val="00C43B8D"/>
    <w:rsid w:val="00C43F82"/>
    <w:rsid w:val="00C458F1"/>
    <w:rsid w:val="00C45BA1"/>
    <w:rsid w:val="00C45D81"/>
    <w:rsid w:val="00C45DA5"/>
    <w:rsid w:val="00C46303"/>
    <w:rsid w:val="00C464A1"/>
    <w:rsid w:val="00C46C2F"/>
    <w:rsid w:val="00C47B18"/>
    <w:rsid w:val="00C47B51"/>
    <w:rsid w:val="00C50255"/>
    <w:rsid w:val="00C50DE4"/>
    <w:rsid w:val="00C5194C"/>
    <w:rsid w:val="00C51988"/>
    <w:rsid w:val="00C51C4E"/>
    <w:rsid w:val="00C51F6B"/>
    <w:rsid w:val="00C51F85"/>
    <w:rsid w:val="00C52359"/>
    <w:rsid w:val="00C52C87"/>
    <w:rsid w:val="00C5457B"/>
    <w:rsid w:val="00C55AAC"/>
    <w:rsid w:val="00C56201"/>
    <w:rsid w:val="00C56AB3"/>
    <w:rsid w:val="00C60FFB"/>
    <w:rsid w:val="00C61986"/>
    <w:rsid w:val="00C62DB2"/>
    <w:rsid w:val="00C65346"/>
    <w:rsid w:val="00C66002"/>
    <w:rsid w:val="00C661D9"/>
    <w:rsid w:val="00C66FE7"/>
    <w:rsid w:val="00C6702A"/>
    <w:rsid w:val="00C67042"/>
    <w:rsid w:val="00C6783B"/>
    <w:rsid w:val="00C67B78"/>
    <w:rsid w:val="00C70FF3"/>
    <w:rsid w:val="00C71640"/>
    <w:rsid w:val="00C718A6"/>
    <w:rsid w:val="00C71958"/>
    <w:rsid w:val="00C72C56"/>
    <w:rsid w:val="00C732ED"/>
    <w:rsid w:val="00C737C7"/>
    <w:rsid w:val="00C73953"/>
    <w:rsid w:val="00C745C3"/>
    <w:rsid w:val="00C760EA"/>
    <w:rsid w:val="00C779AA"/>
    <w:rsid w:val="00C805D8"/>
    <w:rsid w:val="00C80CC9"/>
    <w:rsid w:val="00C81B19"/>
    <w:rsid w:val="00C81D43"/>
    <w:rsid w:val="00C83A1F"/>
    <w:rsid w:val="00C83C64"/>
    <w:rsid w:val="00C83D49"/>
    <w:rsid w:val="00C8560F"/>
    <w:rsid w:val="00C8568C"/>
    <w:rsid w:val="00C861D7"/>
    <w:rsid w:val="00C865D8"/>
    <w:rsid w:val="00C866B8"/>
    <w:rsid w:val="00C8751C"/>
    <w:rsid w:val="00C87EE5"/>
    <w:rsid w:val="00C904AD"/>
    <w:rsid w:val="00C90A0A"/>
    <w:rsid w:val="00C917CF"/>
    <w:rsid w:val="00C9222D"/>
    <w:rsid w:val="00C923AC"/>
    <w:rsid w:val="00C92B62"/>
    <w:rsid w:val="00C944E5"/>
    <w:rsid w:val="00C94BB9"/>
    <w:rsid w:val="00C94E5F"/>
    <w:rsid w:val="00C967BA"/>
    <w:rsid w:val="00CA0611"/>
    <w:rsid w:val="00CA0DFC"/>
    <w:rsid w:val="00CA0E17"/>
    <w:rsid w:val="00CA1481"/>
    <w:rsid w:val="00CA2434"/>
    <w:rsid w:val="00CA26CB"/>
    <w:rsid w:val="00CA27A0"/>
    <w:rsid w:val="00CA4DE4"/>
    <w:rsid w:val="00CA53CF"/>
    <w:rsid w:val="00CA5DA3"/>
    <w:rsid w:val="00CA6AF3"/>
    <w:rsid w:val="00CA7074"/>
    <w:rsid w:val="00CA7697"/>
    <w:rsid w:val="00CA7B7C"/>
    <w:rsid w:val="00CB0BBF"/>
    <w:rsid w:val="00CB0EC7"/>
    <w:rsid w:val="00CB1207"/>
    <w:rsid w:val="00CB1F02"/>
    <w:rsid w:val="00CB2E7C"/>
    <w:rsid w:val="00CB2FA4"/>
    <w:rsid w:val="00CB5F3E"/>
    <w:rsid w:val="00CB7092"/>
    <w:rsid w:val="00CB7380"/>
    <w:rsid w:val="00CB7DFF"/>
    <w:rsid w:val="00CC02EF"/>
    <w:rsid w:val="00CC0457"/>
    <w:rsid w:val="00CC1151"/>
    <w:rsid w:val="00CC1247"/>
    <w:rsid w:val="00CC1D34"/>
    <w:rsid w:val="00CC26A4"/>
    <w:rsid w:val="00CC2892"/>
    <w:rsid w:val="00CC36FA"/>
    <w:rsid w:val="00CC48C0"/>
    <w:rsid w:val="00CC4E5D"/>
    <w:rsid w:val="00CC5129"/>
    <w:rsid w:val="00CC5276"/>
    <w:rsid w:val="00CC61F2"/>
    <w:rsid w:val="00CC68B7"/>
    <w:rsid w:val="00CC6ABD"/>
    <w:rsid w:val="00CC6C9D"/>
    <w:rsid w:val="00CC6D63"/>
    <w:rsid w:val="00CC6E07"/>
    <w:rsid w:val="00CD0767"/>
    <w:rsid w:val="00CD0C42"/>
    <w:rsid w:val="00CD0FA8"/>
    <w:rsid w:val="00CD148B"/>
    <w:rsid w:val="00CD2112"/>
    <w:rsid w:val="00CD2478"/>
    <w:rsid w:val="00CD2919"/>
    <w:rsid w:val="00CD2D86"/>
    <w:rsid w:val="00CD2F80"/>
    <w:rsid w:val="00CD303F"/>
    <w:rsid w:val="00CD51BC"/>
    <w:rsid w:val="00CD574C"/>
    <w:rsid w:val="00CD6912"/>
    <w:rsid w:val="00CD72D9"/>
    <w:rsid w:val="00CD7469"/>
    <w:rsid w:val="00CD7DDD"/>
    <w:rsid w:val="00CE0871"/>
    <w:rsid w:val="00CE0E34"/>
    <w:rsid w:val="00CE0FA4"/>
    <w:rsid w:val="00CE2696"/>
    <w:rsid w:val="00CE2C77"/>
    <w:rsid w:val="00CE5118"/>
    <w:rsid w:val="00CE5645"/>
    <w:rsid w:val="00CE5862"/>
    <w:rsid w:val="00CE7276"/>
    <w:rsid w:val="00CF0A55"/>
    <w:rsid w:val="00CF1B71"/>
    <w:rsid w:val="00CF2993"/>
    <w:rsid w:val="00CF3703"/>
    <w:rsid w:val="00CF39C7"/>
    <w:rsid w:val="00CF7294"/>
    <w:rsid w:val="00CF7992"/>
    <w:rsid w:val="00D0196D"/>
    <w:rsid w:val="00D01D70"/>
    <w:rsid w:val="00D021C1"/>
    <w:rsid w:val="00D037D2"/>
    <w:rsid w:val="00D03B33"/>
    <w:rsid w:val="00D04494"/>
    <w:rsid w:val="00D0533D"/>
    <w:rsid w:val="00D053C8"/>
    <w:rsid w:val="00D058F5"/>
    <w:rsid w:val="00D068CB"/>
    <w:rsid w:val="00D10042"/>
    <w:rsid w:val="00D10C6B"/>
    <w:rsid w:val="00D11A60"/>
    <w:rsid w:val="00D122CB"/>
    <w:rsid w:val="00D1233C"/>
    <w:rsid w:val="00D12A79"/>
    <w:rsid w:val="00D12E1D"/>
    <w:rsid w:val="00D13443"/>
    <w:rsid w:val="00D13ADB"/>
    <w:rsid w:val="00D14333"/>
    <w:rsid w:val="00D15D6D"/>
    <w:rsid w:val="00D1632A"/>
    <w:rsid w:val="00D1690F"/>
    <w:rsid w:val="00D16FC3"/>
    <w:rsid w:val="00D17645"/>
    <w:rsid w:val="00D17A81"/>
    <w:rsid w:val="00D20881"/>
    <w:rsid w:val="00D20B66"/>
    <w:rsid w:val="00D20D7B"/>
    <w:rsid w:val="00D21FD4"/>
    <w:rsid w:val="00D2341F"/>
    <w:rsid w:val="00D24408"/>
    <w:rsid w:val="00D253D7"/>
    <w:rsid w:val="00D2579B"/>
    <w:rsid w:val="00D265B1"/>
    <w:rsid w:val="00D311B1"/>
    <w:rsid w:val="00D31DBE"/>
    <w:rsid w:val="00D32150"/>
    <w:rsid w:val="00D32A8D"/>
    <w:rsid w:val="00D3316E"/>
    <w:rsid w:val="00D335C9"/>
    <w:rsid w:val="00D33789"/>
    <w:rsid w:val="00D33997"/>
    <w:rsid w:val="00D343E5"/>
    <w:rsid w:val="00D354C5"/>
    <w:rsid w:val="00D354EC"/>
    <w:rsid w:val="00D35A2B"/>
    <w:rsid w:val="00D3646A"/>
    <w:rsid w:val="00D36819"/>
    <w:rsid w:val="00D37614"/>
    <w:rsid w:val="00D37A83"/>
    <w:rsid w:val="00D37F23"/>
    <w:rsid w:val="00D400BD"/>
    <w:rsid w:val="00D400C0"/>
    <w:rsid w:val="00D404CF"/>
    <w:rsid w:val="00D41DC6"/>
    <w:rsid w:val="00D427EE"/>
    <w:rsid w:val="00D42C98"/>
    <w:rsid w:val="00D42F51"/>
    <w:rsid w:val="00D435D8"/>
    <w:rsid w:val="00D446EE"/>
    <w:rsid w:val="00D45027"/>
    <w:rsid w:val="00D45A02"/>
    <w:rsid w:val="00D46562"/>
    <w:rsid w:val="00D47326"/>
    <w:rsid w:val="00D4741C"/>
    <w:rsid w:val="00D47B95"/>
    <w:rsid w:val="00D504D3"/>
    <w:rsid w:val="00D507CA"/>
    <w:rsid w:val="00D511D5"/>
    <w:rsid w:val="00D51D40"/>
    <w:rsid w:val="00D52024"/>
    <w:rsid w:val="00D52226"/>
    <w:rsid w:val="00D52516"/>
    <w:rsid w:val="00D52804"/>
    <w:rsid w:val="00D52D0A"/>
    <w:rsid w:val="00D53925"/>
    <w:rsid w:val="00D53947"/>
    <w:rsid w:val="00D5396E"/>
    <w:rsid w:val="00D549E1"/>
    <w:rsid w:val="00D5612E"/>
    <w:rsid w:val="00D565C6"/>
    <w:rsid w:val="00D56FE3"/>
    <w:rsid w:val="00D577DC"/>
    <w:rsid w:val="00D57AA8"/>
    <w:rsid w:val="00D57DCB"/>
    <w:rsid w:val="00D57F04"/>
    <w:rsid w:val="00D6017A"/>
    <w:rsid w:val="00D61D01"/>
    <w:rsid w:val="00D61FDD"/>
    <w:rsid w:val="00D622AC"/>
    <w:rsid w:val="00D62D4D"/>
    <w:rsid w:val="00D65089"/>
    <w:rsid w:val="00D65DC2"/>
    <w:rsid w:val="00D677C6"/>
    <w:rsid w:val="00D7341A"/>
    <w:rsid w:val="00D73767"/>
    <w:rsid w:val="00D7445C"/>
    <w:rsid w:val="00D74918"/>
    <w:rsid w:val="00D74B0B"/>
    <w:rsid w:val="00D74D36"/>
    <w:rsid w:val="00D75025"/>
    <w:rsid w:val="00D758B0"/>
    <w:rsid w:val="00D75BF5"/>
    <w:rsid w:val="00D76890"/>
    <w:rsid w:val="00D76A45"/>
    <w:rsid w:val="00D77373"/>
    <w:rsid w:val="00D77458"/>
    <w:rsid w:val="00D77771"/>
    <w:rsid w:val="00D77CE9"/>
    <w:rsid w:val="00D80E71"/>
    <w:rsid w:val="00D8271C"/>
    <w:rsid w:val="00D8328C"/>
    <w:rsid w:val="00D8328F"/>
    <w:rsid w:val="00D83533"/>
    <w:rsid w:val="00D8406F"/>
    <w:rsid w:val="00D84892"/>
    <w:rsid w:val="00D84CE0"/>
    <w:rsid w:val="00D8509B"/>
    <w:rsid w:val="00D85F61"/>
    <w:rsid w:val="00D87838"/>
    <w:rsid w:val="00D91B5A"/>
    <w:rsid w:val="00D91E5B"/>
    <w:rsid w:val="00D92FEF"/>
    <w:rsid w:val="00D92FF5"/>
    <w:rsid w:val="00D93157"/>
    <w:rsid w:val="00D936A4"/>
    <w:rsid w:val="00D949D2"/>
    <w:rsid w:val="00D949EC"/>
    <w:rsid w:val="00D959A7"/>
    <w:rsid w:val="00D95BB4"/>
    <w:rsid w:val="00D964E0"/>
    <w:rsid w:val="00D96980"/>
    <w:rsid w:val="00D96FE9"/>
    <w:rsid w:val="00D97B8A"/>
    <w:rsid w:val="00D97CE5"/>
    <w:rsid w:val="00DA004D"/>
    <w:rsid w:val="00DA25BC"/>
    <w:rsid w:val="00DA2B9F"/>
    <w:rsid w:val="00DA2CDA"/>
    <w:rsid w:val="00DA3704"/>
    <w:rsid w:val="00DA371D"/>
    <w:rsid w:val="00DA3CB0"/>
    <w:rsid w:val="00DA420C"/>
    <w:rsid w:val="00DA422E"/>
    <w:rsid w:val="00DA439C"/>
    <w:rsid w:val="00DA508C"/>
    <w:rsid w:val="00DA61F5"/>
    <w:rsid w:val="00DA665C"/>
    <w:rsid w:val="00DA782A"/>
    <w:rsid w:val="00DB0F0E"/>
    <w:rsid w:val="00DB14A4"/>
    <w:rsid w:val="00DB1E72"/>
    <w:rsid w:val="00DB1E87"/>
    <w:rsid w:val="00DB2090"/>
    <w:rsid w:val="00DB2A35"/>
    <w:rsid w:val="00DB2D19"/>
    <w:rsid w:val="00DB2D29"/>
    <w:rsid w:val="00DB394D"/>
    <w:rsid w:val="00DB3A23"/>
    <w:rsid w:val="00DB3DCB"/>
    <w:rsid w:val="00DB404E"/>
    <w:rsid w:val="00DB4445"/>
    <w:rsid w:val="00DB49AD"/>
    <w:rsid w:val="00DB4B29"/>
    <w:rsid w:val="00DB4DF3"/>
    <w:rsid w:val="00DB5014"/>
    <w:rsid w:val="00DB5299"/>
    <w:rsid w:val="00DB5514"/>
    <w:rsid w:val="00DB555E"/>
    <w:rsid w:val="00DB5AC3"/>
    <w:rsid w:val="00DB6431"/>
    <w:rsid w:val="00DB6634"/>
    <w:rsid w:val="00DB79B7"/>
    <w:rsid w:val="00DB79E5"/>
    <w:rsid w:val="00DB7C68"/>
    <w:rsid w:val="00DC1E54"/>
    <w:rsid w:val="00DC3C4A"/>
    <w:rsid w:val="00DC3CCD"/>
    <w:rsid w:val="00DC450D"/>
    <w:rsid w:val="00DC5634"/>
    <w:rsid w:val="00DC6300"/>
    <w:rsid w:val="00DC6E1C"/>
    <w:rsid w:val="00DC72C6"/>
    <w:rsid w:val="00DC74A0"/>
    <w:rsid w:val="00DD00FF"/>
    <w:rsid w:val="00DD0C39"/>
    <w:rsid w:val="00DD13E3"/>
    <w:rsid w:val="00DD1448"/>
    <w:rsid w:val="00DD172D"/>
    <w:rsid w:val="00DD19EB"/>
    <w:rsid w:val="00DD1A9A"/>
    <w:rsid w:val="00DD2500"/>
    <w:rsid w:val="00DD2947"/>
    <w:rsid w:val="00DD3137"/>
    <w:rsid w:val="00DD34A6"/>
    <w:rsid w:val="00DD4444"/>
    <w:rsid w:val="00DD4C53"/>
    <w:rsid w:val="00DD5385"/>
    <w:rsid w:val="00DD5436"/>
    <w:rsid w:val="00DD5623"/>
    <w:rsid w:val="00DD6306"/>
    <w:rsid w:val="00DD63D6"/>
    <w:rsid w:val="00DD68A4"/>
    <w:rsid w:val="00DD6F90"/>
    <w:rsid w:val="00DD72E2"/>
    <w:rsid w:val="00DD7CA9"/>
    <w:rsid w:val="00DE0228"/>
    <w:rsid w:val="00DE1F2F"/>
    <w:rsid w:val="00DE27C6"/>
    <w:rsid w:val="00DE32D4"/>
    <w:rsid w:val="00DE4028"/>
    <w:rsid w:val="00DE51CC"/>
    <w:rsid w:val="00DE6179"/>
    <w:rsid w:val="00DE6FD4"/>
    <w:rsid w:val="00DE7D70"/>
    <w:rsid w:val="00DE7F84"/>
    <w:rsid w:val="00DF0037"/>
    <w:rsid w:val="00DF01C1"/>
    <w:rsid w:val="00DF04FA"/>
    <w:rsid w:val="00DF0583"/>
    <w:rsid w:val="00DF0588"/>
    <w:rsid w:val="00DF074F"/>
    <w:rsid w:val="00DF088C"/>
    <w:rsid w:val="00DF0CE7"/>
    <w:rsid w:val="00DF1464"/>
    <w:rsid w:val="00DF1C64"/>
    <w:rsid w:val="00DF1CDE"/>
    <w:rsid w:val="00DF2A87"/>
    <w:rsid w:val="00DF40A5"/>
    <w:rsid w:val="00DF40A7"/>
    <w:rsid w:val="00DF42E1"/>
    <w:rsid w:val="00DF465E"/>
    <w:rsid w:val="00DF49B0"/>
    <w:rsid w:val="00DF5832"/>
    <w:rsid w:val="00DF58B0"/>
    <w:rsid w:val="00DF5E84"/>
    <w:rsid w:val="00DF6638"/>
    <w:rsid w:val="00DF6ACD"/>
    <w:rsid w:val="00DF73A7"/>
    <w:rsid w:val="00DF7840"/>
    <w:rsid w:val="00DF79E7"/>
    <w:rsid w:val="00E001DE"/>
    <w:rsid w:val="00E00B9B"/>
    <w:rsid w:val="00E00C00"/>
    <w:rsid w:val="00E00EFC"/>
    <w:rsid w:val="00E01143"/>
    <w:rsid w:val="00E014D2"/>
    <w:rsid w:val="00E015DD"/>
    <w:rsid w:val="00E01B75"/>
    <w:rsid w:val="00E033B6"/>
    <w:rsid w:val="00E03572"/>
    <w:rsid w:val="00E038C2"/>
    <w:rsid w:val="00E0430A"/>
    <w:rsid w:val="00E0448C"/>
    <w:rsid w:val="00E04D34"/>
    <w:rsid w:val="00E0506D"/>
    <w:rsid w:val="00E05D79"/>
    <w:rsid w:val="00E06275"/>
    <w:rsid w:val="00E064DA"/>
    <w:rsid w:val="00E06B9C"/>
    <w:rsid w:val="00E079F9"/>
    <w:rsid w:val="00E07E5D"/>
    <w:rsid w:val="00E104AA"/>
    <w:rsid w:val="00E10572"/>
    <w:rsid w:val="00E10D3E"/>
    <w:rsid w:val="00E10FB1"/>
    <w:rsid w:val="00E1278C"/>
    <w:rsid w:val="00E129AC"/>
    <w:rsid w:val="00E12CF4"/>
    <w:rsid w:val="00E1322F"/>
    <w:rsid w:val="00E13DCC"/>
    <w:rsid w:val="00E159A1"/>
    <w:rsid w:val="00E159A2"/>
    <w:rsid w:val="00E15F70"/>
    <w:rsid w:val="00E16087"/>
    <w:rsid w:val="00E16871"/>
    <w:rsid w:val="00E1687A"/>
    <w:rsid w:val="00E16DBD"/>
    <w:rsid w:val="00E1777E"/>
    <w:rsid w:val="00E178D9"/>
    <w:rsid w:val="00E17CE8"/>
    <w:rsid w:val="00E204FF"/>
    <w:rsid w:val="00E20617"/>
    <w:rsid w:val="00E20977"/>
    <w:rsid w:val="00E2463E"/>
    <w:rsid w:val="00E24CCB"/>
    <w:rsid w:val="00E25AF6"/>
    <w:rsid w:val="00E26C49"/>
    <w:rsid w:val="00E26D14"/>
    <w:rsid w:val="00E26E25"/>
    <w:rsid w:val="00E26EB6"/>
    <w:rsid w:val="00E275A6"/>
    <w:rsid w:val="00E30CEF"/>
    <w:rsid w:val="00E311D5"/>
    <w:rsid w:val="00E31635"/>
    <w:rsid w:val="00E31E2D"/>
    <w:rsid w:val="00E32DC4"/>
    <w:rsid w:val="00E334CF"/>
    <w:rsid w:val="00E34FFA"/>
    <w:rsid w:val="00E351D6"/>
    <w:rsid w:val="00E3574E"/>
    <w:rsid w:val="00E35E51"/>
    <w:rsid w:val="00E3629C"/>
    <w:rsid w:val="00E3630A"/>
    <w:rsid w:val="00E36C0D"/>
    <w:rsid w:val="00E36DDC"/>
    <w:rsid w:val="00E37A21"/>
    <w:rsid w:val="00E404D0"/>
    <w:rsid w:val="00E40874"/>
    <w:rsid w:val="00E40CF9"/>
    <w:rsid w:val="00E42258"/>
    <w:rsid w:val="00E42683"/>
    <w:rsid w:val="00E43919"/>
    <w:rsid w:val="00E4464B"/>
    <w:rsid w:val="00E45DF4"/>
    <w:rsid w:val="00E45FA1"/>
    <w:rsid w:val="00E46190"/>
    <w:rsid w:val="00E46D3C"/>
    <w:rsid w:val="00E46D81"/>
    <w:rsid w:val="00E47477"/>
    <w:rsid w:val="00E47C03"/>
    <w:rsid w:val="00E50A00"/>
    <w:rsid w:val="00E514E5"/>
    <w:rsid w:val="00E51BEA"/>
    <w:rsid w:val="00E5227A"/>
    <w:rsid w:val="00E52511"/>
    <w:rsid w:val="00E52990"/>
    <w:rsid w:val="00E52D1B"/>
    <w:rsid w:val="00E534CD"/>
    <w:rsid w:val="00E5368B"/>
    <w:rsid w:val="00E55A14"/>
    <w:rsid w:val="00E564B8"/>
    <w:rsid w:val="00E56674"/>
    <w:rsid w:val="00E568F1"/>
    <w:rsid w:val="00E5695E"/>
    <w:rsid w:val="00E606D6"/>
    <w:rsid w:val="00E608EC"/>
    <w:rsid w:val="00E615CD"/>
    <w:rsid w:val="00E618A6"/>
    <w:rsid w:val="00E62217"/>
    <w:rsid w:val="00E625E1"/>
    <w:rsid w:val="00E62B29"/>
    <w:rsid w:val="00E637D2"/>
    <w:rsid w:val="00E63A28"/>
    <w:rsid w:val="00E64BF7"/>
    <w:rsid w:val="00E64D2A"/>
    <w:rsid w:val="00E65760"/>
    <w:rsid w:val="00E658A4"/>
    <w:rsid w:val="00E65C4B"/>
    <w:rsid w:val="00E66765"/>
    <w:rsid w:val="00E66E7F"/>
    <w:rsid w:val="00E671E3"/>
    <w:rsid w:val="00E67395"/>
    <w:rsid w:val="00E700BB"/>
    <w:rsid w:val="00E70D13"/>
    <w:rsid w:val="00E71986"/>
    <w:rsid w:val="00E71EDD"/>
    <w:rsid w:val="00E72159"/>
    <w:rsid w:val="00E73F4F"/>
    <w:rsid w:val="00E74BDE"/>
    <w:rsid w:val="00E74CC0"/>
    <w:rsid w:val="00E7508C"/>
    <w:rsid w:val="00E753DF"/>
    <w:rsid w:val="00E7557A"/>
    <w:rsid w:val="00E75D01"/>
    <w:rsid w:val="00E766BA"/>
    <w:rsid w:val="00E766D7"/>
    <w:rsid w:val="00E76827"/>
    <w:rsid w:val="00E77FDA"/>
    <w:rsid w:val="00E804EB"/>
    <w:rsid w:val="00E81409"/>
    <w:rsid w:val="00E81610"/>
    <w:rsid w:val="00E82420"/>
    <w:rsid w:val="00E8291A"/>
    <w:rsid w:val="00E82BE7"/>
    <w:rsid w:val="00E8308A"/>
    <w:rsid w:val="00E8344A"/>
    <w:rsid w:val="00E83ACA"/>
    <w:rsid w:val="00E83F2E"/>
    <w:rsid w:val="00E8496D"/>
    <w:rsid w:val="00E8517A"/>
    <w:rsid w:val="00E865B6"/>
    <w:rsid w:val="00E876CB"/>
    <w:rsid w:val="00E901C9"/>
    <w:rsid w:val="00E904A8"/>
    <w:rsid w:val="00E90AC7"/>
    <w:rsid w:val="00E90FFE"/>
    <w:rsid w:val="00E91387"/>
    <w:rsid w:val="00E92FE4"/>
    <w:rsid w:val="00E93453"/>
    <w:rsid w:val="00E93B4B"/>
    <w:rsid w:val="00E93E8A"/>
    <w:rsid w:val="00E93ECB"/>
    <w:rsid w:val="00E940B6"/>
    <w:rsid w:val="00E940C8"/>
    <w:rsid w:val="00E95128"/>
    <w:rsid w:val="00E95391"/>
    <w:rsid w:val="00E95A58"/>
    <w:rsid w:val="00E95C55"/>
    <w:rsid w:val="00E9636A"/>
    <w:rsid w:val="00E96C97"/>
    <w:rsid w:val="00E971FF"/>
    <w:rsid w:val="00E97BFF"/>
    <w:rsid w:val="00EA02AE"/>
    <w:rsid w:val="00EA02F1"/>
    <w:rsid w:val="00EA0838"/>
    <w:rsid w:val="00EA1016"/>
    <w:rsid w:val="00EA148E"/>
    <w:rsid w:val="00EA3C33"/>
    <w:rsid w:val="00EA3DFB"/>
    <w:rsid w:val="00EA3E6E"/>
    <w:rsid w:val="00EA5913"/>
    <w:rsid w:val="00EA5B95"/>
    <w:rsid w:val="00EA6F57"/>
    <w:rsid w:val="00EA7817"/>
    <w:rsid w:val="00EA7C69"/>
    <w:rsid w:val="00EB02EB"/>
    <w:rsid w:val="00EB05FF"/>
    <w:rsid w:val="00EB1A5E"/>
    <w:rsid w:val="00EB1BC9"/>
    <w:rsid w:val="00EB219E"/>
    <w:rsid w:val="00EB2756"/>
    <w:rsid w:val="00EB27CB"/>
    <w:rsid w:val="00EB2D06"/>
    <w:rsid w:val="00EB3318"/>
    <w:rsid w:val="00EB40F2"/>
    <w:rsid w:val="00EB42FA"/>
    <w:rsid w:val="00EB496E"/>
    <w:rsid w:val="00EB4A19"/>
    <w:rsid w:val="00EB6D20"/>
    <w:rsid w:val="00EB6D80"/>
    <w:rsid w:val="00EC02F3"/>
    <w:rsid w:val="00EC2C73"/>
    <w:rsid w:val="00EC2E59"/>
    <w:rsid w:val="00EC42F1"/>
    <w:rsid w:val="00EC435F"/>
    <w:rsid w:val="00EC442E"/>
    <w:rsid w:val="00EC4F47"/>
    <w:rsid w:val="00EC58CA"/>
    <w:rsid w:val="00EC6F73"/>
    <w:rsid w:val="00EC707D"/>
    <w:rsid w:val="00ED0F3D"/>
    <w:rsid w:val="00ED0FBB"/>
    <w:rsid w:val="00ED1B2D"/>
    <w:rsid w:val="00ED2BB8"/>
    <w:rsid w:val="00ED43FD"/>
    <w:rsid w:val="00ED4976"/>
    <w:rsid w:val="00ED54B4"/>
    <w:rsid w:val="00ED5C0C"/>
    <w:rsid w:val="00ED5E95"/>
    <w:rsid w:val="00ED61BF"/>
    <w:rsid w:val="00ED64D5"/>
    <w:rsid w:val="00ED66A5"/>
    <w:rsid w:val="00ED6D84"/>
    <w:rsid w:val="00ED7C16"/>
    <w:rsid w:val="00EE062F"/>
    <w:rsid w:val="00EE085D"/>
    <w:rsid w:val="00EE16A6"/>
    <w:rsid w:val="00EE1FCE"/>
    <w:rsid w:val="00EE2498"/>
    <w:rsid w:val="00EE26CA"/>
    <w:rsid w:val="00EE3061"/>
    <w:rsid w:val="00EE461B"/>
    <w:rsid w:val="00EE4C0C"/>
    <w:rsid w:val="00EE56A6"/>
    <w:rsid w:val="00EE573C"/>
    <w:rsid w:val="00EE592D"/>
    <w:rsid w:val="00EE5A93"/>
    <w:rsid w:val="00EE6D7F"/>
    <w:rsid w:val="00EE7064"/>
    <w:rsid w:val="00EE7D16"/>
    <w:rsid w:val="00EF03E5"/>
    <w:rsid w:val="00EF05CD"/>
    <w:rsid w:val="00EF08E0"/>
    <w:rsid w:val="00EF0D68"/>
    <w:rsid w:val="00EF1592"/>
    <w:rsid w:val="00EF196A"/>
    <w:rsid w:val="00EF19D3"/>
    <w:rsid w:val="00EF1C57"/>
    <w:rsid w:val="00EF23E7"/>
    <w:rsid w:val="00EF3119"/>
    <w:rsid w:val="00EF34FF"/>
    <w:rsid w:val="00EF4A5A"/>
    <w:rsid w:val="00EF51AA"/>
    <w:rsid w:val="00EF553E"/>
    <w:rsid w:val="00EF7A01"/>
    <w:rsid w:val="00EF7C77"/>
    <w:rsid w:val="00EF7E76"/>
    <w:rsid w:val="00F0021D"/>
    <w:rsid w:val="00F00313"/>
    <w:rsid w:val="00F00AA0"/>
    <w:rsid w:val="00F00B5E"/>
    <w:rsid w:val="00F00CC5"/>
    <w:rsid w:val="00F00D36"/>
    <w:rsid w:val="00F0178E"/>
    <w:rsid w:val="00F02B39"/>
    <w:rsid w:val="00F03764"/>
    <w:rsid w:val="00F0490E"/>
    <w:rsid w:val="00F049E7"/>
    <w:rsid w:val="00F05343"/>
    <w:rsid w:val="00F06103"/>
    <w:rsid w:val="00F066F1"/>
    <w:rsid w:val="00F07D2B"/>
    <w:rsid w:val="00F1018C"/>
    <w:rsid w:val="00F1036E"/>
    <w:rsid w:val="00F103AB"/>
    <w:rsid w:val="00F10C91"/>
    <w:rsid w:val="00F10EAD"/>
    <w:rsid w:val="00F120BC"/>
    <w:rsid w:val="00F13296"/>
    <w:rsid w:val="00F145B5"/>
    <w:rsid w:val="00F14689"/>
    <w:rsid w:val="00F1486E"/>
    <w:rsid w:val="00F14BB4"/>
    <w:rsid w:val="00F14D94"/>
    <w:rsid w:val="00F1592E"/>
    <w:rsid w:val="00F160A0"/>
    <w:rsid w:val="00F16879"/>
    <w:rsid w:val="00F16ED6"/>
    <w:rsid w:val="00F176CD"/>
    <w:rsid w:val="00F17CA0"/>
    <w:rsid w:val="00F20647"/>
    <w:rsid w:val="00F20668"/>
    <w:rsid w:val="00F206CA"/>
    <w:rsid w:val="00F21469"/>
    <w:rsid w:val="00F2162C"/>
    <w:rsid w:val="00F21729"/>
    <w:rsid w:val="00F2187E"/>
    <w:rsid w:val="00F221AF"/>
    <w:rsid w:val="00F23B66"/>
    <w:rsid w:val="00F23EFB"/>
    <w:rsid w:val="00F24272"/>
    <w:rsid w:val="00F2469F"/>
    <w:rsid w:val="00F24704"/>
    <w:rsid w:val="00F25316"/>
    <w:rsid w:val="00F25928"/>
    <w:rsid w:val="00F26A5F"/>
    <w:rsid w:val="00F26C75"/>
    <w:rsid w:val="00F26D6E"/>
    <w:rsid w:val="00F277FB"/>
    <w:rsid w:val="00F27DAF"/>
    <w:rsid w:val="00F30DFD"/>
    <w:rsid w:val="00F319F0"/>
    <w:rsid w:val="00F31D0F"/>
    <w:rsid w:val="00F32B04"/>
    <w:rsid w:val="00F32BCC"/>
    <w:rsid w:val="00F333C9"/>
    <w:rsid w:val="00F334D4"/>
    <w:rsid w:val="00F33A44"/>
    <w:rsid w:val="00F33E38"/>
    <w:rsid w:val="00F34153"/>
    <w:rsid w:val="00F341CD"/>
    <w:rsid w:val="00F3421C"/>
    <w:rsid w:val="00F34EC1"/>
    <w:rsid w:val="00F351E4"/>
    <w:rsid w:val="00F35D04"/>
    <w:rsid w:val="00F35F22"/>
    <w:rsid w:val="00F369A9"/>
    <w:rsid w:val="00F36EE2"/>
    <w:rsid w:val="00F37490"/>
    <w:rsid w:val="00F40607"/>
    <w:rsid w:val="00F41098"/>
    <w:rsid w:val="00F41B34"/>
    <w:rsid w:val="00F4274C"/>
    <w:rsid w:val="00F42A66"/>
    <w:rsid w:val="00F42EEF"/>
    <w:rsid w:val="00F42FB9"/>
    <w:rsid w:val="00F43613"/>
    <w:rsid w:val="00F43C5C"/>
    <w:rsid w:val="00F4425D"/>
    <w:rsid w:val="00F444C1"/>
    <w:rsid w:val="00F44C54"/>
    <w:rsid w:val="00F450BE"/>
    <w:rsid w:val="00F45420"/>
    <w:rsid w:val="00F459AA"/>
    <w:rsid w:val="00F45B7E"/>
    <w:rsid w:val="00F461D8"/>
    <w:rsid w:val="00F46734"/>
    <w:rsid w:val="00F47589"/>
    <w:rsid w:val="00F478B4"/>
    <w:rsid w:val="00F50737"/>
    <w:rsid w:val="00F5117F"/>
    <w:rsid w:val="00F51B08"/>
    <w:rsid w:val="00F529AD"/>
    <w:rsid w:val="00F5395D"/>
    <w:rsid w:val="00F53CAF"/>
    <w:rsid w:val="00F54422"/>
    <w:rsid w:val="00F544DF"/>
    <w:rsid w:val="00F54B5D"/>
    <w:rsid w:val="00F54BF8"/>
    <w:rsid w:val="00F56D16"/>
    <w:rsid w:val="00F57C9E"/>
    <w:rsid w:val="00F6020A"/>
    <w:rsid w:val="00F608C3"/>
    <w:rsid w:val="00F624AB"/>
    <w:rsid w:val="00F62EFA"/>
    <w:rsid w:val="00F63018"/>
    <w:rsid w:val="00F638A9"/>
    <w:rsid w:val="00F648F9"/>
    <w:rsid w:val="00F656A7"/>
    <w:rsid w:val="00F6716E"/>
    <w:rsid w:val="00F71F93"/>
    <w:rsid w:val="00F72ABE"/>
    <w:rsid w:val="00F72DF4"/>
    <w:rsid w:val="00F73568"/>
    <w:rsid w:val="00F73642"/>
    <w:rsid w:val="00F737F6"/>
    <w:rsid w:val="00F7420A"/>
    <w:rsid w:val="00F74963"/>
    <w:rsid w:val="00F7598D"/>
    <w:rsid w:val="00F75CF8"/>
    <w:rsid w:val="00F775A4"/>
    <w:rsid w:val="00F77812"/>
    <w:rsid w:val="00F77C06"/>
    <w:rsid w:val="00F80A09"/>
    <w:rsid w:val="00F8103C"/>
    <w:rsid w:val="00F81AB7"/>
    <w:rsid w:val="00F8220B"/>
    <w:rsid w:val="00F82299"/>
    <w:rsid w:val="00F8235A"/>
    <w:rsid w:val="00F8297C"/>
    <w:rsid w:val="00F82DE1"/>
    <w:rsid w:val="00F84011"/>
    <w:rsid w:val="00F85297"/>
    <w:rsid w:val="00F85E61"/>
    <w:rsid w:val="00F87404"/>
    <w:rsid w:val="00F87674"/>
    <w:rsid w:val="00F87A8D"/>
    <w:rsid w:val="00F90CB1"/>
    <w:rsid w:val="00F9177F"/>
    <w:rsid w:val="00F9190F"/>
    <w:rsid w:val="00F92D21"/>
    <w:rsid w:val="00F9304B"/>
    <w:rsid w:val="00F930CF"/>
    <w:rsid w:val="00F93B2A"/>
    <w:rsid w:val="00F93BAB"/>
    <w:rsid w:val="00F93F67"/>
    <w:rsid w:val="00F9400E"/>
    <w:rsid w:val="00F9517C"/>
    <w:rsid w:val="00F95189"/>
    <w:rsid w:val="00F954CE"/>
    <w:rsid w:val="00F95E4B"/>
    <w:rsid w:val="00F961B3"/>
    <w:rsid w:val="00F96339"/>
    <w:rsid w:val="00F964CC"/>
    <w:rsid w:val="00F968ED"/>
    <w:rsid w:val="00F96DC8"/>
    <w:rsid w:val="00F975D9"/>
    <w:rsid w:val="00F97786"/>
    <w:rsid w:val="00F97AF6"/>
    <w:rsid w:val="00FA0319"/>
    <w:rsid w:val="00FA05C3"/>
    <w:rsid w:val="00FA16E5"/>
    <w:rsid w:val="00FA19B8"/>
    <w:rsid w:val="00FA285B"/>
    <w:rsid w:val="00FA3E28"/>
    <w:rsid w:val="00FA3E4C"/>
    <w:rsid w:val="00FA4257"/>
    <w:rsid w:val="00FA76C0"/>
    <w:rsid w:val="00FB0EF2"/>
    <w:rsid w:val="00FB1427"/>
    <w:rsid w:val="00FB1681"/>
    <w:rsid w:val="00FB1854"/>
    <w:rsid w:val="00FB1FDE"/>
    <w:rsid w:val="00FB2ECD"/>
    <w:rsid w:val="00FB3A7A"/>
    <w:rsid w:val="00FB3C7B"/>
    <w:rsid w:val="00FB435B"/>
    <w:rsid w:val="00FB471D"/>
    <w:rsid w:val="00FB48B2"/>
    <w:rsid w:val="00FB50DA"/>
    <w:rsid w:val="00FB50ED"/>
    <w:rsid w:val="00FB514F"/>
    <w:rsid w:val="00FB7672"/>
    <w:rsid w:val="00FC0018"/>
    <w:rsid w:val="00FC0440"/>
    <w:rsid w:val="00FC1388"/>
    <w:rsid w:val="00FC1D33"/>
    <w:rsid w:val="00FC24FF"/>
    <w:rsid w:val="00FC4459"/>
    <w:rsid w:val="00FC63CF"/>
    <w:rsid w:val="00FC67A7"/>
    <w:rsid w:val="00FC7EA6"/>
    <w:rsid w:val="00FD00EE"/>
    <w:rsid w:val="00FD0746"/>
    <w:rsid w:val="00FD0BBF"/>
    <w:rsid w:val="00FD0CB9"/>
    <w:rsid w:val="00FD1212"/>
    <w:rsid w:val="00FD16EF"/>
    <w:rsid w:val="00FD1868"/>
    <w:rsid w:val="00FD1943"/>
    <w:rsid w:val="00FD2A0D"/>
    <w:rsid w:val="00FD2DD9"/>
    <w:rsid w:val="00FD3104"/>
    <w:rsid w:val="00FD310F"/>
    <w:rsid w:val="00FD3B94"/>
    <w:rsid w:val="00FD3C9B"/>
    <w:rsid w:val="00FD48AF"/>
    <w:rsid w:val="00FD52FC"/>
    <w:rsid w:val="00FD5C0F"/>
    <w:rsid w:val="00FD5F88"/>
    <w:rsid w:val="00FD6575"/>
    <w:rsid w:val="00FD729A"/>
    <w:rsid w:val="00FD73CE"/>
    <w:rsid w:val="00FE0A9D"/>
    <w:rsid w:val="00FE208B"/>
    <w:rsid w:val="00FE21B3"/>
    <w:rsid w:val="00FE282A"/>
    <w:rsid w:val="00FE2867"/>
    <w:rsid w:val="00FE2883"/>
    <w:rsid w:val="00FE3A53"/>
    <w:rsid w:val="00FE3B4F"/>
    <w:rsid w:val="00FE485A"/>
    <w:rsid w:val="00FE4CA8"/>
    <w:rsid w:val="00FE4F65"/>
    <w:rsid w:val="00FE5306"/>
    <w:rsid w:val="00FE7D7C"/>
    <w:rsid w:val="00FE7E39"/>
    <w:rsid w:val="00FF050E"/>
    <w:rsid w:val="00FF0746"/>
    <w:rsid w:val="00FF0944"/>
    <w:rsid w:val="00FF0BDE"/>
    <w:rsid w:val="00FF0DDC"/>
    <w:rsid w:val="00FF109A"/>
    <w:rsid w:val="00FF158E"/>
    <w:rsid w:val="00FF21C7"/>
    <w:rsid w:val="00FF2272"/>
    <w:rsid w:val="00FF2BC9"/>
    <w:rsid w:val="00FF336A"/>
    <w:rsid w:val="00FF40A9"/>
    <w:rsid w:val="00FF424F"/>
    <w:rsid w:val="00FF4FE8"/>
    <w:rsid w:val="00FF5498"/>
    <w:rsid w:val="00FF5BAD"/>
    <w:rsid w:val="00FF5FC1"/>
    <w:rsid w:val="00FF6DB7"/>
    <w:rsid w:val="00FF74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colormenu v:ext="edit" strokecolor="#0070c0"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118A"/>
    <w:pPr>
      <w:widowControl w:val="0"/>
      <w:jc w:val="both"/>
    </w:pPr>
    <w:rPr>
      <w:kern w:val="2"/>
      <w:sz w:val="21"/>
      <w:szCs w:val="24"/>
    </w:rPr>
  </w:style>
  <w:style w:type="paragraph" w:styleId="1">
    <w:name w:val="heading 1"/>
    <w:basedOn w:val="a"/>
    <w:next w:val="a"/>
    <w:qFormat/>
    <w:rsid w:val="00B40A3C"/>
    <w:pPr>
      <w:keepNext/>
      <w:keepLines/>
      <w:spacing w:before="340" w:after="330" w:line="578" w:lineRule="auto"/>
      <w:ind w:firstLineChars="200" w:firstLine="420"/>
      <w:outlineLvl w:val="0"/>
    </w:pPr>
    <w:rPr>
      <w:rFonts w:ascii="Arial" w:hAnsi="Arial"/>
      <w:b/>
      <w:bCs/>
      <w:kern w:val="44"/>
      <w:sz w:val="44"/>
      <w:szCs w:val="44"/>
    </w:rPr>
  </w:style>
  <w:style w:type="paragraph" w:styleId="2">
    <w:name w:val="heading 2"/>
    <w:basedOn w:val="a"/>
    <w:next w:val="a"/>
    <w:qFormat/>
    <w:rsid w:val="00B40A3C"/>
    <w:pPr>
      <w:keepNext/>
      <w:keepLines/>
      <w:spacing w:before="260" w:after="260" w:line="416" w:lineRule="auto"/>
      <w:ind w:firstLineChars="200" w:firstLine="420"/>
      <w:outlineLvl w:val="1"/>
    </w:pPr>
    <w:rPr>
      <w:rFonts w:ascii="Arial" w:eastAsia="黑体" w:hAnsi="Arial"/>
      <w:b/>
      <w:bCs/>
      <w:sz w:val="32"/>
      <w:szCs w:val="32"/>
    </w:rPr>
  </w:style>
  <w:style w:type="paragraph" w:styleId="3">
    <w:name w:val="heading 3"/>
    <w:basedOn w:val="a"/>
    <w:next w:val="a"/>
    <w:qFormat/>
    <w:rsid w:val="00B40A3C"/>
    <w:pPr>
      <w:keepNext/>
      <w:keepLines/>
      <w:spacing w:before="260" w:after="260" w:line="416" w:lineRule="auto"/>
      <w:ind w:firstLineChars="200" w:firstLine="420"/>
      <w:outlineLvl w:val="2"/>
    </w:pPr>
    <w:rPr>
      <w:rFonts w:ascii="Arial"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级标题"/>
    <w:basedOn w:val="cicc"/>
    <w:next w:val="cicc"/>
    <w:rsid w:val="00340F6C"/>
    <w:pPr>
      <w:spacing w:before="200" w:line="300" w:lineRule="auto"/>
      <w:outlineLvl w:val="0"/>
    </w:pPr>
    <w:rPr>
      <w:b/>
      <w:sz w:val="24"/>
    </w:rPr>
  </w:style>
  <w:style w:type="paragraph" w:customStyle="1" w:styleId="a4">
    <w:name w:val="二级标题"/>
    <w:basedOn w:val="cicc"/>
    <w:next w:val="cicc"/>
    <w:autoRedefine/>
    <w:rsid w:val="00340F6C"/>
    <w:pPr>
      <w:spacing w:before="160" w:line="300" w:lineRule="auto"/>
      <w:jc w:val="left"/>
      <w:outlineLvl w:val="1"/>
    </w:pPr>
    <w:rPr>
      <w:b/>
      <w:sz w:val="24"/>
      <w:szCs w:val="24"/>
    </w:rPr>
  </w:style>
  <w:style w:type="paragraph" w:customStyle="1" w:styleId="a5">
    <w:name w:val="三级标题"/>
    <w:basedOn w:val="3"/>
    <w:rsid w:val="00D77CE9"/>
    <w:pPr>
      <w:spacing w:before="100" w:after="60" w:line="300" w:lineRule="auto"/>
      <w:ind w:firstLineChars="0" w:firstLine="0"/>
      <w:jc w:val="left"/>
    </w:pPr>
    <w:rPr>
      <w:rFonts w:eastAsia="楷体_GB2312"/>
      <w:sz w:val="24"/>
      <w:szCs w:val="24"/>
    </w:rPr>
  </w:style>
  <w:style w:type="paragraph" w:styleId="a6">
    <w:name w:val="Title"/>
    <w:basedOn w:val="a"/>
    <w:qFormat/>
    <w:rsid w:val="001F3257"/>
    <w:pPr>
      <w:spacing w:before="240" w:after="60"/>
      <w:jc w:val="center"/>
      <w:outlineLvl w:val="0"/>
    </w:pPr>
    <w:rPr>
      <w:rFonts w:ascii="Arial" w:hAnsi="Arial" w:cs="Arial"/>
      <w:b/>
      <w:bCs/>
      <w:sz w:val="32"/>
      <w:szCs w:val="32"/>
    </w:rPr>
  </w:style>
  <w:style w:type="paragraph" w:customStyle="1" w:styleId="cicc">
    <w:name w:val="正文cicc"/>
    <w:basedOn w:val="a"/>
    <w:next w:val="a"/>
    <w:rsid w:val="002B145E"/>
    <w:pPr>
      <w:spacing w:beforeLines="50"/>
    </w:pPr>
    <w:rPr>
      <w:rFonts w:ascii="Arial" w:eastAsia="楷体_GB2312" w:hAnsi="Arial"/>
      <w:szCs w:val="21"/>
    </w:rPr>
  </w:style>
  <w:style w:type="paragraph" w:customStyle="1" w:styleId="ChartTitleRPTimesNewRomanGB2312">
    <w:name w:val="样式 Chart TitleRP + (西文) Times New Roman (中文) 楷体_GB2312 加粗 非倾斜"/>
    <w:basedOn w:val="a"/>
    <w:rsid w:val="00F95E4B"/>
    <w:pPr>
      <w:pBdr>
        <w:bottom w:val="single" w:sz="4" w:space="1" w:color="993300"/>
      </w:pBdr>
      <w:spacing w:line="260" w:lineRule="exact"/>
      <w:ind w:leftChars="1000" w:left="2100"/>
    </w:pPr>
    <w:rPr>
      <w:rFonts w:eastAsia="楷体_GB2312"/>
      <w:b/>
      <w:bCs/>
      <w:noProof/>
      <w:color w:val="863814"/>
      <w:sz w:val="20"/>
      <w:szCs w:val="18"/>
    </w:rPr>
  </w:style>
  <w:style w:type="paragraph" w:customStyle="1" w:styleId="SectionHeadRPTimesNewRomanGB2312">
    <w:name w:val="样式 Section HeadRP + (西文) Times New Roman (中文) 楷体_GB2312 加粗"/>
    <w:basedOn w:val="a"/>
    <w:rsid w:val="00F95E4B"/>
    <w:pPr>
      <w:pBdr>
        <w:top w:val="single" w:sz="18" w:space="1" w:color="863814"/>
      </w:pBdr>
      <w:spacing w:afterLines="200" w:line="380" w:lineRule="exact"/>
      <w:ind w:leftChars="1000" w:left="2100"/>
    </w:pPr>
    <w:rPr>
      <w:rFonts w:eastAsia="楷体_GB2312"/>
      <w:b/>
      <w:bCs/>
      <w:color w:val="863814"/>
      <w:sz w:val="30"/>
      <w:szCs w:val="30"/>
    </w:rPr>
  </w:style>
  <w:style w:type="paragraph" w:customStyle="1" w:styleId="SourceRPTimesNewRomanGB231296">
    <w:name w:val="样式 SourceRP + (西文) Times New Roman (中文) 楷体_GB2312 非倾斜 段前: 9.6..."/>
    <w:basedOn w:val="a"/>
    <w:rsid w:val="00F95E4B"/>
    <w:pPr>
      <w:pBdr>
        <w:top w:val="single" w:sz="4" w:space="1" w:color="863814"/>
      </w:pBdr>
      <w:spacing w:before="192" w:afterLines="130"/>
      <w:ind w:leftChars="1000" w:left="2100"/>
    </w:pPr>
    <w:rPr>
      <w:rFonts w:eastAsia="楷体_GB2312" w:cs="宋体"/>
      <w:color w:val="863814"/>
      <w:sz w:val="15"/>
      <w:szCs w:val="20"/>
    </w:rPr>
  </w:style>
  <w:style w:type="paragraph" w:customStyle="1" w:styleId="TableTitleRPTimesNewRomanGB2312">
    <w:name w:val="样式 Table TitleRP + (西文) Times New Roman (中文) 楷体_GB2312 加粗 非倾斜..."/>
    <w:basedOn w:val="a"/>
    <w:rsid w:val="00F95E4B"/>
    <w:pPr>
      <w:pBdr>
        <w:bottom w:val="single" w:sz="4" w:space="1" w:color="863814"/>
      </w:pBdr>
      <w:spacing w:beforeLines="50" w:line="260" w:lineRule="exact"/>
      <w:ind w:leftChars="1000" w:left="2100"/>
    </w:pPr>
    <w:rPr>
      <w:rFonts w:eastAsia="楷体_GB2312" w:cs="宋体"/>
      <w:b/>
      <w:bCs/>
      <w:noProof/>
      <w:color w:val="863814"/>
      <w:sz w:val="20"/>
      <w:szCs w:val="20"/>
    </w:rPr>
  </w:style>
  <w:style w:type="paragraph" w:customStyle="1" w:styleId="a7">
    <w:name w:val="目录"/>
    <w:basedOn w:val="a"/>
    <w:next w:val="cicc"/>
    <w:rsid w:val="00F00D36"/>
    <w:pPr>
      <w:pBdr>
        <w:bottom w:val="single" w:sz="18" w:space="1" w:color="863814"/>
      </w:pBdr>
      <w:spacing w:before="120" w:after="240"/>
      <w:ind w:leftChars="1000" w:left="1000"/>
    </w:pPr>
    <w:rPr>
      <w:rFonts w:eastAsia="楷体_GB2312"/>
      <w:b/>
      <w:bCs/>
      <w:color w:val="863814"/>
      <w:sz w:val="28"/>
    </w:rPr>
  </w:style>
  <w:style w:type="paragraph" w:customStyle="1" w:styleId="a8">
    <w:name w:val="资料来源"/>
    <w:basedOn w:val="a"/>
    <w:next w:val="a"/>
    <w:rsid w:val="002B145E"/>
    <w:rPr>
      <w:rFonts w:ascii="Arial" w:eastAsia="楷体_GB2312" w:hAnsi="Arial" w:cs="Arial"/>
      <w:sz w:val="18"/>
      <w:szCs w:val="18"/>
    </w:rPr>
  </w:style>
  <w:style w:type="paragraph" w:customStyle="1" w:styleId="a9">
    <w:name w:val="注"/>
    <w:basedOn w:val="a"/>
    <w:next w:val="a"/>
    <w:rsid w:val="002B145E"/>
    <w:rPr>
      <w:rFonts w:eastAsia="楷体_GB2312" w:cs="Arial"/>
      <w:sz w:val="18"/>
      <w:szCs w:val="18"/>
    </w:rPr>
  </w:style>
  <w:style w:type="paragraph" w:styleId="aa">
    <w:name w:val="header"/>
    <w:basedOn w:val="a"/>
    <w:rsid w:val="00BB5443"/>
    <w:pPr>
      <w:pBdr>
        <w:bottom w:val="single" w:sz="6" w:space="1" w:color="auto"/>
      </w:pBdr>
      <w:tabs>
        <w:tab w:val="center" w:pos="4153"/>
        <w:tab w:val="right" w:pos="8306"/>
      </w:tabs>
      <w:snapToGrid w:val="0"/>
      <w:jc w:val="center"/>
    </w:pPr>
    <w:rPr>
      <w:sz w:val="18"/>
      <w:szCs w:val="18"/>
    </w:rPr>
  </w:style>
  <w:style w:type="paragraph" w:styleId="ab">
    <w:name w:val="footer"/>
    <w:basedOn w:val="a"/>
    <w:link w:val="Char"/>
    <w:uiPriority w:val="99"/>
    <w:rsid w:val="00BB5443"/>
    <w:pPr>
      <w:tabs>
        <w:tab w:val="center" w:pos="4153"/>
        <w:tab w:val="right" w:pos="8306"/>
      </w:tabs>
      <w:snapToGrid w:val="0"/>
      <w:jc w:val="left"/>
    </w:pPr>
    <w:rPr>
      <w:sz w:val="18"/>
      <w:szCs w:val="18"/>
    </w:rPr>
  </w:style>
  <w:style w:type="character" w:styleId="ac">
    <w:name w:val="page number"/>
    <w:basedOn w:val="a0"/>
    <w:rsid w:val="00C917CF"/>
  </w:style>
  <w:style w:type="paragraph" w:customStyle="1" w:styleId="Char0">
    <w:name w:val="Char"/>
    <w:basedOn w:val="a"/>
    <w:rsid w:val="004E23E7"/>
    <w:pPr>
      <w:widowControl/>
      <w:spacing w:after="160" w:line="240" w:lineRule="exact"/>
      <w:jc w:val="left"/>
    </w:pPr>
    <w:rPr>
      <w:rFonts w:ascii="Verdana" w:eastAsia="Times New Roman" w:hAnsi="Verdana"/>
      <w:kern w:val="0"/>
      <w:sz w:val="20"/>
      <w:szCs w:val="20"/>
      <w:lang w:eastAsia="en-US"/>
    </w:rPr>
  </w:style>
  <w:style w:type="character" w:customStyle="1" w:styleId="zhangshuo">
    <w:name w:val="zhangshuo"/>
    <w:semiHidden/>
    <w:rsid w:val="00296349"/>
    <w:rPr>
      <w:rFonts w:ascii="Arial" w:eastAsia="宋体" w:hAnsi="Arial" w:cs="Arial"/>
      <w:color w:val="000080"/>
      <w:sz w:val="18"/>
      <w:szCs w:val="20"/>
    </w:rPr>
  </w:style>
  <w:style w:type="character" w:customStyle="1" w:styleId="hangju">
    <w:name w:val="hangju"/>
    <w:basedOn w:val="a0"/>
    <w:rsid w:val="00D13ADB"/>
  </w:style>
  <w:style w:type="paragraph" w:styleId="20">
    <w:name w:val="Body Text Indent 2"/>
    <w:basedOn w:val="a"/>
    <w:rsid w:val="00B945D3"/>
    <w:pPr>
      <w:widowControl/>
      <w:numPr>
        <w:ilvl w:val="12"/>
      </w:numPr>
      <w:autoSpaceDE w:val="0"/>
      <w:autoSpaceDN w:val="0"/>
      <w:ind w:left="840"/>
    </w:pPr>
    <w:rPr>
      <w:color w:val="000000"/>
      <w:kern w:val="0"/>
      <w:sz w:val="22"/>
      <w:szCs w:val="22"/>
    </w:rPr>
  </w:style>
  <w:style w:type="character" w:customStyle="1" w:styleId="bluesmall1">
    <w:name w:val="bluesmall1"/>
    <w:rsid w:val="00B82934"/>
    <w:rPr>
      <w:color w:val="005AB5"/>
    </w:rPr>
  </w:style>
  <w:style w:type="paragraph" w:styleId="ad">
    <w:name w:val="Normal (Web)"/>
    <w:basedOn w:val="a"/>
    <w:uiPriority w:val="99"/>
    <w:rsid w:val="002A0700"/>
    <w:pPr>
      <w:widowControl/>
      <w:spacing w:before="100" w:beforeAutospacing="1" w:after="100" w:afterAutospacing="1"/>
      <w:jc w:val="left"/>
    </w:pPr>
    <w:rPr>
      <w:rFonts w:ascii="宋体" w:hAnsi="宋体" w:cs="宋体"/>
      <w:color w:val="000000"/>
      <w:kern w:val="0"/>
      <w:sz w:val="24"/>
    </w:rPr>
  </w:style>
  <w:style w:type="character" w:styleId="ae">
    <w:name w:val="Hyperlink"/>
    <w:uiPriority w:val="99"/>
    <w:rsid w:val="003C2B61"/>
    <w:rPr>
      <w:color w:val="0000FF"/>
      <w:u w:val="single"/>
    </w:rPr>
  </w:style>
  <w:style w:type="character" w:styleId="af">
    <w:name w:val="Strong"/>
    <w:uiPriority w:val="22"/>
    <w:qFormat/>
    <w:rsid w:val="00EE1FCE"/>
    <w:rPr>
      <w:b/>
      <w:bCs/>
    </w:rPr>
  </w:style>
  <w:style w:type="character" w:customStyle="1" w:styleId="articlelink">
    <w:name w:val="articlelink"/>
    <w:basedOn w:val="a0"/>
    <w:rsid w:val="00D74918"/>
  </w:style>
  <w:style w:type="character" w:customStyle="1" w:styleId="xiabz">
    <w:name w:val="xiabz"/>
    <w:semiHidden/>
    <w:rsid w:val="00471407"/>
    <w:rPr>
      <w:rFonts w:ascii="Arial" w:eastAsia="宋体" w:hAnsi="Arial" w:cs="Arial"/>
      <w:color w:val="000080"/>
      <w:sz w:val="18"/>
      <w:szCs w:val="20"/>
    </w:rPr>
  </w:style>
  <w:style w:type="character" w:customStyle="1" w:styleId="newstime1">
    <w:name w:val="news_time1"/>
    <w:rsid w:val="00BE6936"/>
    <w:rPr>
      <w:rFonts w:ascii="Arial" w:hAnsi="Arial" w:cs="Arial" w:hint="default"/>
      <w:color w:val="D04935"/>
      <w:sz w:val="18"/>
      <w:szCs w:val="18"/>
    </w:rPr>
  </w:style>
  <w:style w:type="character" w:customStyle="1" w:styleId="emailstyle23">
    <w:name w:val="emailstyle23"/>
    <w:semiHidden/>
    <w:rsid w:val="007917A4"/>
    <w:rPr>
      <w:rFonts w:ascii="Arial" w:eastAsia="宋体" w:hAnsi="Arial" w:cs="Arial" w:hint="default"/>
      <w:color w:val="000080"/>
      <w:sz w:val="18"/>
      <w:szCs w:val="20"/>
    </w:rPr>
  </w:style>
  <w:style w:type="paragraph" w:customStyle="1" w:styleId="bodybulletmn">
    <w:name w:val="bodybulletmn"/>
    <w:basedOn w:val="a"/>
    <w:rsid w:val="009F3223"/>
    <w:pPr>
      <w:widowControl/>
      <w:spacing w:before="100" w:beforeAutospacing="1" w:after="100" w:afterAutospacing="1"/>
      <w:jc w:val="left"/>
    </w:pPr>
    <w:rPr>
      <w:rFonts w:ascii="宋体" w:hAnsi="宋体" w:cs="宋体"/>
      <w:kern w:val="0"/>
      <w:sz w:val="24"/>
    </w:rPr>
  </w:style>
  <w:style w:type="paragraph" w:styleId="af0">
    <w:name w:val="Balloon Text"/>
    <w:basedOn w:val="a"/>
    <w:link w:val="Char1"/>
    <w:rsid w:val="00273AD9"/>
    <w:rPr>
      <w:sz w:val="18"/>
      <w:szCs w:val="18"/>
    </w:rPr>
  </w:style>
  <w:style w:type="character" w:customStyle="1" w:styleId="Char1">
    <w:name w:val="批注框文本 Char"/>
    <w:link w:val="af0"/>
    <w:rsid w:val="00273AD9"/>
    <w:rPr>
      <w:kern w:val="2"/>
      <w:sz w:val="18"/>
      <w:szCs w:val="18"/>
    </w:rPr>
  </w:style>
  <w:style w:type="paragraph" w:customStyle="1" w:styleId="af1">
    <w:name w:val="图表上"/>
    <w:rsid w:val="00440008"/>
    <w:pPr>
      <w:pBdr>
        <w:bottom w:val="single" w:sz="4" w:space="1" w:color="0066CC"/>
      </w:pBdr>
    </w:pPr>
    <w:rPr>
      <w:rFonts w:ascii="Arial" w:eastAsia="楷体_GB2312" w:hAnsi="Arial"/>
      <w:color w:val="0066CC"/>
      <w:kern w:val="2"/>
      <w:szCs w:val="24"/>
    </w:rPr>
  </w:style>
  <w:style w:type="paragraph" w:customStyle="1" w:styleId="af2">
    <w:name w:val="图表下"/>
    <w:rsid w:val="00440008"/>
    <w:pPr>
      <w:pBdr>
        <w:top w:val="single" w:sz="4" w:space="1" w:color="0066CC"/>
      </w:pBdr>
      <w:spacing w:beforeLines="20" w:afterLines="20" w:line="360" w:lineRule="auto"/>
    </w:pPr>
    <w:rPr>
      <w:rFonts w:ascii="Arial" w:eastAsia="楷体_GB2312" w:hAnsi="Arial"/>
      <w:color w:val="0066CC"/>
      <w:kern w:val="2"/>
      <w:szCs w:val="24"/>
    </w:rPr>
  </w:style>
  <w:style w:type="paragraph" w:customStyle="1" w:styleId="21">
    <w:name w:val="正本2"/>
    <w:rsid w:val="00440008"/>
    <w:pPr>
      <w:spacing w:line="360" w:lineRule="auto"/>
      <w:ind w:leftChars="1000" w:left="1000" w:firstLineChars="200" w:firstLine="200"/>
    </w:pPr>
    <w:rPr>
      <w:rFonts w:ascii="Arial" w:eastAsia="楷体_GB2312" w:hAnsi="Arial"/>
      <w:kern w:val="2"/>
      <w:szCs w:val="24"/>
    </w:rPr>
  </w:style>
  <w:style w:type="paragraph" w:customStyle="1" w:styleId="-">
    <w:name w:val="正文缩进-海通"/>
    <w:basedOn w:val="a"/>
    <w:link w:val="-Char"/>
    <w:uiPriority w:val="99"/>
    <w:qFormat/>
    <w:rsid w:val="0092303F"/>
    <w:pPr>
      <w:spacing w:beforeLines="50" w:afterLines="50"/>
      <w:ind w:leftChars="1400" w:left="1400"/>
    </w:pPr>
    <w:rPr>
      <w:rFonts w:ascii="Calibri" w:eastAsia="楷体_GB2312" w:hAnsi="Calibri"/>
      <w:sz w:val="22"/>
      <w:szCs w:val="30"/>
    </w:rPr>
  </w:style>
  <w:style w:type="character" w:customStyle="1" w:styleId="-Char">
    <w:name w:val="正文缩进-海通 Char"/>
    <w:link w:val="-"/>
    <w:uiPriority w:val="99"/>
    <w:rsid w:val="0092303F"/>
    <w:rPr>
      <w:rFonts w:ascii="Calibri" w:eastAsia="楷体_GB2312" w:hAnsi="Calibri"/>
      <w:kern w:val="2"/>
      <w:sz w:val="22"/>
      <w:szCs w:val="30"/>
    </w:rPr>
  </w:style>
  <w:style w:type="paragraph" w:customStyle="1" w:styleId="af3">
    <w:name w:val="图表正文"/>
    <w:basedOn w:val="a"/>
    <w:link w:val="Char2"/>
    <w:uiPriority w:val="99"/>
    <w:qFormat/>
    <w:rsid w:val="0092303F"/>
    <w:rPr>
      <w:rFonts w:ascii="Calibri" w:eastAsia="楷体_GB2312" w:hAnsi="Calibri"/>
      <w:sz w:val="18"/>
      <w:szCs w:val="18"/>
    </w:rPr>
  </w:style>
  <w:style w:type="paragraph" w:customStyle="1" w:styleId="af4">
    <w:name w:val="图表标题"/>
    <w:basedOn w:val="af3"/>
    <w:link w:val="Char3"/>
    <w:uiPriority w:val="99"/>
    <w:qFormat/>
    <w:rsid w:val="0092303F"/>
    <w:rPr>
      <w:rFonts w:ascii="Cambria" w:hAnsi="Cambria"/>
      <w:b/>
      <w:sz w:val="22"/>
      <w:szCs w:val="22"/>
    </w:rPr>
  </w:style>
  <w:style w:type="character" w:customStyle="1" w:styleId="Char2">
    <w:name w:val="图表正文 Char"/>
    <w:link w:val="af3"/>
    <w:uiPriority w:val="99"/>
    <w:rsid w:val="0092303F"/>
    <w:rPr>
      <w:rFonts w:ascii="Calibri" w:eastAsia="楷体_GB2312" w:hAnsi="Calibri"/>
      <w:kern w:val="2"/>
      <w:sz w:val="18"/>
      <w:szCs w:val="18"/>
    </w:rPr>
  </w:style>
  <w:style w:type="character" w:customStyle="1" w:styleId="Char3">
    <w:name w:val="图表标题 Char"/>
    <w:link w:val="af4"/>
    <w:uiPriority w:val="99"/>
    <w:rsid w:val="0092303F"/>
    <w:rPr>
      <w:rFonts w:ascii="Cambria" w:eastAsia="楷体_GB2312" w:hAnsi="Cambria"/>
      <w:b/>
      <w:kern w:val="2"/>
      <w:sz w:val="22"/>
      <w:szCs w:val="22"/>
    </w:rPr>
  </w:style>
  <w:style w:type="paragraph" w:styleId="TOC">
    <w:name w:val="TOC Heading"/>
    <w:basedOn w:val="1"/>
    <w:next w:val="a"/>
    <w:uiPriority w:val="39"/>
    <w:semiHidden/>
    <w:unhideWhenUsed/>
    <w:qFormat/>
    <w:rsid w:val="0014713B"/>
    <w:pPr>
      <w:widowControl/>
      <w:spacing w:before="480" w:after="0" w:line="276" w:lineRule="auto"/>
      <w:ind w:firstLineChars="0" w:firstLine="0"/>
      <w:jc w:val="left"/>
      <w:outlineLvl w:val="9"/>
    </w:pPr>
    <w:rPr>
      <w:rFonts w:ascii="Cambria" w:hAnsi="Cambria"/>
      <w:color w:val="365F91"/>
      <w:kern w:val="0"/>
      <w:sz w:val="28"/>
      <w:szCs w:val="28"/>
    </w:rPr>
  </w:style>
  <w:style w:type="paragraph" w:styleId="10">
    <w:name w:val="toc 1"/>
    <w:basedOn w:val="a"/>
    <w:next w:val="a"/>
    <w:autoRedefine/>
    <w:uiPriority w:val="39"/>
    <w:rsid w:val="0014713B"/>
  </w:style>
  <w:style w:type="paragraph" w:styleId="22">
    <w:name w:val="toc 2"/>
    <w:basedOn w:val="a"/>
    <w:next w:val="a"/>
    <w:autoRedefine/>
    <w:uiPriority w:val="39"/>
    <w:rsid w:val="0014713B"/>
    <w:pPr>
      <w:ind w:leftChars="200" w:left="420"/>
    </w:pPr>
  </w:style>
  <w:style w:type="table" w:styleId="af5">
    <w:name w:val="Table Grid"/>
    <w:basedOn w:val="a1"/>
    <w:rsid w:val="00055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b"/>
    <w:uiPriority w:val="99"/>
    <w:rsid w:val="00182FFE"/>
    <w:rPr>
      <w:kern w:val="2"/>
      <w:sz w:val="18"/>
      <w:szCs w:val="18"/>
    </w:rPr>
  </w:style>
  <w:style w:type="paragraph" w:customStyle="1" w:styleId="Default">
    <w:name w:val="Default"/>
    <w:rsid w:val="000328D9"/>
    <w:pPr>
      <w:widowControl w:val="0"/>
      <w:autoSpaceDE w:val="0"/>
      <w:autoSpaceDN w:val="0"/>
      <w:adjustRightInd w:val="0"/>
    </w:pPr>
    <w:rPr>
      <w:rFonts w:ascii="宋体" w:cs="宋体"/>
      <w:color w:val="000000"/>
      <w:sz w:val="24"/>
      <w:szCs w:val="24"/>
    </w:rPr>
  </w:style>
  <w:style w:type="table" w:customStyle="1" w:styleId="-11">
    <w:name w:val="浅色列表 - 强调文字颜色 11"/>
    <w:basedOn w:val="a1"/>
    <w:uiPriority w:val="61"/>
    <w:rsid w:val="00BE51F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a1"/>
    <w:uiPriority w:val="63"/>
    <w:rsid w:val="00BE51F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354708">
      <w:bodyDiv w:val="1"/>
      <w:marLeft w:val="0"/>
      <w:marRight w:val="0"/>
      <w:marTop w:val="0"/>
      <w:marBottom w:val="0"/>
      <w:divBdr>
        <w:top w:val="none" w:sz="0" w:space="0" w:color="auto"/>
        <w:left w:val="none" w:sz="0" w:space="0" w:color="auto"/>
        <w:bottom w:val="none" w:sz="0" w:space="0" w:color="auto"/>
        <w:right w:val="none" w:sz="0" w:space="0" w:color="auto"/>
      </w:divBdr>
    </w:div>
    <w:div w:id="1976250">
      <w:bodyDiv w:val="1"/>
      <w:marLeft w:val="0"/>
      <w:marRight w:val="0"/>
      <w:marTop w:val="0"/>
      <w:marBottom w:val="0"/>
      <w:divBdr>
        <w:top w:val="none" w:sz="0" w:space="0" w:color="auto"/>
        <w:left w:val="none" w:sz="0" w:space="0" w:color="auto"/>
        <w:bottom w:val="none" w:sz="0" w:space="0" w:color="auto"/>
        <w:right w:val="none" w:sz="0" w:space="0" w:color="auto"/>
      </w:divBdr>
      <w:divsChild>
        <w:div w:id="928270277">
          <w:marLeft w:val="0"/>
          <w:marRight w:val="0"/>
          <w:marTop w:val="0"/>
          <w:marBottom w:val="0"/>
          <w:divBdr>
            <w:top w:val="none" w:sz="0" w:space="0" w:color="auto"/>
            <w:left w:val="none" w:sz="0" w:space="0" w:color="auto"/>
            <w:bottom w:val="none" w:sz="0" w:space="0" w:color="auto"/>
            <w:right w:val="none" w:sz="0" w:space="0" w:color="auto"/>
          </w:divBdr>
        </w:div>
      </w:divsChild>
    </w:div>
    <w:div w:id="3751974">
      <w:bodyDiv w:val="1"/>
      <w:marLeft w:val="0"/>
      <w:marRight w:val="0"/>
      <w:marTop w:val="0"/>
      <w:marBottom w:val="0"/>
      <w:divBdr>
        <w:top w:val="none" w:sz="0" w:space="0" w:color="auto"/>
        <w:left w:val="none" w:sz="0" w:space="0" w:color="auto"/>
        <w:bottom w:val="none" w:sz="0" w:space="0" w:color="auto"/>
        <w:right w:val="none" w:sz="0" w:space="0" w:color="auto"/>
      </w:divBdr>
      <w:divsChild>
        <w:div w:id="994918778">
          <w:marLeft w:val="0"/>
          <w:marRight w:val="0"/>
          <w:marTop w:val="0"/>
          <w:marBottom w:val="0"/>
          <w:divBdr>
            <w:top w:val="none" w:sz="0" w:space="0" w:color="auto"/>
            <w:left w:val="none" w:sz="0" w:space="0" w:color="auto"/>
            <w:bottom w:val="none" w:sz="0" w:space="0" w:color="auto"/>
            <w:right w:val="none" w:sz="0" w:space="0" w:color="auto"/>
          </w:divBdr>
          <w:divsChild>
            <w:div w:id="12339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222">
      <w:bodyDiv w:val="1"/>
      <w:marLeft w:val="0"/>
      <w:marRight w:val="0"/>
      <w:marTop w:val="0"/>
      <w:marBottom w:val="0"/>
      <w:divBdr>
        <w:top w:val="none" w:sz="0" w:space="0" w:color="auto"/>
        <w:left w:val="none" w:sz="0" w:space="0" w:color="auto"/>
        <w:bottom w:val="none" w:sz="0" w:space="0" w:color="auto"/>
        <w:right w:val="none" w:sz="0" w:space="0" w:color="auto"/>
      </w:divBdr>
    </w:div>
    <w:div w:id="8140478">
      <w:bodyDiv w:val="1"/>
      <w:marLeft w:val="0"/>
      <w:marRight w:val="0"/>
      <w:marTop w:val="0"/>
      <w:marBottom w:val="0"/>
      <w:divBdr>
        <w:top w:val="none" w:sz="0" w:space="0" w:color="auto"/>
        <w:left w:val="none" w:sz="0" w:space="0" w:color="auto"/>
        <w:bottom w:val="none" w:sz="0" w:space="0" w:color="auto"/>
        <w:right w:val="none" w:sz="0" w:space="0" w:color="auto"/>
      </w:divBdr>
    </w:div>
    <w:div w:id="8332575">
      <w:bodyDiv w:val="1"/>
      <w:marLeft w:val="0"/>
      <w:marRight w:val="0"/>
      <w:marTop w:val="0"/>
      <w:marBottom w:val="0"/>
      <w:divBdr>
        <w:top w:val="none" w:sz="0" w:space="0" w:color="auto"/>
        <w:left w:val="none" w:sz="0" w:space="0" w:color="auto"/>
        <w:bottom w:val="none" w:sz="0" w:space="0" w:color="auto"/>
        <w:right w:val="none" w:sz="0" w:space="0" w:color="auto"/>
      </w:divBdr>
    </w:div>
    <w:div w:id="10307390">
      <w:bodyDiv w:val="1"/>
      <w:marLeft w:val="0"/>
      <w:marRight w:val="0"/>
      <w:marTop w:val="0"/>
      <w:marBottom w:val="0"/>
      <w:divBdr>
        <w:top w:val="none" w:sz="0" w:space="0" w:color="auto"/>
        <w:left w:val="none" w:sz="0" w:space="0" w:color="auto"/>
        <w:bottom w:val="none" w:sz="0" w:space="0" w:color="auto"/>
        <w:right w:val="none" w:sz="0" w:space="0" w:color="auto"/>
      </w:divBdr>
    </w:div>
    <w:div w:id="14818589">
      <w:bodyDiv w:val="1"/>
      <w:marLeft w:val="0"/>
      <w:marRight w:val="0"/>
      <w:marTop w:val="0"/>
      <w:marBottom w:val="0"/>
      <w:divBdr>
        <w:top w:val="none" w:sz="0" w:space="0" w:color="auto"/>
        <w:left w:val="none" w:sz="0" w:space="0" w:color="auto"/>
        <w:bottom w:val="none" w:sz="0" w:space="0" w:color="auto"/>
        <w:right w:val="none" w:sz="0" w:space="0" w:color="auto"/>
      </w:divBdr>
    </w:div>
    <w:div w:id="18437012">
      <w:bodyDiv w:val="1"/>
      <w:marLeft w:val="0"/>
      <w:marRight w:val="0"/>
      <w:marTop w:val="0"/>
      <w:marBottom w:val="0"/>
      <w:divBdr>
        <w:top w:val="none" w:sz="0" w:space="0" w:color="auto"/>
        <w:left w:val="none" w:sz="0" w:space="0" w:color="auto"/>
        <w:bottom w:val="none" w:sz="0" w:space="0" w:color="auto"/>
        <w:right w:val="none" w:sz="0" w:space="0" w:color="auto"/>
      </w:divBdr>
    </w:div>
    <w:div w:id="19016054">
      <w:bodyDiv w:val="1"/>
      <w:marLeft w:val="0"/>
      <w:marRight w:val="0"/>
      <w:marTop w:val="0"/>
      <w:marBottom w:val="0"/>
      <w:divBdr>
        <w:top w:val="none" w:sz="0" w:space="0" w:color="auto"/>
        <w:left w:val="none" w:sz="0" w:space="0" w:color="auto"/>
        <w:bottom w:val="none" w:sz="0" w:space="0" w:color="auto"/>
        <w:right w:val="none" w:sz="0" w:space="0" w:color="auto"/>
      </w:divBdr>
    </w:div>
    <w:div w:id="20403399">
      <w:bodyDiv w:val="1"/>
      <w:marLeft w:val="0"/>
      <w:marRight w:val="0"/>
      <w:marTop w:val="0"/>
      <w:marBottom w:val="0"/>
      <w:divBdr>
        <w:top w:val="none" w:sz="0" w:space="0" w:color="auto"/>
        <w:left w:val="none" w:sz="0" w:space="0" w:color="auto"/>
        <w:bottom w:val="none" w:sz="0" w:space="0" w:color="auto"/>
        <w:right w:val="none" w:sz="0" w:space="0" w:color="auto"/>
      </w:divBdr>
    </w:div>
    <w:div w:id="23479137">
      <w:bodyDiv w:val="1"/>
      <w:marLeft w:val="0"/>
      <w:marRight w:val="0"/>
      <w:marTop w:val="0"/>
      <w:marBottom w:val="0"/>
      <w:divBdr>
        <w:top w:val="none" w:sz="0" w:space="0" w:color="auto"/>
        <w:left w:val="none" w:sz="0" w:space="0" w:color="auto"/>
        <w:bottom w:val="none" w:sz="0" w:space="0" w:color="auto"/>
        <w:right w:val="none" w:sz="0" w:space="0" w:color="auto"/>
      </w:divBdr>
    </w:div>
    <w:div w:id="27881436">
      <w:bodyDiv w:val="1"/>
      <w:marLeft w:val="0"/>
      <w:marRight w:val="0"/>
      <w:marTop w:val="0"/>
      <w:marBottom w:val="0"/>
      <w:divBdr>
        <w:top w:val="none" w:sz="0" w:space="0" w:color="auto"/>
        <w:left w:val="none" w:sz="0" w:space="0" w:color="auto"/>
        <w:bottom w:val="none" w:sz="0" w:space="0" w:color="auto"/>
        <w:right w:val="none" w:sz="0" w:space="0" w:color="auto"/>
      </w:divBdr>
    </w:div>
    <w:div w:id="33818423">
      <w:bodyDiv w:val="1"/>
      <w:marLeft w:val="0"/>
      <w:marRight w:val="0"/>
      <w:marTop w:val="0"/>
      <w:marBottom w:val="0"/>
      <w:divBdr>
        <w:top w:val="none" w:sz="0" w:space="0" w:color="auto"/>
        <w:left w:val="none" w:sz="0" w:space="0" w:color="auto"/>
        <w:bottom w:val="none" w:sz="0" w:space="0" w:color="auto"/>
        <w:right w:val="none" w:sz="0" w:space="0" w:color="auto"/>
      </w:divBdr>
    </w:div>
    <w:div w:id="38167436">
      <w:bodyDiv w:val="1"/>
      <w:marLeft w:val="0"/>
      <w:marRight w:val="0"/>
      <w:marTop w:val="0"/>
      <w:marBottom w:val="0"/>
      <w:divBdr>
        <w:top w:val="none" w:sz="0" w:space="0" w:color="auto"/>
        <w:left w:val="none" w:sz="0" w:space="0" w:color="auto"/>
        <w:bottom w:val="none" w:sz="0" w:space="0" w:color="auto"/>
        <w:right w:val="none" w:sz="0" w:space="0" w:color="auto"/>
      </w:divBdr>
    </w:div>
    <w:div w:id="40909160">
      <w:bodyDiv w:val="1"/>
      <w:marLeft w:val="0"/>
      <w:marRight w:val="0"/>
      <w:marTop w:val="0"/>
      <w:marBottom w:val="0"/>
      <w:divBdr>
        <w:top w:val="none" w:sz="0" w:space="0" w:color="auto"/>
        <w:left w:val="none" w:sz="0" w:space="0" w:color="auto"/>
        <w:bottom w:val="none" w:sz="0" w:space="0" w:color="auto"/>
        <w:right w:val="none" w:sz="0" w:space="0" w:color="auto"/>
      </w:divBdr>
    </w:div>
    <w:div w:id="47263257">
      <w:bodyDiv w:val="1"/>
      <w:marLeft w:val="0"/>
      <w:marRight w:val="0"/>
      <w:marTop w:val="0"/>
      <w:marBottom w:val="0"/>
      <w:divBdr>
        <w:top w:val="none" w:sz="0" w:space="0" w:color="auto"/>
        <w:left w:val="none" w:sz="0" w:space="0" w:color="auto"/>
        <w:bottom w:val="none" w:sz="0" w:space="0" w:color="auto"/>
        <w:right w:val="none" w:sz="0" w:space="0" w:color="auto"/>
      </w:divBdr>
    </w:div>
    <w:div w:id="47726469">
      <w:bodyDiv w:val="1"/>
      <w:marLeft w:val="0"/>
      <w:marRight w:val="0"/>
      <w:marTop w:val="0"/>
      <w:marBottom w:val="0"/>
      <w:divBdr>
        <w:top w:val="none" w:sz="0" w:space="0" w:color="auto"/>
        <w:left w:val="none" w:sz="0" w:space="0" w:color="auto"/>
        <w:bottom w:val="none" w:sz="0" w:space="0" w:color="auto"/>
        <w:right w:val="none" w:sz="0" w:space="0" w:color="auto"/>
      </w:divBdr>
    </w:div>
    <w:div w:id="48722947">
      <w:bodyDiv w:val="1"/>
      <w:marLeft w:val="0"/>
      <w:marRight w:val="0"/>
      <w:marTop w:val="0"/>
      <w:marBottom w:val="0"/>
      <w:divBdr>
        <w:top w:val="none" w:sz="0" w:space="0" w:color="auto"/>
        <w:left w:val="none" w:sz="0" w:space="0" w:color="auto"/>
        <w:bottom w:val="none" w:sz="0" w:space="0" w:color="auto"/>
        <w:right w:val="none" w:sz="0" w:space="0" w:color="auto"/>
      </w:divBdr>
      <w:divsChild>
        <w:div w:id="436170867">
          <w:marLeft w:val="0"/>
          <w:marRight w:val="0"/>
          <w:marTop w:val="0"/>
          <w:marBottom w:val="0"/>
          <w:divBdr>
            <w:top w:val="none" w:sz="0" w:space="0" w:color="auto"/>
            <w:left w:val="none" w:sz="0" w:space="0" w:color="auto"/>
            <w:bottom w:val="none" w:sz="0" w:space="0" w:color="auto"/>
            <w:right w:val="none" w:sz="0" w:space="0" w:color="auto"/>
          </w:divBdr>
        </w:div>
      </w:divsChild>
    </w:div>
    <w:div w:id="51200572">
      <w:bodyDiv w:val="1"/>
      <w:marLeft w:val="0"/>
      <w:marRight w:val="0"/>
      <w:marTop w:val="0"/>
      <w:marBottom w:val="0"/>
      <w:divBdr>
        <w:top w:val="none" w:sz="0" w:space="0" w:color="auto"/>
        <w:left w:val="none" w:sz="0" w:space="0" w:color="auto"/>
        <w:bottom w:val="none" w:sz="0" w:space="0" w:color="auto"/>
        <w:right w:val="none" w:sz="0" w:space="0" w:color="auto"/>
      </w:divBdr>
    </w:div>
    <w:div w:id="55668595">
      <w:bodyDiv w:val="1"/>
      <w:marLeft w:val="0"/>
      <w:marRight w:val="0"/>
      <w:marTop w:val="0"/>
      <w:marBottom w:val="0"/>
      <w:divBdr>
        <w:top w:val="none" w:sz="0" w:space="0" w:color="auto"/>
        <w:left w:val="none" w:sz="0" w:space="0" w:color="auto"/>
        <w:bottom w:val="none" w:sz="0" w:space="0" w:color="auto"/>
        <w:right w:val="none" w:sz="0" w:space="0" w:color="auto"/>
      </w:divBdr>
    </w:div>
    <w:div w:id="58598560">
      <w:bodyDiv w:val="1"/>
      <w:marLeft w:val="0"/>
      <w:marRight w:val="0"/>
      <w:marTop w:val="0"/>
      <w:marBottom w:val="0"/>
      <w:divBdr>
        <w:top w:val="none" w:sz="0" w:space="0" w:color="auto"/>
        <w:left w:val="none" w:sz="0" w:space="0" w:color="auto"/>
        <w:bottom w:val="none" w:sz="0" w:space="0" w:color="auto"/>
        <w:right w:val="none" w:sz="0" w:space="0" w:color="auto"/>
      </w:divBdr>
    </w:div>
    <w:div w:id="59641081">
      <w:bodyDiv w:val="1"/>
      <w:marLeft w:val="0"/>
      <w:marRight w:val="0"/>
      <w:marTop w:val="0"/>
      <w:marBottom w:val="0"/>
      <w:divBdr>
        <w:top w:val="none" w:sz="0" w:space="0" w:color="auto"/>
        <w:left w:val="none" w:sz="0" w:space="0" w:color="auto"/>
        <w:bottom w:val="none" w:sz="0" w:space="0" w:color="auto"/>
        <w:right w:val="none" w:sz="0" w:space="0" w:color="auto"/>
      </w:divBdr>
    </w:div>
    <w:div w:id="61370823">
      <w:bodyDiv w:val="1"/>
      <w:marLeft w:val="0"/>
      <w:marRight w:val="0"/>
      <w:marTop w:val="0"/>
      <w:marBottom w:val="0"/>
      <w:divBdr>
        <w:top w:val="none" w:sz="0" w:space="0" w:color="auto"/>
        <w:left w:val="none" w:sz="0" w:space="0" w:color="auto"/>
        <w:bottom w:val="none" w:sz="0" w:space="0" w:color="auto"/>
        <w:right w:val="none" w:sz="0" w:space="0" w:color="auto"/>
      </w:divBdr>
    </w:div>
    <w:div w:id="62725198">
      <w:bodyDiv w:val="1"/>
      <w:marLeft w:val="0"/>
      <w:marRight w:val="0"/>
      <w:marTop w:val="0"/>
      <w:marBottom w:val="0"/>
      <w:divBdr>
        <w:top w:val="none" w:sz="0" w:space="0" w:color="auto"/>
        <w:left w:val="none" w:sz="0" w:space="0" w:color="auto"/>
        <w:bottom w:val="none" w:sz="0" w:space="0" w:color="auto"/>
        <w:right w:val="none" w:sz="0" w:space="0" w:color="auto"/>
      </w:divBdr>
    </w:div>
    <w:div w:id="63261464">
      <w:bodyDiv w:val="1"/>
      <w:marLeft w:val="0"/>
      <w:marRight w:val="0"/>
      <w:marTop w:val="0"/>
      <w:marBottom w:val="0"/>
      <w:divBdr>
        <w:top w:val="none" w:sz="0" w:space="0" w:color="auto"/>
        <w:left w:val="none" w:sz="0" w:space="0" w:color="auto"/>
        <w:bottom w:val="none" w:sz="0" w:space="0" w:color="auto"/>
        <w:right w:val="none" w:sz="0" w:space="0" w:color="auto"/>
      </w:divBdr>
      <w:divsChild>
        <w:div w:id="1169364403">
          <w:marLeft w:val="0"/>
          <w:marRight w:val="0"/>
          <w:marTop w:val="0"/>
          <w:marBottom w:val="0"/>
          <w:divBdr>
            <w:top w:val="none" w:sz="0" w:space="0" w:color="auto"/>
            <w:left w:val="none" w:sz="0" w:space="0" w:color="auto"/>
            <w:bottom w:val="none" w:sz="0" w:space="0" w:color="auto"/>
            <w:right w:val="none" w:sz="0" w:space="0" w:color="auto"/>
          </w:divBdr>
          <w:divsChild>
            <w:div w:id="131741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7486">
      <w:bodyDiv w:val="1"/>
      <w:marLeft w:val="0"/>
      <w:marRight w:val="0"/>
      <w:marTop w:val="0"/>
      <w:marBottom w:val="0"/>
      <w:divBdr>
        <w:top w:val="none" w:sz="0" w:space="0" w:color="auto"/>
        <w:left w:val="none" w:sz="0" w:space="0" w:color="auto"/>
        <w:bottom w:val="none" w:sz="0" w:space="0" w:color="auto"/>
        <w:right w:val="none" w:sz="0" w:space="0" w:color="auto"/>
      </w:divBdr>
    </w:div>
    <w:div w:id="71394425">
      <w:bodyDiv w:val="1"/>
      <w:marLeft w:val="0"/>
      <w:marRight w:val="0"/>
      <w:marTop w:val="0"/>
      <w:marBottom w:val="0"/>
      <w:divBdr>
        <w:top w:val="none" w:sz="0" w:space="0" w:color="auto"/>
        <w:left w:val="none" w:sz="0" w:space="0" w:color="auto"/>
        <w:bottom w:val="none" w:sz="0" w:space="0" w:color="auto"/>
        <w:right w:val="none" w:sz="0" w:space="0" w:color="auto"/>
      </w:divBdr>
    </w:div>
    <w:div w:id="73749347">
      <w:bodyDiv w:val="1"/>
      <w:marLeft w:val="0"/>
      <w:marRight w:val="0"/>
      <w:marTop w:val="0"/>
      <w:marBottom w:val="0"/>
      <w:divBdr>
        <w:top w:val="none" w:sz="0" w:space="0" w:color="auto"/>
        <w:left w:val="none" w:sz="0" w:space="0" w:color="auto"/>
        <w:bottom w:val="none" w:sz="0" w:space="0" w:color="auto"/>
        <w:right w:val="none" w:sz="0" w:space="0" w:color="auto"/>
      </w:divBdr>
    </w:div>
    <w:div w:id="73861742">
      <w:bodyDiv w:val="1"/>
      <w:marLeft w:val="0"/>
      <w:marRight w:val="0"/>
      <w:marTop w:val="0"/>
      <w:marBottom w:val="0"/>
      <w:divBdr>
        <w:top w:val="none" w:sz="0" w:space="0" w:color="auto"/>
        <w:left w:val="none" w:sz="0" w:space="0" w:color="auto"/>
        <w:bottom w:val="none" w:sz="0" w:space="0" w:color="auto"/>
        <w:right w:val="none" w:sz="0" w:space="0" w:color="auto"/>
      </w:divBdr>
      <w:divsChild>
        <w:div w:id="1526018011">
          <w:marLeft w:val="0"/>
          <w:marRight w:val="0"/>
          <w:marTop w:val="0"/>
          <w:marBottom w:val="0"/>
          <w:divBdr>
            <w:top w:val="none" w:sz="0" w:space="0" w:color="auto"/>
            <w:left w:val="none" w:sz="0" w:space="0" w:color="auto"/>
            <w:bottom w:val="none" w:sz="0" w:space="0" w:color="auto"/>
            <w:right w:val="none" w:sz="0" w:space="0" w:color="auto"/>
          </w:divBdr>
        </w:div>
      </w:divsChild>
    </w:div>
    <w:div w:id="74203577">
      <w:bodyDiv w:val="1"/>
      <w:marLeft w:val="0"/>
      <w:marRight w:val="0"/>
      <w:marTop w:val="0"/>
      <w:marBottom w:val="0"/>
      <w:divBdr>
        <w:top w:val="none" w:sz="0" w:space="0" w:color="auto"/>
        <w:left w:val="none" w:sz="0" w:space="0" w:color="auto"/>
        <w:bottom w:val="none" w:sz="0" w:space="0" w:color="auto"/>
        <w:right w:val="none" w:sz="0" w:space="0" w:color="auto"/>
      </w:divBdr>
    </w:div>
    <w:div w:id="79908990">
      <w:bodyDiv w:val="1"/>
      <w:marLeft w:val="0"/>
      <w:marRight w:val="0"/>
      <w:marTop w:val="0"/>
      <w:marBottom w:val="0"/>
      <w:divBdr>
        <w:top w:val="none" w:sz="0" w:space="0" w:color="auto"/>
        <w:left w:val="none" w:sz="0" w:space="0" w:color="auto"/>
        <w:bottom w:val="none" w:sz="0" w:space="0" w:color="auto"/>
        <w:right w:val="none" w:sz="0" w:space="0" w:color="auto"/>
      </w:divBdr>
    </w:div>
    <w:div w:id="80881405">
      <w:bodyDiv w:val="1"/>
      <w:marLeft w:val="0"/>
      <w:marRight w:val="0"/>
      <w:marTop w:val="0"/>
      <w:marBottom w:val="0"/>
      <w:divBdr>
        <w:top w:val="none" w:sz="0" w:space="0" w:color="auto"/>
        <w:left w:val="none" w:sz="0" w:space="0" w:color="auto"/>
        <w:bottom w:val="none" w:sz="0" w:space="0" w:color="auto"/>
        <w:right w:val="none" w:sz="0" w:space="0" w:color="auto"/>
      </w:divBdr>
      <w:divsChild>
        <w:div w:id="1201431259">
          <w:marLeft w:val="0"/>
          <w:marRight w:val="0"/>
          <w:marTop w:val="0"/>
          <w:marBottom w:val="0"/>
          <w:divBdr>
            <w:top w:val="none" w:sz="0" w:space="0" w:color="auto"/>
            <w:left w:val="none" w:sz="0" w:space="0" w:color="auto"/>
            <w:bottom w:val="none" w:sz="0" w:space="0" w:color="auto"/>
            <w:right w:val="none" w:sz="0" w:space="0" w:color="auto"/>
          </w:divBdr>
          <w:divsChild>
            <w:div w:id="1340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2755">
      <w:bodyDiv w:val="1"/>
      <w:marLeft w:val="0"/>
      <w:marRight w:val="0"/>
      <w:marTop w:val="0"/>
      <w:marBottom w:val="0"/>
      <w:divBdr>
        <w:top w:val="none" w:sz="0" w:space="0" w:color="auto"/>
        <w:left w:val="none" w:sz="0" w:space="0" w:color="auto"/>
        <w:bottom w:val="none" w:sz="0" w:space="0" w:color="auto"/>
        <w:right w:val="none" w:sz="0" w:space="0" w:color="auto"/>
      </w:divBdr>
    </w:div>
    <w:div w:id="82186108">
      <w:bodyDiv w:val="1"/>
      <w:marLeft w:val="0"/>
      <w:marRight w:val="0"/>
      <w:marTop w:val="0"/>
      <w:marBottom w:val="0"/>
      <w:divBdr>
        <w:top w:val="none" w:sz="0" w:space="0" w:color="auto"/>
        <w:left w:val="none" w:sz="0" w:space="0" w:color="auto"/>
        <w:bottom w:val="none" w:sz="0" w:space="0" w:color="auto"/>
        <w:right w:val="none" w:sz="0" w:space="0" w:color="auto"/>
      </w:divBdr>
    </w:div>
    <w:div w:id="83259375">
      <w:bodyDiv w:val="1"/>
      <w:marLeft w:val="0"/>
      <w:marRight w:val="0"/>
      <w:marTop w:val="0"/>
      <w:marBottom w:val="0"/>
      <w:divBdr>
        <w:top w:val="none" w:sz="0" w:space="0" w:color="auto"/>
        <w:left w:val="none" w:sz="0" w:space="0" w:color="auto"/>
        <w:bottom w:val="none" w:sz="0" w:space="0" w:color="auto"/>
        <w:right w:val="none" w:sz="0" w:space="0" w:color="auto"/>
      </w:divBdr>
    </w:div>
    <w:div w:id="91435648">
      <w:bodyDiv w:val="1"/>
      <w:marLeft w:val="0"/>
      <w:marRight w:val="0"/>
      <w:marTop w:val="0"/>
      <w:marBottom w:val="0"/>
      <w:divBdr>
        <w:top w:val="none" w:sz="0" w:space="0" w:color="auto"/>
        <w:left w:val="none" w:sz="0" w:space="0" w:color="auto"/>
        <w:bottom w:val="none" w:sz="0" w:space="0" w:color="auto"/>
        <w:right w:val="none" w:sz="0" w:space="0" w:color="auto"/>
      </w:divBdr>
      <w:divsChild>
        <w:div w:id="771898536">
          <w:marLeft w:val="0"/>
          <w:marRight w:val="0"/>
          <w:marTop w:val="0"/>
          <w:marBottom w:val="0"/>
          <w:divBdr>
            <w:top w:val="none" w:sz="0" w:space="0" w:color="auto"/>
            <w:left w:val="none" w:sz="0" w:space="0" w:color="auto"/>
            <w:bottom w:val="none" w:sz="0" w:space="0" w:color="auto"/>
            <w:right w:val="none" w:sz="0" w:space="0" w:color="auto"/>
          </w:divBdr>
        </w:div>
      </w:divsChild>
    </w:div>
    <w:div w:id="95713410">
      <w:bodyDiv w:val="1"/>
      <w:marLeft w:val="0"/>
      <w:marRight w:val="0"/>
      <w:marTop w:val="0"/>
      <w:marBottom w:val="0"/>
      <w:divBdr>
        <w:top w:val="none" w:sz="0" w:space="0" w:color="auto"/>
        <w:left w:val="none" w:sz="0" w:space="0" w:color="auto"/>
        <w:bottom w:val="none" w:sz="0" w:space="0" w:color="auto"/>
        <w:right w:val="none" w:sz="0" w:space="0" w:color="auto"/>
      </w:divBdr>
    </w:div>
    <w:div w:id="97529045">
      <w:bodyDiv w:val="1"/>
      <w:marLeft w:val="0"/>
      <w:marRight w:val="0"/>
      <w:marTop w:val="0"/>
      <w:marBottom w:val="0"/>
      <w:divBdr>
        <w:top w:val="none" w:sz="0" w:space="0" w:color="auto"/>
        <w:left w:val="none" w:sz="0" w:space="0" w:color="auto"/>
        <w:bottom w:val="none" w:sz="0" w:space="0" w:color="auto"/>
        <w:right w:val="none" w:sz="0" w:space="0" w:color="auto"/>
      </w:divBdr>
    </w:div>
    <w:div w:id="99104757">
      <w:bodyDiv w:val="1"/>
      <w:marLeft w:val="0"/>
      <w:marRight w:val="0"/>
      <w:marTop w:val="0"/>
      <w:marBottom w:val="0"/>
      <w:divBdr>
        <w:top w:val="none" w:sz="0" w:space="0" w:color="auto"/>
        <w:left w:val="none" w:sz="0" w:space="0" w:color="auto"/>
        <w:bottom w:val="none" w:sz="0" w:space="0" w:color="auto"/>
        <w:right w:val="none" w:sz="0" w:space="0" w:color="auto"/>
      </w:divBdr>
      <w:divsChild>
        <w:div w:id="1420180981">
          <w:marLeft w:val="0"/>
          <w:marRight w:val="0"/>
          <w:marTop w:val="0"/>
          <w:marBottom w:val="0"/>
          <w:divBdr>
            <w:top w:val="none" w:sz="0" w:space="0" w:color="auto"/>
            <w:left w:val="none" w:sz="0" w:space="0" w:color="auto"/>
            <w:bottom w:val="none" w:sz="0" w:space="0" w:color="auto"/>
            <w:right w:val="none" w:sz="0" w:space="0" w:color="auto"/>
          </w:divBdr>
          <w:divsChild>
            <w:div w:id="12000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0918">
      <w:bodyDiv w:val="1"/>
      <w:marLeft w:val="0"/>
      <w:marRight w:val="0"/>
      <w:marTop w:val="0"/>
      <w:marBottom w:val="0"/>
      <w:divBdr>
        <w:top w:val="none" w:sz="0" w:space="0" w:color="auto"/>
        <w:left w:val="none" w:sz="0" w:space="0" w:color="auto"/>
        <w:bottom w:val="none" w:sz="0" w:space="0" w:color="auto"/>
        <w:right w:val="none" w:sz="0" w:space="0" w:color="auto"/>
      </w:divBdr>
    </w:div>
    <w:div w:id="99840895">
      <w:bodyDiv w:val="1"/>
      <w:marLeft w:val="0"/>
      <w:marRight w:val="0"/>
      <w:marTop w:val="0"/>
      <w:marBottom w:val="0"/>
      <w:divBdr>
        <w:top w:val="none" w:sz="0" w:space="0" w:color="auto"/>
        <w:left w:val="none" w:sz="0" w:space="0" w:color="auto"/>
        <w:bottom w:val="none" w:sz="0" w:space="0" w:color="auto"/>
        <w:right w:val="none" w:sz="0" w:space="0" w:color="auto"/>
      </w:divBdr>
    </w:div>
    <w:div w:id="99880675">
      <w:bodyDiv w:val="1"/>
      <w:marLeft w:val="0"/>
      <w:marRight w:val="0"/>
      <w:marTop w:val="0"/>
      <w:marBottom w:val="0"/>
      <w:divBdr>
        <w:top w:val="none" w:sz="0" w:space="0" w:color="auto"/>
        <w:left w:val="none" w:sz="0" w:space="0" w:color="auto"/>
        <w:bottom w:val="none" w:sz="0" w:space="0" w:color="auto"/>
        <w:right w:val="none" w:sz="0" w:space="0" w:color="auto"/>
      </w:divBdr>
      <w:divsChild>
        <w:div w:id="731662588">
          <w:marLeft w:val="0"/>
          <w:marRight w:val="0"/>
          <w:marTop w:val="0"/>
          <w:marBottom w:val="0"/>
          <w:divBdr>
            <w:top w:val="none" w:sz="0" w:space="0" w:color="auto"/>
            <w:left w:val="none" w:sz="0" w:space="0" w:color="auto"/>
            <w:bottom w:val="none" w:sz="0" w:space="0" w:color="auto"/>
            <w:right w:val="none" w:sz="0" w:space="0" w:color="auto"/>
          </w:divBdr>
        </w:div>
      </w:divsChild>
    </w:div>
    <w:div w:id="105545048">
      <w:bodyDiv w:val="1"/>
      <w:marLeft w:val="0"/>
      <w:marRight w:val="0"/>
      <w:marTop w:val="0"/>
      <w:marBottom w:val="0"/>
      <w:divBdr>
        <w:top w:val="none" w:sz="0" w:space="0" w:color="auto"/>
        <w:left w:val="none" w:sz="0" w:space="0" w:color="auto"/>
        <w:bottom w:val="none" w:sz="0" w:space="0" w:color="auto"/>
        <w:right w:val="none" w:sz="0" w:space="0" w:color="auto"/>
      </w:divBdr>
    </w:div>
    <w:div w:id="107703799">
      <w:bodyDiv w:val="1"/>
      <w:marLeft w:val="0"/>
      <w:marRight w:val="0"/>
      <w:marTop w:val="0"/>
      <w:marBottom w:val="0"/>
      <w:divBdr>
        <w:top w:val="none" w:sz="0" w:space="0" w:color="auto"/>
        <w:left w:val="none" w:sz="0" w:space="0" w:color="auto"/>
        <w:bottom w:val="none" w:sz="0" w:space="0" w:color="auto"/>
        <w:right w:val="none" w:sz="0" w:space="0" w:color="auto"/>
      </w:divBdr>
    </w:div>
    <w:div w:id="108211322">
      <w:bodyDiv w:val="1"/>
      <w:marLeft w:val="0"/>
      <w:marRight w:val="0"/>
      <w:marTop w:val="0"/>
      <w:marBottom w:val="0"/>
      <w:divBdr>
        <w:top w:val="none" w:sz="0" w:space="0" w:color="auto"/>
        <w:left w:val="none" w:sz="0" w:space="0" w:color="auto"/>
        <w:bottom w:val="none" w:sz="0" w:space="0" w:color="auto"/>
        <w:right w:val="none" w:sz="0" w:space="0" w:color="auto"/>
      </w:divBdr>
    </w:div>
    <w:div w:id="109670046">
      <w:bodyDiv w:val="1"/>
      <w:marLeft w:val="0"/>
      <w:marRight w:val="0"/>
      <w:marTop w:val="0"/>
      <w:marBottom w:val="0"/>
      <w:divBdr>
        <w:top w:val="none" w:sz="0" w:space="0" w:color="auto"/>
        <w:left w:val="none" w:sz="0" w:space="0" w:color="auto"/>
        <w:bottom w:val="none" w:sz="0" w:space="0" w:color="auto"/>
        <w:right w:val="none" w:sz="0" w:space="0" w:color="auto"/>
      </w:divBdr>
    </w:div>
    <w:div w:id="112023808">
      <w:bodyDiv w:val="1"/>
      <w:marLeft w:val="0"/>
      <w:marRight w:val="0"/>
      <w:marTop w:val="0"/>
      <w:marBottom w:val="0"/>
      <w:divBdr>
        <w:top w:val="none" w:sz="0" w:space="0" w:color="auto"/>
        <w:left w:val="none" w:sz="0" w:space="0" w:color="auto"/>
        <w:bottom w:val="none" w:sz="0" w:space="0" w:color="auto"/>
        <w:right w:val="none" w:sz="0" w:space="0" w:color="auto"/>
      </w:divBdr>
      <w:divsChild>
        <w:div w:id="1165584648">
          <w:marLeft w:val="0"/>
          <w:marRight w:val="0"/>
          <w:marTop w:val="0"/>
          <w:marBottom w:val="0"/>
          <w:divBdr>
            <w:top w:val="none" w:sz="0" w:space="0" w:color="auto"/>
            <w:left w:val="none" w:sz="0" w:space="0" w:color="auto"/>
            <w:bottom w:val="none" w:sz="0" w:space="0" w:color="auto"/>
            <w:right w:val="none" w:sz="0" w:space="0" w:color="auto"/>
          </w:divBdr>
        </w:div>
      </w:divsChild>
    </w:div>
    <w:div w:id="113867547">
      <w:bodyDiv w:val="1"/>
      <w:marLeft w:val="0"/>
      <w:marRight w:val="0"/>
      <w:marTop w:val="0"/>
      <w:marBottom w:val="0"/>
      <w:divBdr>
        <w:top w:val="none" w:sz="0" w:space="0" w:color="auto"/>
        <w:left w:val="none" w:sz="0" w:space="0" w:color="auto"/>
        <w:bottom w:val="none" w:sz="0" w:space="0" w:color="auto"/>
        <w:right w:val="none" w:sz="0" w:space="0" w:color="auto"/>
      </w:divBdr>
      <w:divsChild>
        <w:div w:id="1683165085">
          <w:marLeft w:val="0"/>
          <w:marRight w:val="0"/>
          <w:marTop w:val="0"/>
          <w:marBottom w:val="0"/>
          <w:divBdr>
            <w:top w:val="none" w:sz="0" w:space="0" w:color="auto"/>
            <w:left w:val="none" w:sz="0" w:space="0" w:color="auto"/>
            <w:bottom w:val="none" w:sz="0" w:space="0" w:color="auto"/>
            <w:right w:val="none" w:sz="0" w:space="0" w:color="auto"/>
          </w:divBdr>
          <w:divsChild>
            <w:div w:id="1315184668">
              <w:marLeft w:val="0"/>
              <w:marRight w:val="150"/>
              <w:marTop w:val="0"/>
              <w:marBottom w:val="0"/>
              <w:divBdr>
                <w:top w:val="none" w:sz="0" w:space="0" w:color="auto"/>
                <w:left w:val="single" w:sz="6" w:space="8" w:color="D0EAF7"/>
                <w:bottom w:val="none" w:sz="0" w:space="0" w:color="auto"/>
                <w:right w:val="none" w:sz="0" w:space="0" w:color="auto"/>
              </w:divBdr>
              <w:divsChild>
                <w:div w:id="11201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0719">
      <w:bodyDiv w:val="1"/>
      <w:marLeft w:val="0"/>
      <w:marRight w:val="0"/>
      <w:marTop w:val="0"/>
      <w:marBottom w:val="0"/>
      <w:divBdr>
        <w:top w:val="none" w:sz="0" w:space="0" w:color="auto"/>
        <w:left w:val="none" w:sz="0" w:space="0" w:color="auto"/>
        <w:bottom w:val="none" w:sz="0" w:space="0" w:color="auto"/>
        <w:right w:val="none" w:sz="0" w:space="0" w:color="auto"/>
      </w:divBdr>
    </w:div>
    <w:div w:id="119493479">
      <w:bodyDiv w:val="1"/>
      <w:marLeft w:val="0"/>
      <w:marRight w:val="0"/>
      <w:marTop w:val="0"/>
      <w:marBottom w:val="0"/>
      <w:divBdr>
        <w:top w:val="none" w:sz="0" w:space="0" w:color="auto"/>
        <w:left w:val="none" w:sz="0" w:space="0" w:color="auto"/>
        <w:bottom w:val="none" w:sz="0" w:space="0" w:color="auto"/>
        <w:right w:val="none" w:sz="0" w:space="0" w:color="auto"/>
      </w:divBdr>
    </w:div>
    <w:div w:id="120348521">
      <w:bodyDiv w:val="1"/>
      <w:marLeft w:val="0"/>
      <w:marRight w:val="0"/>
      <w:marTop w:val="0"/>
      <w:marBottom w:val="0"/>
      <w:divBdr>
        <w:top w:val="none" w:sz="0" w:space="0" w:color="auto"/>
        <w:left w:val="none" w:sz="0" w:space="0" w:color="auto"/>
        <w:bottom w:val="none" w:sz="0" w:space="0" w:color="auto"/>
        <w:right w:val="none" w:sz="0" w:space="0" w:color="auto"/>
      </w:divBdr>
    </w:div>
    <w:div w:id="120467541">
      <w:bodyDiv w:val="1"/>
      <w:marLeft w:val="0"/>
      <w:marRight w:val="0"/>
      <w:marTop w:val="0"/>
      <w:marBottom w:val="0"/>
      <w:divBdr>
        <w:top w:val="none" w:sz="0" w:space="0" w:color="auto"/>
        <w:left w:val="none" w:sz="0" w:space="0" w:color="auto"/>
        <w:bottom w:val="none" w:sz="0" w:space="0" w:color="auto"/>
        <w:right w:val="none" w:sz="0" w:space="0" w:color="auto"/>
      </w:divBdr>
    </w:div>
    <w:div w:id="125124640">
      <w:bodyDiv w:val="1"/>
      <w:marLeft w:val="0"/>
      <w:marRight w:val="0"/>
      <w:marTop w:val="0"/>
      <w:marBottom w:val="0"/>
      <w:divBdr>
        <w:top w:val="none" w:sz="0" w:space="0" w:color="auto"/>
        <w:left w:val="none" w:sz="0" w:space="0" w:color="auto"/>
        <w:bottom w:val="none" w:sz="0" w:space="0" w:color="auto"/>
        <w:right w:val="none" w:sz="0" w:space="0" w:color="auto"/>
      </w:divBdr>
    </w:div>
    <w:div w:id="128014380">
      <w:bodyDiv w:val="1"/>
      <w:marLeft w:val="0"/>
      <w:marRight w:val="0"/>
      <w:marTop w:val="0"/>
      <w:marBottom w:val="0"/>
      <w:divBdr>
        <w:top w:val="none" w:sz="0" w:space="0" w:color="auto"/>
        <w:left w:val="none" w:sz="0" w:space="0" w:color="auto"/>
        <w:bottom w:val="none" w:sz="0" w:space="0" w:color="auto"/>
        <w:right w:val="none" w:sz="0" w:space="0" w:color="auto"/>
      </w:divBdr>
    </w:div>
    <w:div w:id="129590684">
      <w:bodyDiv w:val="1"/>
      <w:marLeft w:val="0"/>
      <w:marRight w:val="0"/>
      <w:marTop w:val="0"/>
      <w:marBottom w:val="0"/>
      <w:divBdr>
        <w:top w:val="none" w:sz="0" w:space="0" w:color="auto"/>
        <w:left w:val="none" w:sz="0" w:space="0" w:color="auto"/>
        <w:bottom w:val="none" w:sz="0" w:space="0" w:color="auto"/>
        <w:right w:val="none" w:sz="0" w:space="0" w:color="auto"/>
      </w:divBdr>
    </w:div>
    <w:div w:id="135533975">
      <w:bodyDiv w:val="1"/>
      <w:marLeft w:val="0"/>
      <w:marRight w:val="0"/>
      <w:marTop w:val="0"/>
      <w:marBottom w:val="0"/>
      <w:divBdr>
        <w:top w:val="none" w:sz="0" w:space="0" w:color="auto"/>
        <w:left w:val="none" w:sz="0" w:space="0" w:color="auto"/>
        <w:bottom w:val="none" w:sz="0" w:space="0" w:color="auto"/>
        <w:right w:val="none" w:sz="0" w:space="0" w:color="auto"/>
      </w:divBdr>
    </w:div>
    <w:div w:id="142352150">
      <w:bodyDiv w:val="1"/>
      <w:marLeft w:val="0"/>
      <w:marRight w:val="0"/>
      <w:marTop w:val="0"/>
      <w:marBottom w:val="0"/>
      <w:divBdr>
        <w:top w:val="none" w:sz="0" w:space="0" w:color="auto"/>
        <w:left w:val="none" w:sz="0" w:space="0" w:color="auto"/>
        <w:bottom w:val="none" w:sz="0" w:space="0" w:color="auto"/>
        <w:right w:val="none" w:sz="0" w:space="0" w:color="auto"/>
      </w:divBdr>
    </w:div>
    <w:div w:id="144249429">
      <w:bodyDiv w:val="1"/>
      <w:marLeft w:val="0"/>
      <w:marRight w:val="0"/>
      <w:marTop w:val="0"/>
      <w:marBottom w:val="0"/>
      <w:divBdr>
        <w:top w:val="none" w:sz="0" w:space="0" w:color="auto"/>
        <w:left w:val="none" w:sz="0" w:space="0" w:color="auto"/>
        <w:bottom w:val="none" w:sz="0" w:space="0" w:color="auto"/>
        <w:right w:val="none" w:sz="0" w:space="0" w:color="auto"/>
      </w:divBdr>
    </w:div>
    <w:div w:id="148139140">
      <w:bodyDiv w:val="1"/>
      <w:marLeft w:val="0"/>
      <w:marRight w:val="0"/>
      <w:marTop w:val="0"/>
      <w:marBottom w:val="0"/>
      <w:divBdr>
        <w:top w:val="none" w:sz="0" w:space="0" w:color="auto"/>
        <w:left w:val="none" w:sz="0" w:space="0" w:color="auto"/>
        <w:bottom w:val="none" w:sz="0" w:space="0" w:color="auto"/>
        <w:right w:val="none" w:sz="0" w:space="0" w:color="auto"/>
      </w:divBdr>
    </w:div>
    <w:div w:id="150292247">
      <w:bodyDiv w:val="1"/>
      <w:marLeft w:val="0"/>
      <w:marRight w:val="0"/>
      <w:marTop w:val="0"/>
      <w:marBottom w:val="0"/>
      <w:divBdr>
        <w:top w:val="none" w:sz="0" w:space="0" w:color="auto"/>
        <w:left w:val="none" w:sz="0" w:space="0" w:color="auto"/>
        <w:bottom w:val="none" w:sz="0" w:space="0" w:color="auto"/>
        <w:right w:val="none" w:sz="0" w:space="0" w:color="auto"/>
      </w:divBdr>
    </w:div>
    <w:div w:id="152332857">
      <w:bodyDiv w:val="1"/>
      <w:marLeft w:val="0"/>
      <w:marRight w:val="0"/>
      <w:marTop w:val="0"/>
      <w:marBottom w:val="0"/>
      <w:divBdr>
        <w:top w:val="none" w:sz="0" w:space="0" w:color="auto"/>
        <w:left w:val="none" w:sz="0" w:space="0" w:color="auto"/>
        <w:bottom w:val="none" w:sz="0" w:space="0" w:color="auto"/>
        <w:right w:val="none" w:sz="0" w:space="0" w:color="auto"/>
      </w:divBdr>
    </w:div>
    <w:div w:id="154147412">
      <w:bodyDiv w:val="1"/>
      <w:marLeft w:val="0"/>
      <w:marRight w:val="0"/>
      <w:marTop w:val="0"/>
      <w:marBottom w:val="0"/>
      <w:divBdr>
        <w:top w:val="none" w:sz="0" w:space="0" w:color="auto"/>
        <w:left w:val="none" w:sz="0" w:space="0" w:color="auto"/>
        <w:bottom w:val="none" w:sz="0" w:space="0" w:color="auto"/>
        <w:right w:val="none" w:sz="0" w:space="0" w:color="auto"/>
      </w:divBdr>
      <w:divsChild>
        <w:div w:id="404570517">
          <w:marLeft w:val="0"/>
          <w:marRight w:val="0"/>
          <w:marTop w:val="0"/>
          <w:marBottom w:val="0"/>
          <w:divBdr>
            <w:top w:val="none" w:sz="0" w:space="0" w:color="auto"/>
            <w:left w:val="none" w:sz="0" w:space="0" w:color="auto"/>
            <w:bottom w:val="none" w:sz="0" w:space="0" w:color="auto"/>
            <w:right w:val="none" w:sz="0" w:space="0" w:color="auto"/>
          </w:divBdr>
          <w:divsChild>
            <w:div w:id="13382447">
              <w:marLeft w:val="0"/>
              <w:marRight w:val="150"/>
              <w:marTop w:val="0"/>
              <w:marBottom w:val="0"/>
              <w:divBdr>
                <w:top w:val="none" w:sz="0" w:space="0" w:color="auto"/>
                <w:left w:val="single" w:sz="6" w:space="8" w:color="D0EAF7"/>
                <w:bottom w:val="none" w:sz="0" w:space="0" w:color="auto"/>
                <w:right w:val="none" w:sz="0" w:space="0" w:color="auto"/>
              </w:divBdr>
              <w:divsChild>
                <w:div w:id="12294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4824">
      <w:bodyDiv w:val="1"/>
      <w:marLeft w:val="0"/>
      <w:marRight w:val="0"/>
      <w:marTop w:val="0"/>
      <w:marBottom w:val="0"/>
      <w:divBdr>
        <w:top w:val="none" w:sz="0" w:space="0" w:color="auto"/>
        <w:left w:val="none" w:sz="0" w:space="0" w:color="auto"/>
        <w:bottom w:val="none" w:sz="0" w:space="0" w:color="auto"/>
        <w:right w:val="none" w:sz="0" w:space="0" w:color="auto"/>
      </w:divBdr>
    </w:div>
    <w:div w:id="159077354">
      <w:bodyDiv w:val="1"/>
      <w:marLeft w:val="0"/>
      <w:marRight w:val="0"/>
      <w:marTop w:val="0"/>
      <w:marBottom w:val="0"/>
      <w:divBdr>
        <w:top w:val="none" w:sz="0" w:space="0" w:color="auto"/>
        <w:left w:val="none" w:sz="0" w:space="0" w:color="auto"/>
        <w:bottom w:val="none" w:sz="0" w:space="0" w:color="auto"/>
        <w:right w:val="none" w:sz="0" w:space="0" w:color="auto"/>
      </w:divBdr>
    </w:div>
    <w:div w:id="159779889">
      <w:bodyDiv w:val="1"/>
      <w:marLeft w:val="0"/>
      <w:marRight w:val="0"/>
      <w:marTop w:val="0"/>
      <w:marBottom w:val="0"/>
      <w:divBdr>
        <w:top w:val="none" w:sz="0" w:space="0" w:color="auto"/>
        <w:left w:val="none" w:sz="0" w:space="0" w:color="auto"/>
        <w:bottom w:val="none" w:sz="0" w:space="0" w:color="auto"/>
        <w:right w:val="none" w:sz="0" w:space="0" w:color="auto"/>
      </w:divBdr>
    </w:div>
    <w:div w:id="162282274">
      <w:bodyDiv w:val="1"/>
      <w:marLeft w:val="0"/>
      <w:marRight w:val="0"/>
      <w:marTop w:val="0"/>
      <w:marBottom w:val="0"/>
      <w:divBdr>
        <w:top w:val="none" w:sz="0" w:space="0" w:color="auto"/>
        <w:left w:val="none" w:sz="0" w:space="0" w:color="auto"/>
        <w:bottom w:val="none" w:sz="0" w:space="0" w:color="auto"/>
        <w:right w:val="none" w:sz="0" w:space="0" w:color="auto"/>
      </w:divBdr>
      <w:divsChild>
        <w:div w:id="1866361033">
          <w:marLeft w:val="0"/>
          <w:marRight w:val="0"/>
          <w:marTop w:val="0"/>
          <w:marBottom w:val="0"/>
          <w:divBdr>
            <w:top w:val="none" w:sz="0" w:space="0" w:color="auto"/>
            <w:left w:val="none" w:sz="0" w:space="0" w:color="auto"/>
            <w:bottom w:val="none" w:sz="0" w:space="0" w:color="auto"/>
            <w:right w:val="none" w:sz="0" w:space="0" w:color="auto"/>
          </w:divBdr>
        </w:div>
      </w:divsChild>
    </w:div>
    <w:div w:id="164327163">
      <w:bodyDiv w:val="1"/>
      <w:marLeft w:val="0"/>
      <w:marRight w:val="0"/>
      <w:marTop w:val="0"/>
      <w:marBottom w:val="0"/>
      <w:divBdr>
        <w:top w:val="none" w:sz="0" w:space="0" w:color="auto"/>
        <w:left w:val="none" w:sz="0" w:space="0" w:color="auto"/>
        <w:bottom w:val="none" w:sz="0" w:space="0" w:color="auto"/>
        <w:right w:val="none" w:sz="0" w:space="0" w:color="auto"/>
      </w:divBdr>
    </w:div>
    <w:div w:id="175775910">
      <w:bodyDiv w:val="1"/>
      <w:marLeft w:val="0"/>
      <w:marRight w:val="0"/>
      <w:marTop w:val="0"/>
      <w:marBottom w:val="0"/>
      <w:divBdr>
        <w:top w:val="none" w:sz="0" w:space="0" w:color="auto"/>
        <w:left w:val="none" w:sz="0" w:space="0" w:color="auto"/>
        <w:bottom w:val="none" w:sz="0" w:space="0" w:color="auto"/>
        <w:right w:val="none" w:sz="0" w:space="0" w:color="auto"/>
      </w:divBdr>
      <w:divsChild>
        <w:div w:id="779178717">
          <w:marLeft w:val="0"/>
          <w:marRight w:val="0"/>
          <w:marTop w:val="0"/>
          <w:marBottom w:val="0"/>
          <w:divBdr>
            <w:top w:val="none" w:sz="0" w:space="0" w:color="auto"/>
            <w:left w:val="none" w:sz="0" w:space="0" w:color="auto"/>
            <w:bottom w:val="none" w:sz="0" w:space="0" w:color="auto"/>
            <w:right w:val="none" w:sz="0" w:space="0" w:color="auto"/>
          </w:divBdr>
        </w:div>
      </w:divsChild>
    </w:div>
    <w:div w:id="176970045">
      <w:bodyDiv w:val="1"/>
      <w:marLeft w:val="0"/>
      <w:marRight w:val="0"/>
      <w:marTop w:val="0"/>
      <w:marBottom w:val="0"/>
      <w:divBdr>
        <w:top w:val="none" w:sz="0" w:space="0" w:color="auto"/>
        <w:left w:val="none" w:sz="0" w:space="0" w:color="auto"/>
        <w:bottom w:val="none" w:sz="0" w:space="0" w:color="auto"/>
        <w:right w:val="none" w:sz="0" w:space="0" w:color="auto"/>
      </w:divBdr>
    </w:div>
    <w:div w:id="180314556">
      <w:bodyDiv w:val="1"/>
      <w:marLeft w:val="0"/>
      <w:marRight w:val="0"/>
      <w:marTop w:val="0"/>
      <w:marBottom w:val="0"/>
      <w:divBdr>
        <w:top w:val="none" w:sz="0" w:space="0" w:color="auto"/>
        <w:left w:val="none" w:sz="0" w:space="0" w:color="auto"/>
        <w:bottom w:val="none" w:sz="0" w:space="0" w:color="auto"/>
        <w:right w:val="none" w:sz="0" w:space="0" w:color="auto"/>
      </w:divBdr>
      <w:divsChild>
        <w:div w:id="41909851">
          <w:marLeft w:val="0"/>
          <w:marRight w:val="0"/>
          <w:marTop w:val="0"/>
          <w:marBottom w:val="0"/>
          <w:divBdr>
            <w:top w:val="none" w:sz="0" w:space="0" w:color="auto"/>
            <w:left w:val="none" w:sz="0" w:space="0" w:color="auto"/>
            <w:bottom w:val="none" w:sz="0" w:space="0" w:color="auto"/>
            <w:right w:val="none" w:sz="0" w:space="0" w:color="auto"/>
          </w:divBdr>
        </w:div>
      </w:divsChild>
    </w:div>
    <w:div w:id="183521683">
      <w:bodyDiv w:val="1"/>
      <w:marLeft w:val="0"/>
      <w:marRight w:val="0"/>
      <w:marTop w:val="0"/>
      <w:marBottom w:val="0"/>
      <w:divBdr>
        <w:top w:val="none" w:sz="0" w:space="0" w:color="auto"/>
        <w:left w:val="none" w:sz="0" w:space="0" w:color="auto"/>
        <w:bottom w:val="none" w:sz="0" w:space="0" w:color="auto"/>
        <w:right w:val="none" w:sz="0" w:space="0" w:color="auto"/>
      </w:divBdr>
      <w:divsChild>
        <w:div w:id="1868719335">
          <w:marLeft w:val="0"/>
          <w:marRight w:val="0"/>
          <w:marTop w:val="0"/>
          <w:marBottom w:val="0"/>
          <w:divBdr>
            <w:top w:val="none" w:sz="0" w:space="0" w:color="auto"/>
            <w:left w:val="none" w:sz="0" w:space="0" w:color="auto"/>
            <w:bottom w:val="none" w:sz="0" w:space="0" w:color="auto"/>
            <w:right w:val="none" w:sz="0" w:space="0" w:color="auto"/>
          </w:divBdr>
          <w:divsChild>
            <w:div w:id="8290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7975">
      <w:bodyDiv w:val="1"/>
      <w:marLeft w:val="0"/>
      <w:marRight w:val="0"/>
      <w:marTop w:val="0"/>
      <w:marBottom w:val="0"/>
      <w:divBdr>
        <w:top w:val="none" w:sz="0" w:space="0" w:color="auto"/>
        <w:left w:val="none" w:sz="0" w:space="0" w:color="auto"/>
        <w:bottom w:val="none" w:sz="0" w:space="0" w:color="auto"/>
        <w:right w:val="none" w:sz="0" w:space="0" w:color="auto"/>
      </w:divBdr>
    </w:div>
    <w:div w:id="191770228">
      <w:bodyDiv w:val="1"/>
      <w:marLeft w:val="0"/>
      <w:marRight w:val="0"/>
      <w:marTop w:val="0"/>
      <w:marBottom w:val="0"/>
      <w:divBdr>
        <w:top w:val="none" w:sz="0" w:space="0" w:color="auto"/>
        <w:left w:val="none" w:sz="0" w:space="0" w:color="auto"/>
        <w:bottom w:val="none" w:sz="0" w:space="0" w:color="auto"/>
        <w:right w:val="none" w:sz="0" w:space="0" w:color="auto"/>
      </w:divBdr>
    </w:div>
    <w:div w:id="193201604">
      <w:bodyDiv w:val="1"/>
      <w:marLeft w:val="0"/>
      <w:marRight w:val="0"/>
      <w:marTop w:val="0"/>
      <w:marBottom w:val="0"/>
      <w:divBdr>
        <w:top w:val="none" w:sz="0" w:space="0" w:color="auto"/>
        <w:left w:val="none" w:sz="0" w:space="0" w:color="auto"/>
        <w:bottom w:val="none" w:sz="0" w:space="0" w:color="auto"/>
        <w:right w:val="none" w:sz="0" w:space="0" w:color="auto"/>
      </w:divBdr>
    </w:div>
    <w:div w:id="200016365">
      <w:bodyDiv w:val="1"/>
      <w:marLeft w:val="0"/>
      <w:marRight w:val="0"/>
      <w:marTop w:val="0"/>
      <w:marBottom w:val="0"/>
      <w:divBdr>
        <w:top w:val="none" w:sz="0" w:space="0" w:color="auto"/>
        <w:left w:val="none" w:sz="0" w:space="0" w:color="auto"/>
        <w:bottom w:val="none" w:sz="0" w:space="0" w:color="auto"/>
        <w:right w:val="none" w:sz="0" w:space="0" w:color="auto"/>
      </w:divBdr>
    </w:div>
    <w:div w:id="203176091">
      <w:bodyDiv w:val="1"/>
      <w:marLeft w:val="0"/>
      <w:marRight w:val="0"/>
      <w:marTop w:val="0"/>
      <w:marBottom w:val="0"/>
      <w:divBdr>
        <w:top w:val="none" w:sz="0" w:space="0" w:color="auto"/>
        <w:left w:val="none" w:sz="0" w:space="0" w:color="auto"/>
        <w:bottom w:val="none" w:sz="0" w:space="0" w:color="auto"/>
        <w:right w:val="none" w:sz="0" w:space="0" w:color="auto"/>
      </w:divBdr>
    </w:div>
    <w:div w:id="207494485">
      <w:bodyDiv w:val="1"/>
      <w:marLeft w:val="0"/>
      <w:marRight w:val="0"/>
      <w:marTop w:val="0"/>
      <w:marBottom w:val="0"/>
      <w:divBdr>
        <w:top w:val="none" w:sz="0" w:space="0" w:color="auto"/>
        <w:left w:val="none" w:sz="0" w:space="0" w:color="auto"/>
        <w:bottom w:val="none" w:sz="0" w:space="0" w:color="auto"/>
        <w:right w:val="none" w:sz="0" w:space="0" w:color="auto"/>
      </w:divBdr>
      <w:divsChild>
        <w:div w:id="2037660042">
          <w:marLeft w:val="0"/>
          <w:marRight w:val="0"/>
          <w:marTop w:val="0"/>
          <w:marBottom w:val="0"/>
          <w:divBdr>
            <w:top w:val="none" w:sz="0" w:space="0" w:color="auto"/>
            <w:left w:val="none" w:sz="0" w:space="0" w:color="auto"/>
            <w:bottom w:val="none" w:sz="0" w:space="0" w:color="auto"/>
            <w:right w:val="none" w:sz="0" w:space="0" w:color="auto"/>
          </w:divBdr>
        </w:div>
      </w:divsChild>
    </w:div>
    <w:div w:id="210727379">
      <w:bodyDiv w:val="1"/>
      <w:marLeft w:val="0"/>
      <w:marRight w:val="0"/>
      <w:marTop w:val="0"/>
      <w:marBottom w:val="0"/>
      <w:divBdr>
        <w:top w:val="none" w:sz="0" w:space="0" w:color="auto"/>
        <w:left w:val="none" w:sz="0" w:space="0" w:color="auto"/>
        <w:bottom w:val="none" w:sz="0" w:space="0" w:color="auto"/>
        <w:right w:val="none" w:sz="0" w:space="0" w:color="auto"/>
      </w:divBdr>
      <w:divsChild>
        <w:div w:id="2112167234">
          <w:marLeft w:val="0"/>
          <w:marRight w:val="0"/>
          <w:marTop w:val="0"/>
          <w:marBottom w:val="0"/>
          <w:divBdr>
            <w:top w:val="none" w:sz="0" w:space="0" w:color="auto"/>
            <w:left w:val="none" w:sz="0" w:space="0" w:color="auto"/>
            <w:bottom w:val="none" w:sz="0" w:space="0" w:color="auto"/>
            <w:right w:val="none" w:sz="0" w:space="0" w:color="auto"/>
          </w:divBdr>
        </w:div>
      </w:divsChild>
    </w:div>
    <w:div w:id="211042262">
      <w:bodyDiv w:val="1"/>
      <w:marLeft w:val="0"/>
      <w:marRight w:val="0"/>
      <w:marTop w:val="0"/>
      <w:marBottom w:val="0"/>
      <w:divBdr>
        <w:top w:val="none" w:sz="0" w:space="0" w:color="auto"/>
        <w:left w:val="none" w:sz="0" w:space="0" w:color="auto"/>
        <w:bottom w:val="none" w:sz="0" w:space="0" w:color="auto"/>
        <w:right w:val="none" w:sz="0" w:space="0" w:color="auto"/>
      </w:divBdr>
      <w:divsChild>
        <w:div w:id="187448872">
          <w:marLeft w:val="0"/>
          <w:marRight w:val="0"/>
          <w:marTop w:val="0"/>
          <w:marBottom w:val="0"/>
          <w:divBdr>
            <w:top w:val="none" w:sz="0" w:space="0" w:color="auto"/>
            <w:left w:val="none" w:sz="0" w:space="0" w:color="auto"/>
            <w:bottom w:val="none" w:sz="0" w:space="0" w:color="auto"/>
            <w:right w:val="none" w:sz="0" w:space="0" w:color="auto"/>
          </w:divBdr>
        </w:div>
      </w:divsChild>
    </w:div>
    <w:div w:id="211575981">
      <w:bodyDiv w:val="1"/>
      <w:marLeft w:val="0"/>
      <w:marRight w:val="0"/>
      <w:marTop w:val="0"/>
      <w:marBottom w:val="0"/>
      <w:divBdr>
        <w:top w:val="none" w:sz="0" w:space="0" w:color="auto"/>
        <w:left w:val="none" w:sz="0" w:space="0" w:color="auto"/>
        <w:bottom w:val="none" w:sz="0" w:space="0" w:color="auto"/>
        <w:right w:val="none" w:sz="0" w:space="0" w:color="auto"/>
      </w:divBdr>
      <w:divsChild>
        <w:div w:id="1933198291">
          <w:marLeft w:val="0"/>
          <w:marRight w:val="0"/>
          <w:marTop w:val="0"/>
          <w:marBottom w:val="0"/>
          <w:divBdr>
            <w:top w:val="none" w:sz="0" w:space="0" w:color="auto"/>
            <w:left w:val="none" w:sz="0" w:space="0" w:color="auto"/>
            <w:bottom w:val="none" w:sz="0" w:space="0" w:color="auto"/>
            <w:right w:val="none" w:sz="0" w:space="0" w:color="auto"/>
          </w:divBdr>
          <w:divsChild>
            <w:div w:id="518858341">
              <w:marLeft w:val="0"/>
              <w:marRight w:val="0"/>
              <w:marTop w:val="0"/>
              <w:marBottom w:val="0"/>
              <w:divBdr>
                <w:top w:val="single" w:sz="6" w:space="0" w:color="C8D8F2"/>
                <w:left w:val="none" w:sz="0" w:space="0" w:color="auto"/>
                <w:bottom w:val="none" w:sz="0" w:space="0" w:color="auto"/>
                <w:right w:val="none" w:sz="0" w:space="0" w:color="auto"/>
              </w:divBdr>
              <w:divsChild>
                <w:div w:id="1237201647">
                  <w:marLeft w:val="0"/>
                  <w:marRight w:val="0"/>
                  <w:marTop w:val="0"/>
                  <w:marBottom w:val="0"/>
                  <w:divBdr>
                    <w:top w:val="none" w:sz="0" w:space="0" w:color="auto"/>
                    <w:left w:val="none" w:sz="0" w:space="0" w:color="auto"/>
                    <w:bottom w:val="none" w:sz="0" w:space="0" w:color="auto"/>
                    <w:right w:val="none" w:sz="0" w:space="0" w:color="auto"/>
                  </w:divBdr>
                  <w:divsChild>
                    <w:div w:id="100806000">
                      <w:marLeft w:val="0"/>
                      <w:marRight w:val="0"/>
                      <w:marTop w:val="0"/>
                      <w:marBottom w:val="0"/>
                      <w:divBdr>
                        <w:top w:val="none" w:sz="0" w:space="0" w:color="auto"/>
                        <w:left w:val="none" w:sz="0" w:space="0" w:color="auto"/>
                        <w:bottom w:val="none" w:sz="0" w:space="0" w:color="auto"/>
                        <w:right w:val="none" w:sz="0" w:space="0" w:color="auto"/>
                      </w:divBdr>
                      <w:divsChild>
                        <w:div w:id="1962374009">
                          <w:marLeft w:val="0"/>
                          <w:marRight w:val="0"/>
                          <w:marTop w:val="0"/>
                          <w:marBottom w:val="0"/>
                          <w:divBdr>
                            <w:top w:val="none" w:sz="0" w:space="0" w:color="auto"/>
                            <w:left w:val="none" w:sz="0" w:space="0" w:color="auto"/>
                            <w:bottom w:val="none" w:sz="0" w:space="0" w:color="auto"/>
                            <w:right w:val="none" w:sz="0" w:space="0" w:color="auto"/>
                          </w:divBdr>
                          <w:divsChild>
                            <w:div w:id="17184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46199">
      <w:bodyDiv w:val="1"/>
      <w:marLeft w:val="0"/>
      <w:marRight w:val="0"/>
      <w:marTop w:val="0"/>
      <w:marBottom w:val="0"/>
      <w:divBdr>
        <w:top w:val="none" w:sz="0" w:space="0" w:color="auto"/>
        <w:left w:val="none" w:sz="0" w:space="0" w:color="auto"/>
        <w:bottom w:val="none" w:sz="0" w:space="0" w:color="auto"/>
        <w:right w:val="none" w:sz="0" w:space="0" w:color="auto"/>
      </w:divBdr>
      <w:divsChild>
        <w:div w:id="1409234831">
          <w:marLeft w:val="0"/>
          <w:marRight w:val="0"/>
          <w:marTop w:val="0"/>
          <w:marBottom w:val="0"/>
          <w:divBdr>
            <w:top w:val="none" w:sz="0" w:space="0" w:color="auto"/>
            <w:left w:val="none" w:sz="0" w:space="0" w:color="auto"/>
            <w:bottom w:val="none" w:sz="0" w:space="0" w:color="auto"/>
            <w:right w:val="none" w:sz="0" w:space="0" w:color="auto"/>
          </w:divBdr>
          <w:divsChild>
            <w:div w:id="17406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0390">
      <w:bodyDiv w:val="1"/>
      <w:marLeft w:val="0"/>
      <w:marRight w:val="0"/>
      <w:marTop w:val="0"/>
      <w:marBottom w:val="0"/>
      <w:divBdr>
        <w:top w:val="none" w:sz="0" w:space="0" w:color="auto"/>
        <w:left w:val="none" w:sz="0" w:space="0" w:color="auto"/>
        <w:bottom w:val="none" w:sz="0" w:space="0" w:color="auto"/>
        <w:right w:val="none" w:sz="0" w:space="0" w:color="auto"/>
      </w:divBdr>
    </w:div>
    <w:div w:id="220021933">
      <w:bodyDiv w:val="1"/>
      <w:marLeft w:val="0"/>
      <w:marRight w:val="0"/>
      <w:marTop w:val="0"/>
      <w:marBottom w:val="0"/>
      <w:divBdr>
        <w:top w:val="none" w:sz="0" w:space="0" w:color="auto"/>
        <w:left w:val="none" w:sz="0" w:space="0" w:color="auto"/>
        <w:bottom w:val="none" w:sz="0" w:space="0" w:color="auto"/>
        <w:right w:val="none" w:sz="0" w:space="0" w:color="auto"/>
      </w:divBdr>
      <w:divsChild>
        <w:div w:id="995063359">
          <w:marLeft w:val="0"/>
          <w:marRight w:val="0"/>
          <w:marTop w:val="0"/>
          <w:marBottom w:val="0"/>
          <w:divBdr>
            <w:top w:val="none" w:sz="0" w:space="0" w:color="auto"/>
            <w:left w:val="none" w:sz="0" w:space="0" w:color="auto"/>
            <w:bottom w:val="none" w:sz="0" w:space="0" w:color="auto"/>
            <w:right w:val="none" w:sz="0" w:space="0" w:color="auto"/>
          </w:divBdr>
          <w:divsChild>
            <w:div w:id="7943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4509">
      <w:bodyDiv w:val="1"/>
      <w:marLeft w:val="0"/>
      <w:marRight w:val="0"/>
      <w:marTop w:val="0"/>
      <w:marBottom w:val="0"/>
      <w:divBdr>
        <w:top w:val="none" w:sz="0" w:space="0" w:color="auto"/>
        <w:left w:val="none" w:sz="0" w:space="0" w:color="auto"/>
        <w:bottom w:val="none" w:sz="0" w:space="0" w:color="auto"/>
        <w:right w:val="none" w:sz="0" w:space="0" w:color="auto"/>
      </w:divBdr>
    </w:div>
    <w:div w:id="225579899">
      <w:bodyDiv w:val="1"/>
      <w:marLeft w:val="0"/>
      <w:marRight w:val="0"/>
      <w:marTop w:val="0"/>
      <w:marBottom w:val="0"/>
      <w:divBdr>
        <w:top w:val="none" w:sz="0" w:space="0" w:color="auto"/>
        <w:left w:val="none" w:sz="0" w:space="0" w:color="auto"/>
        <w:bottom w:val="none" w:sz="0" w:space="0" w:color="auto"/>
        <w:right w:val="none" w:sz="0" w:space="0" w:color="auto"/>
      </w:divBdr>
    </w:div>
    <w:div w:id="226653912">
      <w:bodyDiv w:val="1"/>
      <w:marLeft w:val="0"/>
      <w:marRight w:val="0"/>
      <w:marTop w:val="0"/>
      <w:marBottom w:val="0"/>
      <w:divBdr>
        <w:top w:val="none" w:sz="0" w:space="0" w:color="auto"/>
        <w:left w:val="none" w:sz="0" w:space="0" w:color="auto"/>
        <w:bottom w:val="none" w:sz="0" w:space="0" w:color="auto"/>
        <w:right w:val="none" w:sz="0" w:space="0" w:color="auto"/>
      </w:divBdr>
      <w:divsChild>
        <w:div w:id="821694789">
          <w:marLeft w:val="0"/>
          <w:marRight w:val="0"/>
          <w:marTop w:val="0"/>
          <w:marBottom w:val="0"/>
          <w:divBdr>
            <w:top w:val="none" w:sz="0" w:space="0" w:color="auto"/>
            <w:left w:val="none" w:sz="0" w:space="0" w:color="auto"/>
            <w:bottom w:val="none" w:sz="0" w:space="0" w:color="auto"/>
            <w:right w:val="none" w:sz="0" w:space="0" w:color="auto"/>
          </w:divBdr>
          <w:divsChild>
            <w:div w:id="1348632523">
              <w:marLeft w:val="0"/>
              <w:marRight w:val="0"/>
              <w:marTop w:val="0"/>
              <w:marBottom w:val="0"/>
              <w:divBdr>
                <w:top w:val="single" w:sz="6" w:space="0" w:color="C8D8F2"/>
                <w:left w:val="none" w:sz="0" w:space="0" w:color="auto"/>
                <w:bottom w:val="none" w:sz="0" w:space="0" w:color="auto"/>
                <w:right w:val="none" w:sz="0" w:space="0" w:color="auto"/>
              </w:divBdr>
              <w:divsChild>
                <w:div w:id="872230297">
                  <w:marLeft w:val="0"/>
                  <w:marRight w:val="0"/>
                  <w:marTop w:val="0"/>
                  <w:marBottom w:val="0"/>
                  <w:divBdr>
                    <w:top w:val="none" w:sz="0" w:space="0" w:color="auto"/>
                    <w:left w:val="none" w:sz="0" w:space="0" w:color="auto"/>
                    <w:bottom w:val="none" w:sz="0" w:space="0" w:color="auto"/>
                    <w:right w:val="none" w:sz="0" w:space="0" w:color="auto"/>
                  </w:divBdr>
                  <w:divsChild>
                    <w:div w:id="1102644556">
                      <w:marLeft w:val="0"/>
                      <w:marRight w:val="0"/>
                      <w:marTop w:val="0"/>
                      <w:marBottom w:val="0"/>
                      <w:divBdr>
                        <w:top w:val="none" w:sz="0" w:space="0" w:color="auto"/>
                        <w:left w:val="none" w:sz="0" w:space="0" w:color="auto"/>
                        <w:bottom w:val="none" w:sz="0" w:space="0" w:color="auto"/>
                        <w:right w:val="none" w:sz="0" w:space="0" w:color="auto"/>
                      </w:divBdr>
                      <w:divsChild>
                        <w:div w:id="416099469">
                          <w:marLeft w:val="0"/>
                          <w:marRight w:val="0"/>
                          <w:marTop w:val="0"/>
                          <w:marBottom w:val="0"/>
                          <w:divBdr>
                            <w:top w:val="none" w:sz="0" w:space="0" w:color="auto"/>
                            <w:left w:val="none" w:sz="0" w:space="0" w:color="auto"/>
                            <w:bottom w:val="none" w:sz="0" w:space="0" w:color="auto"/>
                            <w:right w:val="none" w:sz="0" w:space="0" w:color="auto"/>
                          </w:divBdr>
                          <w:divsChild>
                            <w:div w:id="284563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466323">
      <w:bodyDiv w:val="1"/>
      <w:marLeft w:val="0"/>
      <w:marRight w:val="0"/>
      <w:marTop w:val="0"/>
      <w:marBottom w:val="0"/>
      <w:divBdr>
        <w:top w:val="none" w:sz="0" w:space="0" w:color="auto"/>
        <w:left w:val="none" w:sz="0" w:space="0" w:color="auto"/>
        <w:bottom w:val="none" w:sz="0" w:space="0" w:color="auto"/>
        <w:right w:val="none" w:sz="0" w:space="0" w:color="auto"/>
      </w:divBdr>
    </w:div>
    <w:div w:id="244650868">
      <w:bodyDiv w:val="1"/>
      <w:marLeft w:val="0"/>
      <w:marRight w:val="0"/>
      <w:marTop w:val="0"/>
      <w:marBottom w:val="0"/>
      <w:divBdr>
        <w:top w:val="none" w:sz="0" w:space="0" w:color="auto"/>
        <w:left w:val="none" w:sz="0" w:space="0" w:color="auto"/>
        <w:bottom w:val="none" w:sz="0" w:space="0" w:color="auto"/>
        <w:right w:val="none" w:sz="0" w:space="0" w:color="auto"/>
      </w:divBdr>
    </w:div>
    <w:div w:id="246695633">
      <w:bodyDiv w:val="1"/>
      <w:marLeft w:val="0"/>
      <w:marRight w:val="0"/>
      <w:marTop w:val="0"/>
      <w:marBottom w:val="0"/>
      <w:divBdr>
        <w:top w:val="none" w:sz="0" w:space="0" w:color="auto"/>
        <w:left w:val="none" w:sz="0" w:space="0" w:color="auto"/>
        <w:bottom w:val="none" w:sz="0" w:space="0" w:color="auto"/>
        <w:right w:val="none" w:sz="0" w:space="0" w:color="auto"/>
      </w:divBdr>
    </w:div>
    <w:div w:id="253054842">
      <w:bodyDiv w:val="1"/>
      <w:marLeft w:val="0"/>
      <w:marRight w:val="0"/>
      <w:marTop w:val="0"/>
      <w:marBottom w:val="0"/>
      <w:divBdr>
        <w:top w:val="none" w:sz="0" w:space="0" w:color="auto"/>
        <w:left w:val="none" w:sz="0" w:space="0" w:color="auto"/>
        <w:bottom w:val="none" w:sz="0" w:space="0" w:color="auto"/>
        <w:right w:val="none" w:sz="0" w:space="0" w:color="auto"/>
      </w:divBdr>
    </w:div>
    <w:div w:id="260531658">
      <w:bodyDiv w:val="1"/>
      <w:marLeft w:val="0"/>
      <w:marRight w:val="0"/>
      <w:marTop w:val="0"/>
      <w:marBottom w:val="0"/>
      <w:divBdr>
        <w:top w:val="none" w:sz="0" w:space="0" w:color="auto"/>
        <w:left w:val="none" w:sz="0" w:space="0" w:color="auto"/>
        <w:bottom w:val="none" w:sz="0" w:space="0" w:color="auto"/>
        <w:right w:val="none" w:sz="0" w:space="0" w:color="auto"/>
      </w:divBdr>
      <w:divsChild>
        <w:div w:id="2061173340">
          <w:marLeft w:val="0"/>
          <w:marRight w:val="0"/>
          <w:marTop w:val="0"/>
          <w:marBottom w:val="0"/>
          <w:divBdr>
            <w:top w:val="none" w:sz="0" w:space="0" w:color="auto"/>
            <w:left w:val="none" w:sz="0" w:space="0" w:color="auto"/>
            <w:bottom w:val="none" w:sz="0" w:space="0" w:color="auto"/>
            <w:right w:val="none" w:sz="0" w:space="0" w:color="auto"/>
          </w:divBdr>
          <w:divsChild>
            <w:div w:id="1853377728">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262764965">
      <w:bodyDiv w:val="1"/>
      <w:marLeft w:val="0"/>
      <w:marRight w:val="0"/>
      <w:marTop w:val="0"/>
      <w:marBottom w:val="0"/>
      <w:divBdr>
        <w:top w:val="none" w:sz="0" w:space="0" w:color="auto"/>
        <w:left w:val="none" w:sz="0" w:space="0" w:color="auto"/>
        <w:bottom w:val="none" w:sz="0" w:space="0" w:color="auto"/>
        <w:right w:val="none" w:sz="0" w:space="0" w:color="auto"/>
      </w:divBdr>
    </w:div>
    <w:div w:id="264771588">
      <w:bodyDiv w:val="1"/>
      <w:marLeft w:val="0"/>
      <w:marRight w:val="0"/>
      <w:marTop w:val="0"/>
      <w:marBottom w:val="0"/>
      <w:divBdr>
        <w:top w:val="none" w:sz="0" w:space="0" w:color="auto"/>
        <w:left w:val="none" w:sz="0" w:space="0" w:color="auto"/>
        <w:bottom w:val="none" w:sz="0" w:space="0" w:color="auto"/>
        <w:right w:val="none" w:sz="0" w:space="0" w:color="auto"/>
      </w:divBdr>
    </w:div>
    <w:div w:id="266620868">
      <w:bodyDiv w:val="1"/>
      <w:marLeft w:val="0"/>
      <w:marRight w:val="0"/>
      <w:marTop w:val="0"/>
      <w:marBottom w:val="0"/>
      <w:divBdr>
        <w:top w:val="none" w:sz="0" w:space="0" w:color="auto"/>
        <w:left w:val="none" w:sz="0" w:space="0" w:color="auto"/>
        <w:bottom w:val="none" w:sz="0" w:space="0" w:color="auto"/>
        <w:right w:val="none" w:sz="0" w:space="0" w:color="auto"/>
      </w:divBdr>
      <w:divsChild>
        <w:div w:id="2115595285">
          <w:marLeft w:val="0"/>
          <w:marRight w:val="0"/>
          <w:marTop w:val="0"/>
          <w:marBottom w:val="0"/>
          <w:divBdr>
            <w:top w:val="none" w:sz="0" w:space="0" w:color="auto"/>
            <w:left w:val="none" w:sz="0" w:space="0" w:color="auto"/>
            <w:bottom w:val="none" w:sz="0" w:space="0" w:color="auto"/>
            <w:right w:val="none" w:sz="0" w:space="0" w:color="auto"/>
          </w:divBdr>
        </w:div>
      </w:divsChild>
    </w:div>
    <w:div w:id="269748190">
      <w:bodyDiv w:val="1"/>
      <w:marLeft w:val="0"/>
      <w:marRight w:val="0"/>
      <w:marTop w:val="0"/>
      <w:marBottom w:val="0"/>
      <w:divBdr>
        <w:top w:val="none" w:sz="0" w:space="0" w:color="auto"/>
        <w:left w:val="none" w:sz="0" w:space="0" w:color="auto"/>
        <w:bottom w:val="none" w:sz="0" w:space="0" w:color="auto"/>
        <w:right w:val="none" w:sz="0" w:space="0" w:color="auto"/>
      </w:divBdr>
    </w:div>
    <w:div w:id="275522608">
      <w:bodyDiv w:val="1"/>
      <w:marLeft w:val="0"/>
      <w:marRight w:val="0"/>
      <w:marTop w:val="0"/>
      <w:marBottom w:val="0"/>
      <w:divBdr>
        <w:top w:val="none" w:sz="0" w:space="0" w:color="auto"/>
        <w:left w:val="none" w:sz="0" w:space="0" w:color="auto"/>
        <w:bottom w:val="none" w:sz="0" w:space="0" w:color="auto"/>
        <w:right w:val="none" w:sz="0" w:space="0" w:color="auto"/>
      </w:divBdr>
    </w:div>
    <w:div w:id="278881193">
      <w:bodyDiv w:val="1"/>
      <w:marLeft w:val="0"/>
      <w:marRight w:val="0"/>
      <w:marTop w:val="0"/>
      <w:marBottom w:val="0"/>
      <w:divBdr>
        <w:top w:val="none" w:sz="0" w:space="0" w:color="auto"/>
        <w:left w:val="none" w:sz="0" w:space="0" w:color="auto"/>
        <w:bottom w:val="none" w:sz="0" w:space="0" w:color="auto"/>
        <w:right w:val="none" w:sz="0" w:space="0" w:color="auto"/>
      </w:divBdr>
    </w:div>
    <w:div w:id="278949000">
      <w:bodyDiv w:val="1"/>
      <w:marLeft w:val="0"/>
      <w:marRight w:val="0"/>
      <w:marTop w:val="0"/>
      <w:marBottom w:val="0"/>
      <w:divBdr>
        <w:top w:val="none" w:sz="0" w:space="0" w:color="auto"/>
        <w:left w:val="none" w:sz="0" w:space="0" w:color="auto"/>
        <w:bottom w:val="none" w:sz="0" w:space="0" w:color="auto"/>
        <w:right w:val="none" w:sz="0" w:space="0" w:color="auto"/>
      </w:divBdr>
    </w:div>
    <w:div w:id="283076336">
      <w:bodyDiv w:val="1"/>
      <w:marLeft w:val="0"/>
      <w:marRight w:val="0"/>
      <w:marTop w:val="0"/>
      <w:marBottom w:val="0"/>
      <w:divBdr>
        <w:top w:val="none" w:sz="0" w:space="0" w:color="auto"/>
        <w:left w:val="none" w:sz="0" w:space="0" w:color="auto"/>
        <w:bottom w:val="none" w:sz="0" w:space="0" w:color="auto"/>
        <w:right w:val="none" w:sz="0" w:space="0" w:color="auto"/>
      </w:divBdr>
    </w:div>
    <w:div w:id="292908950">
      <w:bodyDiv w:val="1"/>
      <w:marLeft w:val="0"/>
      <w:marRight w:val="0"/>
      <w:marTop w:val="0"/>
      <w:marBottom w:val="0"/>
      <w:divBdr>
        <w:top w:val="none" w:sz="0" w:space="0" w:color="auto"/>
        <w:left w:val="none" w:sz="0" w:space="0" w:color="auto"/>
        <w:bottom w:val="none" w:sz="0" w:space="0" w:color="auto"/>
        <w:right w:val="none" w:sz="0" w:space="0" w:color="auto"/>
      </w:divBdr>
      <w:divsChild>
        <w:div w:id="2071464097">
          <w:marLeft w:val="0"/>
          <w:marRight w:val="0"/>
          <w:marTop w:val="0"/>
          <w:marBottom w:val="0"/>
          <w:divBdr>
            <w:top w:val="none" w:sz="0" w:space="0" w:color="auto"/>
            <w:left w:val="none" w:sz="0" w:space="0" w:color="auto"/>
            <w:bottom w:val="none" w:sz="0" w:space="0" w:color="auto"/>
            <w:right w:val="none" w:sz="0" w:space="0" w:color="auto"/>
          </w:divBdr>
          <w:divsChild>
            <w:div w:id="3179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75654">
      <w:bodyDiv w:val="1"/>
      <w:marLeft w:val="0"/>
      <w:marRight w:val="0"/>
      <w:marTop w:val="0"/>
      <w:marBottom w:val="0"/>
      <w:divBdr>
        <w:top w:val="none" w:sz="0" w:space="0" w:color="auto"/>
        <w:left w:val="none" w:sz="0" w:space="0" w:color="auto"/>
        <w:bottom w:val="none" w:sz="0" w:space="0" w:color="auto"/>
        <w:right w:val="none" w:sz="0" w:space="0" w:color="auto"/>
      </w:divBdr>
    </w:div>
    <w:div w:id="298000840">
      <w:bodyDiv w:val="1"/>
      <w:marLeft w:val="0"/>
      <w:marRight w:val="0"/>
      <w:marTop w:val="0"/>
      <w:marBottom w:val="0"/>
      <w:divBdr>
        <w:top w:val="none" w:sz="0" w:space="0" w:color="auto"/>
        <w:left w:val="none" w:sz="0" w:space="0" w:color="auto"/>
        <w:bottom w:val="none" w:sz="0" w:space="0" w:color="auto"/>
        <w:right w:val="none" w:sz="0" w:space="0" w:color="auto"/>
      </w:divBdr>
    </w:div>
    <w:div w:id="313262522">
      <w:bodyDiv w:val="1"/>
      <w:marLeft w:val="0"/>
      <w:marRight w:val="0"/>
      <w:marTop w:val="0"/>
      <w:marBottom w:val="0"/>
      <w:divBdr>
        <w:top w:val="none" w:sz="0" w:space="0" w:color="auto"/>
        <w:left w:val="none" w:sz="0" w:space="0" w:color="auto"/>
        <w:bottom w:val="none" w:sz="0" w:space="0" w:color="auto"/>
        <w:right w:val="none" w:sz="0" w:space="0" w:color="auto"/>
      </w:divBdr>
    </w:div>
    <w:div w:id="323050318">
      <w:bodyDiv w:val="1"/>
      <w:marLeft w:val="0"/>
      <w:marRight w:val="0"/>
      <w:marTop w:val="0"/>
      <w:marBottom w:val="0"/>
      <w:divBdr>
        <w:top w:val="none" w:sz="0" w:space="0" w:color="auto"/>
        <w:left w:val="none" w:sz="0" w:space="0" w:color="auto"/>
        <w:bottom w:val="none" w:sz="0" w:space="0" w:color="auto"/>
        <w:right w:val="none" w:sz="0" w:space="0" w:color="auto"/>
      </w:divBdr>
      <w:divsChild>
        <w:div w:id="1737623503">
          <w:marLeft w:val="0"/>
          <w:marRight w:val="0"/>
          <w:marTop w:val="0"/>
          <w:marBottom w:val="0"/>
          <w:divBdr>
            <w:top w:val="none" w:sz="0" w:space="0" w:color="auto"/>
            <w:left w:val="none" w:sz="0" w:space="0" w:color="auto"/>
            <w:bottom w:val="none" w:sz="0" w:space="0" w:color="auto"/>
            <w:right w:val="none" w:sz="0" w:space="0" w:color="auto"/>
          </w:divBdr>
        </w:div>
      </w:divsChild>
    </w:div>
    <w:div w:id="327902575">
      <w:bodyDiv w:val="1"/>
      <w:marLeft w:val="0"/>
      <w:marRight w:val="0"/>
      <w:marTop w:val="0"/>
      <w:marBottom w:val="0"/>
      <w:divBdr>
        <w:top w:val="none" w:sz="0" w:space="0" w:color="auto"/>
        <w:left w:val="none" w:sz="0" w:space="0" w:color="auto"/>
        <w:bottom w:val="none" w:sz="0" w:space="0" w:color="auto"/>
        <w:right w:val="none" w:sz="0" w:space="0" w:color="auto"/>
      </w:divBdr>
      <w:divsChild>
        <w:div w:id="795758725">
          <w:marLeft w:val="0"/>
          <w:marRight w:val="0"/>
          <w:marTop w:val="0"/>
          <w:marBottom w:val="0"/>
          <w:divBdr>
            <w:top w:val="none" w:sz="0" w:space="0" w:color="auto"/>
            <w:left w:val="none" w:sz="0" w:space="0" w:color="auto"/>
            <w:bottom w:val="none" w:sz="0" w:space="0" w:color="auto"/>
            <w:right w:val="none" w:sz="0" w:space="0" w:color="auto"/>
          </w:divBdr>
        </w:div>
      </w:divsChild>
    </w:div>
    <w:div w:id="334650191">
      <w:bodyDiv w:val="1"/>
      <w:marLeft w:val="0"/>
      <w:marRight w:val="0"/>
      <w:marTop w:val="0"/>
      <w:marBottom w:val="0"/>
      <w:divBdr>
        <w:top w:val="none" w:sz="0" w:space="0" w:color="auto"/>
        <w:left w:val="none" w:sz="0" w:space="0" w:color="auto"/>
        <w:bottom w:val="none" w:sz="0" w:space="0" w:color="auto"/>
        <w:right w:val="none" w:sz="0" w:space="0" w:color="auto"/>
      </w:divBdr>
    </w:div>
    <w:div w:id="336227059">
      <w:bodyDiv w:val="1"/>
      <w:marLeft w:val="0"/>
      <w:marRight w:val="0"/>
      <w:marTop w:val="0"/>
      <w:marBottom w:val="0"/>
      <w:divBdr>
        <w:top w:val="none" w:sz="0" w:space="0" w:color="auto"/>
        <w:left w:val="none" w:sz="0" w:space="0" w:color="auto"/>
        <w:bottom w:val="none" w:sz="0" w:space="0" w:color="auto"/>
        <w:right w:val="none" w:sz="0" w:space="0" w:color="auto"/>
      </w:divBdr>
    </w:div>
    <w:div w:id="342896467">
      <w:bodyDiv w:val="1"/>
      <w:marLeft w:val="0"/>
      <w:marRight w:val="0"/>
      <w:marTop w:val="0"/>
      <w:marBottom w:val="0"/>
      <w:divBdr>
        <w:top w:val="none" w:sz="0" w:space="0" w:color="auto"/>
        <w:left w:val="none" w:sz="0" w:space="0" w:color="auto"/>
        <w:bottom w:val="none" w:sz="0" w:space="0" w:color="auto"/>
        <w:right w:val="none" w:sz="0" w:space="0" w:color="auto"/>
      </w:divBdr>
      <w:divsChild>
        <w:div w:id="772239068">
          <w:marLeft w:val="0"/>
          <w:marRight w:val="0"/>
          <w:marTop w:val="0"/>
          <w:marBottom w:val="0"/>
          <w:divBdr>
            <w:top w:val="none" w:sz="0" w:space="0" w:color="auto"/>
            <w:left w:val="none" w:sz="0" w:space="0" w:color="auto"/>
            <w:bottom w:val="none" w:sz="0" w:space="0" w:color="auto"/>
            <w:right w:val="none" w:sz="0" w:space="0" w:color="auto"/>
          </w:divBdr>
        </w:div>
      </w:divsChild>
    </w:div>
    <w:div w:id="345837045">
      <w:bodyDiv w:val="1"/>
      <w:marLeft w:val="0"/>
      <w:marRight w:val="0"/>
      <w:marTop w:val="0"/>
      <w:marBottom w:val="0"/>
      <w:divBdr>
        <w:top w:val="none" w:sz="0" w:space="0" w:color="auto"/>
        <w:left w:val="none" w:sz="0" w:space="0" w:color="auto"/>
        <w:bottom w:val="none" w:sz="0" w:space="0" w:color="auto"/>
        <w:right w:val="none" w:sz="0" w:space="0" w:color="auto"/>
      </w:divBdr>
    </w:div>
    <w:div w:id="350180414">
      <w:bodyDiv w:val="1"/>
      <w:marLeft w:val="0"/>
      <w:marRight w:val="0"/>
      <w:marTop w:val="0"/>
      <w:marBottom w:val="0"/>
      <w:divBdr>
        <w:top w:val="none" w:sz="0" w:space="0" w:color="auto"/>
        <w:left w:val="none" w:sz="0" w:space="0" w:color="auto"/>
        <w:bottom w:val="none" w:sz="0" w:space="0" w:color="auto"/>
        <w:right w:val="none" w:sz="0" w:space="0" w:color="auto"/>
      </w:divBdr>
      <w:divsChild>
        <w:div w:id="773399074">
          <w:marLeft w:val="0"/>
          <w:marRight w:val="0"/>
          <w:marTop w:val="0"/>
          <w:marBottom w:val="0"/>
          <w:divBdr>
            <w:top w:val="none" w:sz="0" w:space="0" w:color="auto"/>
            <w:left w:val="none" w:sz="0" w:space="0" w:color="auto"/>
            <w:bottom w:val="none" w:sz="0" w:space="0" w:color="auto"/>
            <w:right w:val="none" w:sz="0" w:space="0" w:color="auto"/>
          </w:divBdr>
          <w:divsChild>
            <w:div w:id="171029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23846">
      <w:bodyDiv w:val="1"/>
      <w:marLeft w:val="0"/>
      <w:marRight w:val="0"/>
      <w:marTop w:val="0"/>
      <w:marBottom w:val="0"/>
      <w:divBdr>
        <w:top w:val="none" w:sz="0" w:space="0" w:color="auto"/>
        <w:left w:val="none" w:sz="0" w:space="0" w:color="auto"/>
        <w:bottom w:val="none" w:sz="0" w:space="0" w:color="auto"/>
        <w:right w:val="none" w:sz="0" w:space="0" w:color="auto"/>
      </w:divBdr>
    </w:div>
    <w:div w:id="354812461">
      <w:bodyDiv w:val="1"/>
      <w:marLeft w:val="0"/>
      <w:marRight w:val="0"/>
      <w:marTop w:val="0"/>
      <w:marBottom w:val="0"/>
      <w:divBdr>
        <w:top w:val="none" w:sz="0" w:space="0" w:color="auto"/>
        <w:left w:val="none" w:sz="0" w:space="0" w:color="auto"/>
        <w:bottom w:val="none" w:sz="0" w:space="0" w:color="auto"/>
        <w:right w:val="none" w:sz="0" w:space="0" w:color="auto"/>
      </w:divBdr>
      <w:divsChild>
        <w:div w:id="582757803">
          <w:marLeft w:val="0"/>
          <w:marRight w:val="0"/>
          <w:marTop w:val="0"/>
          <w:marBottom w:val="0"/>
          <w:divBdr>
            <w:top w:val="none" w:sz="0" w:space="0" w:color="auto"/>
            <w:left w:val="none" w:sz="0" w:space="0" w:color="auto"/>
            <w:bottom w:val="none" w:sz="0" w:space="0" w:color="auto"/>
            <w:right w:val="none" w:sz="0" w:space="0" w:color="auto"/>
          </w:divBdr>
        </w:div>
      </w:divsChild>
    </w:div>
    <w:div w:id="360908940">
      <w:bodyDiv w:val="1"/>
      <w:marLeft w:val="0"/>
      <w:marRight w:val="0"/>
      <w:marTop w:val="0"/>
      <w:marBottom w:val="0"/>
      <w:divBdr>
        <w:top w:val="none" w:sz="0" w:space="0" w:color="auto"/>
        <w:left w:val="none" w:sz="0" w:space="0" w:color="auto"/>
        <w:bottom w:val="none" w:sz="0" w:space="0" w:color="auto"/>
        <w:right w:val="none" w:sz="0" w:space="0" w:color="auto"/>
      </w:divBdr>
    </w:div>
    <w:div w:id="364987549">
      <w:bodyDiv w:val="1"/>
      <w:marLeft w:val="0"/>
      <w:marRight w:val="0"/>
      <w:marTop w:val="0"/>
      <w:marBottom w:val="0"/>
      <w:divBdr>
        <w:top w:val="none" w:sz="0" w:space="0" w:color="auto"/>
        <w:left w:val="none" w:sz="0" w:space="0" w:color="auto"/>
        <w:bottom w:val="none" w:sz="0" w:space="0" w:color="auto"/>
        <w:right w:val="none" w:sz="0" w:space="0" w:color="auto"/>
      </w:divBdr>
    </w:div>
    <w:div w:id="370689177">
      <w:bodyDiv w:val="1"/>
      <w:marLeft w:val="0"/>
      <w:marRight w:val="0"/>
      <w:marTop w:val="0"/>
      <w:marBottom w:val="0"/>
      <w:divBdr>
        <w:top w:val="none" w:sz="0" w:space="0" w:color="auto"/>
        <w:left w:val="none" w:sz="0" w:space="0" w:color="auto"/>
        <w:bottom w:val="none" w:sz="0" w:space="0" w:color="auto"/>
        <w:right w:val="none" w:sz="0" w:space="0" w:color="auto"/>
      </w:divBdr>
      <w:divsChild>
        <w:div w:id="1685594268">
          <w:marLeft w:val="0"/>
          <w:marRight w:val="0"/>
          <w:marTop w:val="0"/>
          <w:marBottom w:val="0"/>
          <w:divBdr>
            <w:top w:val="none" w:sz="0" w:space="0" w:color="auto"/>
            <w:left w:val="none" w:sz="0" w:space="0" w:color="auto"/>
            <w:bottom w:val="none" w:sz="0" w:space="0" w:color="auto"/>
            <w:right w:val="none" w:sz="0" w:space="0" w:color="auto"/>
          </w:divBdr>
          <w:divsChild>
            <w:div w:id="1138110029">
              <w:marLeft w:val="0"/>
              <w:marRight w:val="0"/>
              <w:marTop w:val="0"/>
              <w:marBottom w:val="0"/>
              <w:divBdr>
                <w:top w:val="single" w:sz="6" w:space="0" w:color="C8D8F2"/>
                <w:left w:val="none" w:sz="0" w:space="0" w:color="auto"/>
                <w:bottom w:val="none" w:sz="0" w:space="0" w:color="auto"/>
                <w:right w:val="none" w:sz="0" w:space="0" w:color="auto"/>
              </w:divBdr>
              <w:divsChild>
                <w:div w:id="2058317770">
                  <w:marLeft w:val="0"/>
                  <w:marRight w:val="0"/>
                  <w:marTop w:val="0"/>
                  <w:marBottom w:val="0"/>
                  <w:divBdr>
                    <w:top w:val="none" w:sz="0" w:space="0" w:color="auto"/>
                    <w:left w:val="none" w:sz="0" w:space="0" w:color="auto"/>
                    <w:bottom w:val="none" w:sz="0" w:space="0" w:color="auto"/>
                    <w:right w:val="none" w:sz="0" w:space="0" w:color="auto"/>
                  </w:divBdr>
                  <w:divsChild>
                    <w:div w:id="2027830856">
                      <w:marLeft w:val="0"/>
                      <w:marRight w:val="0"/>
                      <w:marTop w:val="0"/>
                      <w:marBottom w:val="0"/>
                      <w:divBdr>
                        <w:top w:val="none" w:sz="0" w:space="0" w:color="auto"/>
                        <w:left w:val="none" w:sz="0" w:space="0" w:color="auto"/>
                        <w:bottom w:val="none" w:sz="0" w:space="0" w:color="auto"/>
                        <w:right w:val="none" w:sz="0" w:space="0" w:color="auto"/>
                      </w:divBdr>
                      <w:divsChild>
                        <w:div w:id="2061005705">
                          <w:marLeft w:val="0"/>
                          <w:marRight w:val="0"/>
                          <w:marTop w:val="0"/>
                          <w:marBottom w:val="0"/>
                          <w:divBdr>
                            <w:top w:val="none" w:sz="0" w:space="0" w:color="auto"/>
                            <w:left w:val="none" w:sz="0" w:space="0" w:color="auto"/>
                            <w:bottom w:val="none" w:sz="0" w:space="0" w:color="auto"/>
                            <w:right w:val="none" w:sz="0" w:space="0" w:color="auto"/>
                          </w:divBdr>
                          <w:divsChild>
                            <w:div w:id="4729852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232554">
      <w:bodyDiv w:val="1"/>
      <w:marLeft w:val="0"/>
      <w:marRight w:val="0"/>
      <w:marTop w:val="0"/>
      <w:marBottom w:val="0"/>
      <w:divBdr>
        <w:top w:val="none" w:sz="0" w:space="0" w:color="auto"/>
        <w:left w:val="none" w:sz="0" w:space="0" w:color="auto"/>
        <w:bottom w:val="none" w:sz="0" w:space="0" w:color="auto"/>
        <w:right w:val="none" w:sz="0" w:space="0" w:color="auto"/>
      </w:divBdr>
    </w:div>
    <w:div w:id="373584734">
      <w:bodyDiv w:val="1"/>
      <w:marLeft w:val="0"/>
      <w:marRight w:val="0"/>
      <w:marTop w:val="0"/>
      <w:marBottom w:val="0"/>
      <w:divBdr>
        <w:top w:val="none" w:sz="0" w:space="0" w:color="auto"/>
        <w:left w:val="none" w:sz="0" w:space="0" w:color="auto"/>
        <w:bottom w:val="none" w:sz="0" w:space="0" w:color="auto"/>
        <w:right w:val="none" w:sz="0" w:space="0" w:color="auto"/>
      </w:divBdr>
    </w:div>
    <w:div w:id="373775909">
      <w:bodyDiv w:val="1"/>
      <w:marLeft w:val="0"/>
      <w:marRight w:val="0"/>
      <w:marTop w:val="0"/>
      <w:marBottom w:val="0"/>
      <w:divBdr>
        <w:top w:val="none" w:sz="0" w:space="0" w:color="auto"/>
        <w:left w:val="none" w:sz="0" w:space="0" w:color="auto"/>
        <w:bottom w:val="none" w:sz="0" w:space="0" w:color="auto"/>
        <w:right w:val="none" w:sz="0" w:space="0" w:color="auto"/>
      </w:divBdr>
    </w:div>
    <w:div w:id="378864123">
      <w:bodyDiv w:val="1"/>
      <w:marLeft w:val="0"/>
      <w:marRight w:val="0"/>
      <w:marTop w:val="0"/>
      <w:marBottom w:val="0"/>
      <w:divBdr>
        <w:top w:val="none" w:sz="0" w:space="0" w:color="auto"/>
        <w:left w:val="none" w:sz="0" w:space="0" w:color="auto"/>
        <w:bottom w:val="none" w:sz="0" w:space="0" w:color="auto"/>
        <w:right w:val="none" w:sz="0" w:space="0" w:color="auto"/>
      </w:divBdr>
    </w:div>
    <w:div w:id="379671696">
      <w:bodyDiv w:val="1"/>
      <w:marLeft w:val="0"/>
      <w:marRight w:val="0"/>
      <w:marTop w:val="0"/>
      <w:marBottom w:val="0"/>
      <w:divBdr>
        <w:top w:val="none" w:sz="0" w:space="0" w:color="auto"/>
        <w:left w:val="none" w:sz="0" w:space="0" w:color="auto"/>
        <w:bottom w:val="none" w:sz="0" w:space="0" w:color="auto"/>
        <w:right w:val="none" w:sz="0" w:space="0" w:color="auto"/>
      </w:divBdr>
    </w:div>
    <w:div w:id="384069056">
      <w:bodyDiv w:val="1"/>
      <w:marLeft w:val="0"/>
      <w:marRight w:val="0"/>
      <w:marTop w:val="0"/>
      <w:marBottom w:val="0"/>
      <w:divBdr>
        <w:top w:val="none" w:sz="0" w:space="0" w:color="auto"/>
        <w:left w:val="none" w:sz="0" w:space="0" w:color="auto"/>
        <w:bottom w:val="none" w:sz="0" w:space="0" w:color="auto"/>
        <w:right w:val="none" w:sz="0" w:space="0" w:color="auto"/>
      </w:divBdr>
    </w:div>
    <w:div w:id="385490019">
      <w:bodyDiv w:val="1"/>
      <w:marLeft w:val="0"/>
      <w:marRight w:val="0"/>
      <w:marTop w:val="0"/>
      <w:marBottom w:val="0"/>
      <w:divBdr>
        <w:top w:val="none" w:sz="0" w:space="0" w:color="auto"/>
        <w:left w:val="none" w:sz="0" w:space="0" w:color="auto"/>
        <w:bottom w:val="none" w:sz="0" w:space="0" w:color="auto"/>
        <w:right w:val="none" w:sz="0" w:space="0" w:color="auto"/>
      </w:divBdr>
    </w:div>
    <w:div w:id="392385534">
      <w:bodyDiv w:val="1"/>
      <w:marLeft w:val="0"/>
      <w:marRight w:val="0"/>
      <w:marTop w:val="0"/>
      <w:marBottom w:val="0"/>
      <w:divBdr>
        <w:top w:val="none" w:sz="0" w:space="0" w:color="auto"/>
        <w:left w:val="none" w:sz="0" w:space="0" w:color="auto"/>
        <w:bottom w:val="none" w:sz="0" w:space="0" w:color="auto"/>
        <w:right w:val="none" w:sz="0" w:space="0" w:color="auto"/>
      </w:divBdr>
      <w:divsChild>
        <w:div w:id="1832138009">
          <w:marLeft w:val="0"/>
          <w:marRight w:val="0"/>
          <w:marTop w:val="0"/>
          <w:marBottom w:val="0"/>
          <w:divBdr>
            <w:top w:val="none" w:sz="0" w:space="0" w:color="auto"/>
            <w:left w:val="none" w:sz="0" w:space="0" w:color="auto"/>
            <w:bottom w:val="none" w:sz="0" w:space="0" w:color="auto"/>
            <w:right w:val="none" w:sz="0" w:space="0" w:color="auto"/>
          </w:divBdr>
        </w:div>
      </w:divsChild>
    </w:div>
    <w:div w:id="398797033">
      <w:bodyDiv w:val="1"/>
      <w:marLeft w:val="0"/>
      <w:marRight w:val="0"/>
      <w:marTop w:val="0"/>
      <w:marBottom w:val="0"/>
      <w:divBdr>
        <w:top w:val="none" w:sz="0" w:space="0" w:color="auto"/>
        <w:left w:val="none" w:sz="0" w:space="0" w:color="auto"/>
        <w:bottom w:val="none" w:sz="0" w:space="0" w:color="auto"/>
        <w:right w:val="none" w:sz="0" w:space="0" w:color="auto"/>
      </w:divBdr>
      <w:divsChild>
        <w:div w:id="1289316370">
          <w:marLeft w:val="0"/>
          <w:marRight w:val="0"/>
          <w:marTop w:val="0"/>
          <w:marBottom w:val="0"/>
          <w:divBdr>
            <w:top w:val="none" w:sz="0" w:space="0" w:color="auto"/>
            <w:left w:val="none" w:sz="0" w:space="0" w:color="auto"/>
            <w:bottom w:val="none" w:sz="0" w:space="0" w:color="auto"/>
            <w:right w:val="none" w:sz="0" w:space="0" w:color="auto"/>
          </w:divBdr>
        </w:div>
      </w:divsChild>
    </w:div>
    <w:div w:id="399521199">
      <w:bodyDiv w:val="1"/>
      <w:marLeft w:val="0"/>
      <w:marRight w:val="0"/>
      <w:marTop w:val="0"/>
      <w:marBottom w:val="0"/>
      <w:divBdr>
        <w:top w:val="none" w:sz="0" w:space="0" w:color="auto"/>
        <w:left w:val="none" w:sz="0" w:space="0" w:color="auto"/>
        <w:bottom w:val="none" w:sz="0" w:space="0" w:color="auto"/>
        <w:right w:val="none" w:sz="0" w:space="0" w:color="auto"/>
      </w:divBdr>
    </w:div>
    <w:div w:id="403453835">
      <w:bodyDiv w:val="1"/>
      <w:marLeft w:val="0"/>
      <w:marRight w:val="0"/>
      <w:marTop w:val="0"/>
      <w:marBottom w:val="0"/>
      <w:divBdr>
        <w:top w:val="none" w:sz="0" w:space="0" w:color="auto"/>
        <w:left w:val="none" w:sz="0" w:space="0" w:color="auto"/>
        <w:bottom w:val="none" w:sz="0" w:space="0" w:color="auto"/>
        <w:right w:val="none" w:sz="0" w:space="0" w:color="auto"/>
      </w:divBdr>
      <w:divsChild>
        <w:div w:id="1922179375">
          <w:marLeft w:val="0"/>
          <w:marRight w:val="0"/>
          <w:marTop w:val="0"/>
          <w:marBottom w:val="0"/>
          <w:divBdr>
            <w:top w:val="none" w:sz="0" w:space="0" w:color="auto"/>
            <w:left w:val="none" w:sz="0" w:space="0" w:color="auto"/>
            <w:bottom w:val="none" w:sz="0" w:space="0" w:color="auto"/>
            <w:right w:val="none" w:sz="0" w:space="0" w:color="auto"/>
          </w:divBdr>
        </w:div>
      </w:divsChild>
    </w:div>
    <w:div w:id="412435169">
      <w:bodyDiv w:val="1"/>
      <w:marLeft w:val="0"/>
      <w:marRight w:val="0"/>
      <w:marTop w:val="0"/>
      <w:marBottom w:val="0"/>
      <w:divBdr>
        <w:top w:val="none" w:sz="0" w:space="0" w:color="auto"/>
        <w:left w:val="none" w:sz="0" w:space="0" w:color="auto"/>
        <w:bottom w:val="none" w:sz="0" w:space="0" w:color="auto"/>
        <w:right w:val="none" w:sz="0" w:space="0" w:color="auto"/>
      </w:divBdr>
    </w:div>
    <w:div w:id="414863966">
      <w:bodyDiv w:val="1"/>
      <w:marLeft w:val="0"/>
      <w:marRight w:val="0"/>
      <w:marTop w:val="0"/>
      <w:marBottom w:val="0"/>
      <w:divBdr>
        <w:top w:val="none" w:sz="0" w:space="0" w:color="auto"/>
        <w:left w:val="none" w:sz="0" w:space="0" w:color="auto"/>
        <w:bottom w:val="none" w:sz="0" w:space="0" w:color="auto"/>
        <w:right w:val="none" w:sz="0" w:space="0" w:color="auto"/>
      </w:divBdr>
    </w:div>
    <w:div w:id="417603788">
      <w:bodyDiv w:val="1"/>
      <w:marLeft w:val="0"/>
      <w:marRight w:val="0"/>
      <w:marTop w:val="0"/>
      <w:marBottom w:val="0"/>
      <w:divBdr>
        <w:top w:val="none" w:sz="0" w:space="0" w:color="auto"/>
        <w:left w:val="none" w:sz="0" w:space="0" w:color="auto"/>
        <w:bottom w:val="none" w:sz="0" w:space="0" w:color="auto"/>
        <w:right w:val="none" w:sz="0" w:space="0" w:color="auto"/>
      </w:divBdr>
    </w:div>
    <w:div w:id="418525411">
      <w:bodyDiv w:val="1"/>
      <w:marLeft w:val="0"/>
      <w:marRight w:val="0"/>
      <w:marTop w:val="0"/>
      <w:marBottom w:val="0"/>
      <w:divBdr>
        <w:top w:val="none" w:sz="0" w:space="0" w:color="auto"/>
        <w:left w:val="none" w:sz="0" w:space="0" w:color="auto"/>
        <w:bottom w:val="none" w:sz="0" w:space="0" w:color="auto"/>
        <w:right w:val="none" w:sz="0" w:space="0" w:color="auto"/>
      </w:divBdr>
    </w:div>
    <w:div w:id="418602201">
      <w:bodyDiv w:val="1"/>
      <w:marLeft w:val="0"/>
      <w:marRight w:val="0"/>
      <w:marTop w:val="0"/>
      <w:marBottom w:val="0"/>
      <w:divBdr>
        <w:top w:val="none" w:sz="0" w:space="0" w:color="auto"/>
        <w:left w:val="none" w:sz="0" w:space="0" w:color="auto"/>
        <w:bottom w:val="none" w:sz="0" w:space="0" w:color="auto"/>
        <w:right w:val="none" w:sz="0" w:space="0" w:color="auto"/>
      </w:divBdr>
    </w:div>
    <w:div w:id="424806746">
      <w:bodyDiv w:val="1"/>
      <w:marLeft w:val="0"/>
      <w:marRight w:val="0"/>
      <w:marTop w:val="0"/>
      <w:marBottom w:val="0"/>
      <w:divBdr>
        <w:top w:val="none" w:sz="0" w:space="0" w:color="auto"/>
        <w:left w:val="none" w:sz="0" w:space="0" w:color="auto"/>
        <w:bottom w:val="none" w:sz="0" w:space="0" w:color="auto"/>
        <w:right w:val="none" w:sz="0" w:space="0" w:color="auto"/>
      </w:divBdr>
    </w:div>
    <w:div w:id="432214038">
      <w:bodyDiv w:val="1"/>
      <w:marLeft w:val="0"/>
      <w:marRight w:val="0"/>
      <w:marTop w:val="0"/>
      <w:marBottom w:val="0"/>
      <w:divBdr>
        <w:top w:val="none" w:sz="0" w:space="0" w:color="auto"/>
        <w:left w:val="none" w:sz="0" w:space="0" w:color="auto"/>
        <w:bottom w:val="none" w:sz="0" w:space="0" w:color="auto"/>
        <w:right w:val="none" w:sz="0" w:space="0" w:color="auto"/>
      </w:divBdr>
    </w:div>
    <w:div w:id="435446634">
      <w:bodyDiv w:val="1"/>
      <w:marLeft w:val="0"/>
      <w:marRight w:val="0"/>
      <w:marTop w:val="0"/>
      <w:marBottom w:val="0"/>
      <w:divBdr>
        <w:top w:val="none" w:sz="0" w:space="0" w:color="auto"/>
        <w:left w:val="none" w:sz="0" w:space="0" w:color="auto"/>
        <w:bottom w:val="none" w:sz="0" w:space="0" w:color="auto"/>
        <w:right w:val="none" w:sz="0" w:space="0" w:color="auto"/>
      </w:divBdr>
    </w:div>
    <w:div w:id="435559319">
      <w:bodyDiv w:val="1"/>
      <w:marLeft w:val="0"/>
      <w:marRight w:val="0"/>
      <w:marTop w:val="0"/>
      <w:marBottom w:val="0"/>
      <w:divBdr>
        <w:top w:val="none" w:sz="0" w:space="0" w:color="auto"/>
        <w:left w:val="none" w:sz="0" w:space="0" w:color="auto"/>
        <w:bottom w:val="none" w:sz="0" w:space="0" w:color="auto"/>
        <w:right w:val="none" w:sz="0" w:space="0" w:color="auto"/>
      </w:divBdr>
    </w:div>
    <w:div w:id="442069728">
      <w:bodyDiv w:val="1"/>
      <w:marLeft w:val="0"/>
      <w:marRight w:val="0"/>
      <w:marTop w:val="0"/>
      <w:marBottom w:val="0"/>
      <w:divBdr>
        <w:top w:val="none" w:sz="0" w:space="0" w:color="auto"/>
        <w:left w:val="none" w:sz="0" w:space="0" w:color="auto"/>
        <w:bottom w:val="none" w:sz="0" w:space="0" w:color="auto"/>
        <w:right w:val="none" w:sz="0" w:space="0" w:color="auto"/>
      </w:divBdr>
    </w:div>
    <w:div w:id="445392529">
      <w:bodyDiv w:val="1"/>
      <w:marLeft w:val="0"/>
      <w:marRight w:val="0"/>
      <w:marTop w:val="0"/>
      <w:marBottom w:val="0"/>
      <w:divBdr>
        <w:top w:val="none" w:sz="0" w:space="0" w:color="auto"/>
        <w:left w:val="none" w:sz="0" w:space="0" w:color="auto"/>
        <w:bottom w:val="none" w:sz="0" w:space="0" w:color="auto"/>
        <w:right w:val="none" w:sz="0" w:space="0" w:color="auto"/>
      </w:divBdr>
      <w:divsChild>
        <w:div w:id="1140881003">
          <w:marLeft w:val="0"/>
          <w:marRight w:val="0"/>
          <w:marTop w:val="0"/>
          <w:marBottom w:val="0"/>
          <w:divBdr>
            <w:top w:val="none" w:sz="0" w:space="0" w:color="auto"/>
            <w:left w:val="none" w:sz="0" w:space="0" w:color="auto"/>
            <w:bottom w:val="none" w:sz="0" w:space="0" w:color="auto"/>
            <w:right w:val="none" w:sz="0" w:space="0" w:color="auto"/>
          </w:divBdr>
        </w:div>
      </w:divsChild>
    </w:div>
    <w:div w:id="457574882">
      <w:bodyDiv w:val="1"/>
      <w:marLeft w:val="0"/>
      <w:marRight w:val="0"/>
      <w:marTop w:val="0"/>
      <w:marBottom w:val="0"/>
      <w:divBdr>
        <w:top w:val="none" w:sz="0" w:space="0" w:color="auto"/>
        <w:left w:val="none" w:sz="0" w:space="0" w:color="auto"/>
        <w:bottom w:val="none" w:sz="0" w:space="0" w:color="auto"/>
        <w:right w:val="none" w:sz="0" w:space="0" w:color="auto"/>
      </w:divBdr>
    </w:div>
    <w:div w:id="463082493">
      <w:bodyDiv w:val="1"/>
      <w:marLeft w:val="0"/>
      <w:marRight w:val="0"/>
      <w:marTop w:val="0"/>
      <w:marBottom w:val="0"/>
      <w:divBdr>
        <w:top w:val="none" w:sz="0" w:space="0" w:color="auto"/>
        <w:left w:val="none" w:sz="0" w:space="0" w:color="auto"/>
        <w:bottom w:val="none" w:sz="0" w:space="0" w:color="auto"/>
        <w:right w:val="none" w:sz="0" w:space="0" w:color="auto"/>
      </w:divBdr>
    </w:div>
    <w:div w:id="465857054">
      <w:bodyDiv w:val="1"/>
      <w:marLeft w:val="0"/>
      <w:marRight w:val="0"/>
      <w:marTop w:val="0"/>
      <w:marBottom w:val="0"/>
      <w:divBdr>
        <w:top w:val="none" w:sz="0" w:space="0" w:color="auto"/>
        <w:left w:val="none" w:sz="0" w:space="0" w:color="auto"/>
        <w:bottom w:val="none" w:sz="0" w:space="0" w:color="auto"/>
        <w:right w:val="none" w:sz="0" w:space="0" w:color="auto"/>
      </w:divBdr>
    </w:div>
    <w:div w:id="466313026">
      <w:bodyDiv w:val="1"/>
      <w:marLeft w:val="0"/>
      <w:marRight w:val="0"/>
      <w:marTop w:val="0"/>
      <w:marBottom w:val="0"/>
      <w:divBdr>
        <w:top w:val="none" w:sz="0" w:space="0" w:color="auto"/>
        <w:left w:val="none" w:sz="0" w:space="0" w:color="auto"/>
        <w:bottom w:val="none" w:sz="0" w:space="0" w:color="auto"/>
        <w:right w:val="none" w:sz="0" w:space="0" w:color="auto"/>
      </w:divBdr>
    </w:div>
    <w:div w:id="467749010">
      <w:bodyDiv w:val="1"/>
      <w:marLeft w:val="0"/>
      <w:marRight w:val="0"/>
      <w:marTop w:val="0"/>
      <w:marBottom w:val="0"/>
      <w:divBdr>
        <w:top w:val="none" w:sz="0" w:space="0" w:color="auto"/>
        <w:left w:val="none" w:sz="0" w:space="0" w:color="auto"/>
        <w:bottom w:val="none" w:sz="0" w:space="0" w:color="auto"/>
        <w:right w:val="none" w:sz="0" w:space="0" w:color="auto"/>
      </w:divBdr>
    </w:div>
    <w:div w:id="470364441">
      <w:bodyDiv w:val="1"/>
      <w:marLeft w:val="0"/>
      <w:marRight w:val="0"/>
      <w:marTop w:val="0"/>
      <w:marBottom w:val="0"/>
      <w:divBdr>
        <w:top w:val="none" w:sz="0" w:space="0" w:color="auto"/>
        <w:left w:val="none" w:sz="0" w:space="0" w:color="auto"/>
        <w:bottom w:val="none" w:sz="0" w:space="0" w:color="auto"/>
        <w:right w:val="none" w:sz="0" w:space="0" w:color="auto"/>
      </w:divBdr>
      <w:divsChild>
        <w:div w:id="715396398">
          <w:marLeft w:val="0"/>
          <w:marRight w:val="0"/>
          <w:marTop w:val="0"/>
          <w:marBottom w:val="0"/>
          <w:divBdr>
            <w:top w:val="none" w:sz="0" w:space="0" w:color="auto"/>
            <w:left w:val="none" w:sz="0" w:space="0" w:color="auto"/>
            <w:bottom w:val="none" w:sz="0" w:space="0" w:color="auto"/>
            <w:right w:val="none" w:sz="0" w:space="0" w:color="auto"/>
          </w:divBdr>
        </w:div>
      </w:divsChild>
    </w:div>
    <w:div w:id="472869192">
      <w:bodyDiv w:val="1"/>
      <w:marLeft w:val="0"/>
      <w:marRight w:val="0"/>
      <w:marTop w:val="0"/>
      <w:marBottom w:val="0"/>
      <w:divBdr>
        <w:top w:val="none" w:sz="0" w:space="0" w:color="auto"/>
        <w:left w:val="none" w:sz="0" w:space="0" w:color="auto"/>
        <w:bottom w:val="none" w:sz="0" w:space="0" w:color="auto"/>
        <w:right w:val="none" w:sz="0" w:space="0" w:color="auto"/>
      </w:divBdr>
    </w:div>
    <w:div w:id="477773178">
      <w:bodyDiv w:val="1"/>
      <w:marLeft w:val="0"/>
      <w:marRight w:val="0"/>
      <w:marTop w:val="0"/>
      <w:marBottom w:val="0"/>
      <w:divBdr>
        <w:top w:val="none" w:sz="0" w:space="0" w:color="auto"/>
        <w:left w:val="none" w:sz="0" w:space="0" w:color="auto"/>
        <w:bottom w:val="none" w:sz="0" w:space="0" w:color="auto"/>
        <w:right w:val="none" w:sz="0" w:space="0" w:color="auto"/>
      </w:divBdr>
    </w:div>
    <w:div w:id="480467420">
      <w:bodyDiv w:val="1"/>
      <w:marLeft w:val="0"/>
      <w:marRight w:val="0"/>
      <w:marTop w:val="0"/>
      <w:marBottom w:val="0"/>
      <w:divBdr>
        <w:top w:val="none" w:sz="0" w:space="0" w:color="auto"/>
        <w:left w:val="none" w:sz="0" w:space="0" w:color="auto"/>
        <w:bottom w:val="none" w:sz="0" w:space="0" w:color="auto"/>
        <w:right w:val="none" w:sz="0" w:space="0" w:color="auto"/>
      </w:divBdr>
    </w:div>
    <w:div w:id="486282547">
      <w:bodyDiv w:val="1"/>
      <w:marLeft w:val="0"/>
      <w:marRight w:val="0"/>
      <w:marTop w:val="0"/>
      <w:marBottom w:val="0"/>
      <w:divBdr>
        <w:top w:val="none" w:sz="0" w:space="0" w:color="auto"/>
        <w:left w:val="none" w:sz="0" w:space="0" w:color="auto"/>
        <w:bottom w:val="none" w:sz="0" w:space="0" w:color="auto"/>
        <w:right w:val="none" w:sz="0" w:space="0" w:color="auto"/>
      </w:divBdr>
    </w:div>
    <w:div w:id="487751259">
      <w:bodyDiv w:val="1"/>
      <w:marLeft w:val="0"/>
      <w:marRight w:val="0"/>
      <w:marTop w:val="0"/>
      <w:marBottom w:val="0"/>
      <w:divBdr>
        <w:top w:val="none" w:sz="0" w:space="0" w:color="auto"/>
        <w:left w:val="none" w:sz="0" w:space="0" w:color="auto"/>
        <w:bottom w:val="none" w:sz="0" w:space="0" w:color="auto"/>
        <w:right w:val="none" w:sz="0" w:space="0" w:color="auto"/>
      </w:divBdr>
    </w:div>
    <w:div w:id="489371915">
      <w:bodyDiv w:val="1"/>
      <w:marLeft w:val="0"/>
      <w:marRight w:val="0"/>
      <w:marTop w:val="0"/>
      <w:marBottom w:val="0"/>
      <w:divBdr>
        <w:top w:val="none" w:sz="0" w:space="0" w:color="auto"/>
        <w:left w:val="none" w:sz="0" w:space="0" w:color="auto"/>
        <w:bottom w:val="none" w:sz="0" w:space="0" w:color="auto"/>
        <w:right w:val="none" w:sz="0" w:space="0" w:color="auto"/>
      </w:divBdr>
      <w:divsChild>
        <w:div w:id="702749749">
          <w:marLeft w:val="0"/>
          <w:marRight w:val="0"/>
          <w:marTop w:val="0"/>
          <w:marBottom w:val="0"/>
          <w:divBdr>
            <w:top w:val="none" w:sz="0" w:space="0" w:color="auto"/>
            <w:left w:val="none" w:sz="0" w:space="0" w:color="auto"/>
            <w:bottom w:val="none" w:sz="0" w:space="0" w:color="auto"/>
            <w:right w:val="none" w:sz="0" w:space="0" w:color="auto"/>
          </w:divBdr>
        </w:div>
      </w:divsChild>
    </w:div>
    <w:div w:id="489562617">
      <w:bodyDiv w:val="1"/>
      <w:marLeft w:val="0"/>
      <w:marRight w:val="0"/>
      <w:marTop w:val="0"/>
      <w:marBottom w:val="0"/>
      <w:divBdr>
        <w:top w:val="none" w:sz="0" w:space="0" w:color="auto"/>
        <w:left w:val="none" w:sz="0" w:space="0" w:color="auto"/>
        <w:bottom w:val="none" w:sz="0" w:space="0" w:color="auto"/>
        <w:right w:val="none" w:sz="0" w:space="0" w:color="auto"/>
      </w:divBdr>
    </w:div>
    <w:div w:id="493187718">
      <w:bodyDiv w:val="1"/>
      <w:marLeft w:val="0"/>
      <w:marRight w:val="0"/>
      <w:marTop w:val="0"/>
      <w:marBottom w:val="0"/>
      <w:divBdr>
        <w:top w:val="none" w:sz="0" w:space="0" w:color="auto"/>
        <w:left w:val="none" w:sz="0" w:space="0" w:color="auto"/>
        <w:bottom w:val="none" w:sz="0" w:space="0" w:color="auto"/>
        <w:right w:val="none" w:sz="0" w:space="0" w:color="auto"/>
      </w:divBdr>
    </w:div>
    <w:div w:id="495537812">
      <w:bodyDiv w:val="1"/>
      <w:marLeft w:val="0"/>
      <w:marRight w:val="0"/>
      <w:marTop w:val="0"/>
      <w:marBottom w:val="0"/>
      <w:divBdr>
        <w:top w:val="none" w:sz="0" w:space="0" w:color="auto"/>
        <w:left w:val="none" w:sz="0" w:space="0" w:color="auto"/>
        <w:bottom w:val="none" w:sz="0" w:space="0" w:color="auto"/>
        <w:right w:val="none" w:sz="0" w:space="0" w:color="auto"/>
      </w:divBdr>
    </w:div>
    <w:div w:id="497041802">
      <w:bodyDiv w:val="1"/>
      <w:marLeft w:val="0"/>
      <w:marRight w:val="0"/>
      <w:marTop w:val="0"/>
      <w:marBottom w:val="0"/>
      <w:divBdr>
        <w:top w:val="none" w:sz="0" w:space="0" w:color="auto"/>
        <w:left w:val="none" w:sz="0" w:space="0" w:color="auto"/>
        <w:bottom w:val="none" w:sz="0" w:space="0" w:color="auto"/>
        <w:right w:val="none" w:sz="0" w:space="0" w:color="auto"/>
      </w:divBdr>
    </w:div>
    <w:div w:id="499808607">
      <w:bodyDiv w:val="1"/>
      <w:marLeft w:val="0"/>
      <w:marRight w:val="0"/>
      <w:marTop w:val="0"/>
      <w:marBottom w:val="0"/>
      <w:divBdr>
        <w:top w:val="none" w:sz="0" w:space="0" w:color="auto"/>
        <w:left w:val="none" w:sz="0" w:space="0" w:color="auto"/>
        <w:bottom w:val="none" w:sz="0" w:space="0" w:color="auto"/>
        <w:right w:val="none" w:sz="0" w:space="0" w:color="auto"/>
      </w:divBdr>
    </w:div>
    <w:div w:id="505024064">
      <w:bodyDiv w:val="1"/>
      <w:marLeft w:val="0"/>
      <w:marRight w:val="0"/>
      <w:marTop w:val="0"/>
      <w:marBottom w:val="0"/>
      <w:divBdr>
        <w:top w:val="none" w:sz="0" w:space="0" w:color="auto"/>
        <w:left w:val="none" w:sz="0" w:space="0" w:color="auto"/>
        <w:bottom w:val="none" w:sz="0" w:space="0" w:color="auto"/>
        <w:right w:val="none" w:sz="0" w:space="0" w:color="auto"/>
      </w:divBdr>
    </w:div>
    <w:div w:id="506557942">
      <w:bodyDiv w:val="1"/>
      <w:marLeft w:val="0"/>
      <w:marRight w:val="0"/>
      <w:marTop w:val="0"/>
      <w:marBottom w:val="0"/>
      <w:divBdr>
        <w:top w:val="none" w:sz="0" w:space="0" w:color="auto"/>
        <w:left w:val="none" w:sz="0" w:space="0" w:color="auto"/>
        <w:bottom w:val="none" w:sz="0" w:space="0" w:color="auto"/>
        <w:right w:val="none" w:sz="0" w:space="0" w:color="auto"/>
      </w:divBdr>
      <w:divsChild>
        <w:div w:id="1568493554">
          <w:marLeft w:val="0"/>
          <w:marRight w:val="0"/>
          <w:marTop w:val="0"/>
          <w:marBottom w:val="0"/>
          <w:divBdr>
            <w:top w:val="none" w:sz="0" w:space="0" w:color="auto"/>
            <w:left w:val="none" w:sz="0" w:space="0" w:color="auto"/>
            <w:bottom w:val="none" w:sz="0" w:space="0" w:color="auto"/>
            <w:right w:val="none" w:sz="0" w:space="0" w:color="auto"/>
          </w:divBdr>
        </w:div>
      </w:divsChild>
    </w:div>
    <w:div w:id="509221623">
      <w:bodyDiv w:val="1"/>
      <w:marLeft w:val="0"/>
      <w:marRight w:val="0"/>
      <w:marTop w:val="0"/>
      <w:marBottom w:val="0"/>
      <w:divBdr>
        <w:top w:val="none" w:sz="0" w:space="0" w:color="auto"/>
        <w:left w:val="none" w:sz="0" w:space="0" w:color="auto"/>
        <w:bottom w:val="none" w:sz="0" w:space="0" w:color="auto"/>
        <w:right w:val="none" w:sz="0" w:space="0" w:color="auto"/>
      </w:divBdr>
    </w:div>
    <w:div w:id="510874128">
      <w:bodyDiv w:val="1"/>
      <w:marLeft w:val="0"/>
      <w:marRight w:val="0"/>
      <w:marTop w:val="0"/>
      <w:marBottom w:val="0"/>
      <w:divBdr>
        <w:top w:val="none" w:sz="0" w:space="0" w:color="auto"/>
        <w:left w:val="none" w:sz="0" w:space="0" w:color="auto"/>
        <w:bottom w:val="none" w:sz="0" w:space="0" w:color="auto"/>
        <w:right w:val="none" w:sz="0" w:space="0" w:color="auto"/>
      </w:divBdr>
    </w:div>
    <w:div w:id="515004163">
      <w:bodyDiv w:val="1"/>
      <w:marLeft w:val="0"/>
      <w:marRight w:val="0"/>
      <w:marTop w:val="0"/>
      <w:marBottom w:val="0"/>
      <w:divBdr>
        <w:top w:val="none" w:sz="0" w:space="0" w:color="auto"/>
        <w:left w:val="none" w:sz="0" w:space="0" w:color="auto"/>
        <w:bottom w:val="none" w:sz="0" w:space="0" w:color="auto"/>
        <w:right w:val="none" w:sz="0" w:space="0" w:color="auto"/>
      </w:divBdr>
    </w:div>
    <w:div w:id="515272669">
      <w:bodyDiv w:val="1"/>
      <w:marLeft w:val="0"/>
      <w:marRight w:val="0"/>
      <w:marTop w:val="0"/>
      <w:marBottom w:val="0"/>
      <w:divBdr>
        <w:top w:val="none" w:sz="0" w:space="0" w:color="auto"/>
        <w:left w:val="none" w:sz="0" w:space="0" w:color="auto"/>
        <w:bottom w:val="none" w:sz="0" w:space="0" w:color="auto"/>
        <w:right w:val="none" w:sz="0" w:space="0" w:color="auto"/>
      </w:divBdr>
    </w:div>
    <w:div w:id="519051326">
      <w:bodyDiv w:val="1"/>
      <w:marLeft w:val="0"/>
      <w:marRight w:val="0"/>
      <w:marTop w:val="0"/>
      <w:marBottom w:val="0"/>
      <w:divBdr>
        <w:top w:val="none" w:sz="0" w:space="0" w:color="auto"/>
        <w:left w:val="none" w:sz="0" w:space="0" w:color="auto"/>
        <w:bottom w:val="none" w:sz="0" w:space="0" w:color="auto"/>
        <w:right w:val="none" w:sz="0" w:space="0" w:color="auto"/>
      </w:divBdr>
    </w:div>
    <w:div w:id="519129348">
      <w:bodyDiv w:val="1"/>
      <w:marLeft w:val="0"/>
      <w:marRight w:val="0"/>
      <w:marTop w:val="0"/>
      <w:marBottom w:val="0"/>
      <w:divBdr>
        <w:top w:val="none" w:sz="0" w:space="0" w:color="auto"/>
        <w:left w:val="none" w:sz="0" w:space="0" w:color="auto"/>
        <w:bottom w:val="none" w:sz="0" w:space="0" w:color="auto"/>
        <w:right w:val="none" w:sz="0" w:space="0" w:color="auto"/>
      </w:divBdr>
    </w:div>
    <w:div w:id="519667608">
      <w:bodyDiv w:val="1"/>
      <w:marLeft w:val="0"/>
      <w:marRight w:val="0"/>
      <w:marTop w:val="0"/>
      <w:marBottom w:val="0"/>
      <w:divBdr>
        <w:top w:val="none" w:sz="0" w:space="0" w:color="auto"/>
        <w:left w:val="none" w:sz="0" w:space="0" w:color="auto"/>
        <w:bottom w:val="none" w:sz="0" w:space="0" w:color="auto"/>
        <w:right w:val="none" w:sz="0" w:space="0" w:color="auto"/>
      </w:divBdr>
      <w:divsChild>
        <w:div w:id="1262879188">
          <w:marLeft w:val="0"/>
          <w:marRight w:val="0"/>
          <w:marTop w:val="0"/>
          <w:marBottom w:val="0"/>
          <w:divBdr>
            <w:top w:val="none" w:sz="0" w:space="0" w:color="auto"/>
            <w:left w:val="none" w:sz="0" w:space="0" w:color="auto"/>
            <w:bottom w:val="none" w:sz="0" w:space="0" w:color="auto"/>
            <w:right w:val="none" w:sz="0" w:space="0" w:color="auto"/>
          </w:divBdr>
          <w:divsChild>
            <w:div w:id="123793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8641">
      <w:bodyDiv w:val="1"/>
      <w:marLeft w:val="0"/>
      <w:marRight w:val="0"/>
      <w:marTop w:val="0"/>
      <w:marBottom w:val="0"/>
      <w:divBdr>
        <w:top w:val="none" w:sz="0" w:space="0" w:color="auto"/>
        <w:left w:val="none" w:sz="0" w:space="0" w:color="auto"/>
        <w:bottom w:val="none" w:sz="0" w:space="0" w:color="auto"/>
        <w:right w:val="none" w:sz="0" w:space="0" w:color="auto"/>
      </w:divBdr>
      <w:divsChild>
        <w:div w:id="1226528364">
          <w:marLeft w:val="0"/>
          <w:marRight w:val="0"/>
          <w:marTop w:val="0"/>
          <w:marBottom w:val="0"/>
          <w:divBdr>
            <w:top w:val="none" w:sz="0" w:space="0" w:color="auto"/>
            <w:left w:val="none" w:sz="0" w:space="0" w:color="auto"/>
            <w:bottom w:val="none" w:sz="0" w:space="0" w:color="auto"/>
            <w:right w:val="none" w:sz="0" w:space="0" w:color="auto"/>
          </w:divBdr>
          <w:divsChild>
            <w:div w:id="18232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21256">
      <w:bodyDiv w:val="1"/>
      <w:marLeft w:val="0"/>
      <w:marRight w:val="0"/>
      <w:marTop w:val="0"/>
      <w:marBottom w:val="0"/>
      <w:divBdr>
        <w:top w:val="none" w:sz="0" w:space="0" w:color="auto"/>
        <w:left w:val="none" w:sz="0" w:space="0" w:color="auto"/>
        <w:bottom w:val="none" w:sz="0" w:space="0" w:color="auto"/>
        <w:right w:val="none" w:sz="0" w:space="0" w:color="auto"/>
      </w:divBdr>
      <w:divsChild>
        <w:div w:id="1944024833">
          <w:marLeft w:val="0"/>
          <w:marRight w:val="0"/>
          <w:marTop w:val="0"/>
          <w:marBottom w:val="0"/>
          <w:divBdr>
            <w:top w:val="none" w:sz="0" w:space="0" w:color="auto"/>
            <w:left w:val="none" w:sz="0" w:space="0" w:color="auto"/>
            <w:bottom w:val="none" w:sz="0" w:space="0" w:color="auto"/>
            <w:right w:val="none" w:sz="0" w:space="0" w:color="auto"/>
          </w:divBdr>
          <w:divsChild>
            <w:div w:id="1182628719">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529222358">
      <w:bodyDiv w:val="1"/>
      <w:marLeft w:val="0"/>
      <w:marRight w:val="0"/>
      <w:marTop w:val="0"/>
      <w:marBottom w:val="0"/>
      <w:divBdr>
        <w:top w:val="none" w:sz="0" w:space="0" w:color="auto"/>
        <w:left w:val="none" w:sz="0" w:space="0" w:color="auto"/>
        <w:bottom w:val="none" w:sz="0" w:space="0" w:color="auto"/>
        <w:right w:val="none" w:sz="0" w:space="0" w:color="auto"/>
      </w:divBdr>
      <w:divsChild>
        <w:div w:id="812677523">
          <w:marLeft w:val="0"/>
          <w:marRight w:val="0"/>
          <w:marTop w:val="0"/>
          <w:marBottom w:val="0"/>
          <w:divBdr>
            <w:top w:val="none" w:sz="0" w:space="0" w:color="auto"/>
            <w:left w:val="none" w:sz="0" w:space="0" w:color="auto"/>
            <w:bottom w:val="none" w:sz="0" w:space="0" w:color="auto"/>
            <w:right w:val="none" w:sz="0" w:space="0" w:color="auto"/>
          </w:divBdr>
        </w:div>
      </w:divsChild>
    </w:div>
    <w:div w:id="530142825">
      <w:bodyDiv w:val="1"/>
      <w:marLeft w:val="0"/>
      <w:marRight w:val="0"/>
      <w:marTop w:val="0"/>
      <w:marBottom w:val="0"/>
      <w:divBdr>
        <w:top w:val="none" w:sz="0" w:space="0" w:color="auto"/>
        <w:left w:val="none" w:sz="0" w:space="0" w:color="auto"/>
        <w:bottom w:val="none" w:sz="0" w:space="0" w:color="auto"/>
        <w:right w:val="none" w:sz="0" w:space="0" w:color="auto"/>
      </w:divBdr>
    </w:div>
    <w:div w:id="530991162">
      <w:bodyDiv w:val="1"/>
      <w:marLeft w:val="0"/>
      <w:marRight w:val="0"/>
      <w:marTop w:val="0"/>
      <w:marBottom w:val="0"/>
      <w:divBdr>
        <w:top w:val="none" w:sz="0" w:space="0" w:color="auto"/>
        <w:left w:val="none" w:sz="0" w:space="0" w:color="auto"/>
        <w:bottom w:val="none" w:sz="0" w:space="0" w:color="auto"/>
        <w:right w:val="none" w:sz="0" w:space="0" w:color="auto"/>
      </w:divBdr>
    </w:div>
    <w:div w:id="531571766">
      <w:bodyDiv w:val="1"/>
      <w:marLeft w:val="0"/>
      <w:marRight w:val="0"/>
      <w:marTop w:val="0"/>
      <w:marBottom w:val="0"/>
      <w:divBdr>
        <w:top w:val="none" w:sz="0" w:space="0" w:color="auto"/>
        <w:left w:val="none" w:sz="0" w:space="0" w:color="auto"/>
        <w:bottom w:val="none" w:sz="0" w:space="0" w:color="auto"/>
        <w:right w:val="none" w:sz="0" w:space="0" w:color="auto"/>
      </w:divBdr>
      <w:divsChild>
        <w:div w:id="167525451">
          <w:marLeft w:val="0"/>
          <w:marRight w:val="0"/>
          <w:marTop w:val="0"/>
          <w:marBottom w:val="0"/>
          <w:divBdr>
            <w:top w:val="none" w:sz="0" w:space="0" w:color="auto"/>
            <w:left w:val="none" w:sz="0" w:space="0" w:color="auto"/>
            <w:bottom w:val="none" w:sz="0" w:space="0" w:color="auto"/>
            <w:right w:val="none" w:sz="0" w:space="0" w:color="auto"/>
          </w:divBdr>
          <w:divsChild>
            <w:div w:id="86914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3258">
      <w:bodyDiv w:val="1"/>
      <w:marLeft w:val="0"/>
      <w:marRight w:val="0"/>
      <w:marTop w:val="0"/>
      <w:marBottom w:val="0"/>
      <w:divBdr>
        <w:top w:val="none" w:sz="0" w:space="0" w:color="auto"/>
        <w:left w:val="none" w:sz="0" w:space="0" w:color="auto"/>
        <w:bottom w:val="none" w:sz="0" w:space="0" w:color="auto"/>
        <w:right w:val="none" w:sz="0" w:space="0" w:color="auto"/>
      </w:divBdr>
    </w:div>
    <w:div w:id="538205970">
      <w:bodyDiv w:val="1"/>
      <w:marLeft w:val="0"/>
      <w:marRight w:val="0"/>
      <w:marTop w:val="0"/>
      <w:marBottom w:val="0"/>
      <w:divBdr>
        <w:top w:val="none" w:sz="0" w:space="0" w:color="auto"/>
        <w:left w:val="none" w:sz="0" w:space="0" w:color="auto"/>
        <w:bottom w:val="none" w:sz="0" w:space="0" w:color="auto"/>
        <w:right w:val="none" w:sz="0" w:space="0" w:color="auto"/>
      </w:divBdr>
    </w:div>
    <w:div w:id="543298463">
      <w:bodyDiv w:val="1"/>
      <w:marLeft w:val="0"/>
      <w:marRight w:val="0"/>
      <w:marTop w:val="0"/>
      <w:marBottom w:val="0"/>
      <w:divBdr>
        <w:top w:val="none" w:sz="0" w:space="0" w:color="auto"/>
        <w:left w:val="none" w:sz="0" w:space="0" w:color="auto"/>
        <w:bottom w:val="none" w:sz="0" w:space="0" w:color="auto"/>
        <w:right w:val="none" w:sz="0" w:space="0" w:color="auto"/>
      </w:divBdr>
    </w:div>
    <w:div w:id="544177965">
      <w:bodyDiv w:val="1"/>
      <w:marLeft w:val="0"/>
      <w:marRight w:val="0"/>
      <w:marTop w:val="0"/>
      <w:marBottom w:val="0"/>
      <w:divBdr>
        <w:top w:val="none" w:sz="0" w:space="0" w:color="auto"/>
        <w:left w:val="none" w:sz="0" w:space="0" w:color="auto"/>
        <w:bottom w:val="none" w:sz="0" w:space="0" w:color="auto"/>
        <w:right w:val="none" w:sz="0" w:space="0" w:color="auto"/>
      </w:divBdr>
      <w:divsChild>
        <w:div w:id="203300283">
          <w:marLeft w:val="0"/>
          <w:marRight w:val="0"/>
          <w:marTop w:val="0"/>
          <w:marBottom w:val="0"/>
          <w:divBdr>
            <w:top w:val="none" w:sz="0" w:space="0" w:color="auto"/>
            <w:left w:val="none" w:sz="0" w:space="0" w:color="auto"/>
            <w:bottom w:val="none" w:sz="0" w:space="0" w:color="auto"/>
            <w:right w:val="none" w:sz="0" w:space="0" w:color="auto"/>
          </w:divBdr>
        </w:div>
      </w:divsChild>
    </w:div>
    <w:div w:id="545722170">
      <w:bodyDiv w:val="1"/>
      <w:marLeft w:val="0"/>
      <w:marRight w:val="0"/>
      <w:marTop w:val="0"/>
      <w:marBottom w:val="0"/>
      <w:divBdr>
        <w:top w:val="none" w:sz="0" w:space="0" w:color="auto"/>
        <w:left w:val="none" w:sz="0" w:space="0" w:color="auto"/>
        <w:bottom w:val="none" w:sz="0" w:space="0" w:color="auto"/>
        <w:right w:val="none" w:sz="0" w:space="0" w:color="auto"/>
      </w:divBdr>
    </w:div>
    <w:div w:id="550306644">
      <w:bodyDiv w:val="1"/>
      <w:marLeft w:val="0"/>
      <w:marRight w:val="0"/>
      <w:marTop w:val="0"/>
      <w:marBottom w:val="0"/>
      <w:divBdr>
        <w:top w:val="none" w:sz="0" w:space="0" w:color="auto"/>
        <w:left w:val="none" w:sz="0" w:space="0" w:color="auto"/>
        <w:bottom w:val="none" w:sz="0" w:space="0" w:color="auto"/>
        <w:right w:val="none" w:sz="0" w:space="0" w:color="auto"/>
      </w:divBdr>
    </w:div>
    <w:div w:id="550504770">
      <w:bodyDiv w:val="1"/>
      <w:marLeft w:val="0"/>
      <w:marRight w:val="0"/>
      <w:marTop w:val="0"/>
      <w:marBottom w:val="0"/>
      <w:divBdr>
        <w:top w:val="none" w:sz="0" w:space="0" w:color="auto"/>
        <w:left w:val="none" w:sz="0" w:space="0" w:color="auto"/>
        <w:bottom w:val="none" w:sz="0" w:space="0" w:color="auto"/>
        <w:right w:val="none" w:sz="0" w:space="0" w:color="auto"/>
      </w:divBdr>
    </w:div>
    <w:div w:id="551967252">
      <w:bodyDiv w:val="1"/>
      <w:marLeft w:val="0"/>
      <w:marRight w:val="0"/>
      <w:marTop w:val="0"/>
      <w:marBottom w:val="0"/>
      <w:divBdr>
        <w:top w:val="none" w:sz="0" w:space="0" w:color="auto"/>
        <w:left w:val="none" w:sz="0" w:space="0" w:color="auto"/>
        <w:bottom w:val="none" w:sz="0" w:space="0" w:color="auto"/>
        <w:right w:val="none" w:sz="0" w:space="0" w:color="auto"/>
      </w:divBdr>
    </w:div>
    <w:div w:id="555122508">
      <w:bodyDiv w:val="1"/>
      <w:marLeft w:val="0"/>
      <w:marRight w:val="0"/>
      <w:marTop w:val="0"/>
      <w:marBottom w:val="0"/>
      <w:divBdr>
        <w:top w:val="none" w:sz="0" w:space="0" w:color="auto"/>
        <w:left w:val="none" w:sz="0" w:space="0" w:color="auto"/>
        <w:bottom w:val="none" w:sz="0" w:space="0" w:color="auto"/>
        <w:right w:val="none" w:sz="0" w:space="0" w:color="auto"/>
      </w:divBdr>
      <w:divsChild>
        <w:div w:id="1620646494">
          <w:marLeft w:val="0"/>
          <w:marRight w:val="0"/>
          <w:marTop w:val="0"/>
          <w:marBottom w:val="0"/>
          <w:divBdr>
            <w:top w:val="none" w:sz="0" w:space="0" w:color="auto"/>
            <w:left w:val="none" w:sz="0" w:space="0" w:color="auto"/>
            <w:bottom w:val="none" w:sz="0" w:space="0" w:color="auto"/>
            <w:right w:val="none" w:sz="0" w:space="0" w:color="auto"/>
          </w:divBdr>
        </w:div>
      </w:divsChild>
    </w:div>
    <w:div w:id="556627337">
      <w:bodyDiv w:val="1"/>
      <w:marLeft w:val="0"/>
      <w:marRight w:val="0"/>
      <w:marTop w:val="0"/>
      <w:marBottom w:val="0"/>
      <w:divBdr>
        <w:top w:val="none" w:sz="0" w:space="0" w:color="auto"/>
        <w:left w:val="none" w:sz="0" w:space="0" w:color="auto"/>
        <w:bottom w:val="none" w:sz="0" w:space="0" w:color="auto"/>
        <w:right w:val="none" w:sz="0" w:space="0" w:color="auto"/>
      </w:divBdr>
      <w:divsChild>
        <w:div w:id="459150151">
          <w:marLeft w:val="0"/>
          <w:marRight w:val="0"/>
          <w:marTop w:val="0"/>
          <w:marBottom w:val="0"/>
          <w:divBdr>
            <w:top w:val="none" w:sz="0" w:space="0" w:color="auto"/>
            <w:left w:val="none" w:sz="0" w:space="0" w:color="auto"/>
            <w:bottom w:val="none" w:sz="0" w:space="0" w:color="auto"/>
            <w:right w:val="none" w:sz="0" w:space="0" w:color="auto"/>
          </w:divBdr>
          <w:divsChild>
            <w:div w:id="729156729">
              <w:marLeft w:val="0"/>
              <w:marRight w:val="0"/>
              <w:marTop w:val="0"/>
              <w:marBottom w:val="0"/>
              <w:divBdr>
                <w:top w:val="single" w:sz="6" w:space="0" w:color="C8D8F2"/>
                <w:left w:val="none" w:sz="0" w:space="0" w:color="auto"/>
                <w:bottom w:val="none" w:sz="0" w:space="0" w:color="auto"/>
                <w:right w:val="none" w:sz="0" w:space="0" w:color="auto"/>
              </w:divBdr>
              <w:divsChild>
                <w:div w:id="1314875314">
                  <w:marLeft w:val="0"/>
                  <w:marRight w:val="0"/>
                  <w:marTop w:val="0"/>
                  <w:marBottom w:val="0"/>
                  <w:divBdr>
                    <w:top w:val="none" w:sz="0" w:space="0" w:color="auto"/>
                    <w:left w:val="none" w:sz="0" w:space="0" w:color="auto"/>
                    <w:bottom w:val="none" w:sz="0" w:space="0" w:color="auto"/>
                    <w:right w:val="none" w:sz="0" w:space="0" w:color="auto"/>
                  </w:divBdr>
                  <w:divsChild>
                    <w:div w:id="114755970">
                      <w:marLeft w:val="0"/>
                      <w:marRight w:val="0"/>
                      <w:marTop w:val="0"/>
                      <w:marBottom w:val="0"/>
                      <w:divBdr>
                        <w:top w:val="none" w:sz="0" w:space="0" w:color="auto"/>
                        <w:left w:val="none" w:sz="0" w:space="0" w:color="auto"/>
                        <w:bottom w:val="none" w:sz="0" w:space="0" w:color="auto"/>
                        <w:right w:val="none" w:sz="0" w:space="0" w:color="auto"/>
                      </w:divBdr>
                      <w:divsChild>
                        <w:div w:id="754282707">
                          <w:marLeft w:val="0"/>
                          <w:marRight w:val="0"/>
                          <w:marTop w:val="0"/>
                          <w:marBottom w:val="0"/>
                          <w:divBdr>
                            <w:top w:val="none" w:sz="0" w:space="0" w:color="auto"/>
                            <w:left w:val="none" w:sz="0" w:space="0" w:color="auto"/>
                            <w:bottom w:val="none" w:sz="0" w:space="0" w:color="auto"/>
                            <w:right w:val="none" w:sz="0" w:space="0" w:color="auto"/>
                          </w:divBdr>
                          <w:divsChild>
                            <w:div w:id="1082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457276">
      <w:bodyDiv w:val="1"/>
      <w:marLeft w:val="0"/>
      <w:marRight w:val="0"/>
      <w:marTop w:val="0"/>
      <w:marBottom w:val="0"/>
      <w:divBdr>
        <w:top w:val="none" w:sz="0" w:space="0" w:color="auto"/>
        <w:left w:val="none" w:sz="0" w:space="0" w:color="auto"/>
        <w:bottom w:val="none" w:sz="0" w:space="0" w:color="auto"/>
        <w:right w:val="none" w:sz="0" w:space="0" w:color="auto"/>
      </w:divBdr>
    </w:div>
    <w:div w:id="576744629">
      <w:bodyDiv w:val="1"/>
      <w:marLeft w:val="0"/>
      <w:marRight w:val="0"/>
      <w:marTop w:val="0"/>
      <w:marBottom w:val="0"/>
      <w:divBdr>
        <w:top w:val="none" w:sz="0" w:space="0" w:color="auto"/>
        <w:left w:val="none" w:sz="0" w:space="0" w:color="auto"/>
        <w:bottom w:val="none" w:sz="0" w:space="0" w:color="auto"/>
        <w:right w:val="none" w:sz="0" w:space="0" w:color="auto"/>
      </w:divBdr>
    </w:div>
    <w:div w:id="577255327">
      <w:bodyDiv w:val="1"/>
      <w:marLeft w:val="0"/>
      <w:marRight w:val="0"/>
      <w:marTop w:val="0"/>
      <w:marBottom w:val="0"/>
      <w:divBdr>
        <w:top w:val="none" w:sz="0" w:space="0" w:color="auto"/>
        <w:left w:val="none" w:sz="0" w:space="0" w:color="auto"/>
        <w:bottom w:val="none" w:sz="0" w:space="0" w:color="auto"/>
        <w:right w:val="none" w:sz="0" w:space="0" w:color="auto"/>
      </w:divBdr>
    </w:div>
    <w:div w:id="579214929">
      <w:bodyDiv w:val="1"/>
      <w:marLeft w:val="0"/>
      <w:marRight w:val="0"/>
      <w:marTop w:val="0"/>
      <w:marBottom w:val="0"/>
      <w:divBdr>
        <w:top w:val="none" w:sz="0" w:space="0" w:color="auto"/>
        <w:left w:val="none" w:sz="0" w:space="0" w:color="auto"/>
        <w:bottom w:val="none" w:sz="0" w:space="0" w:color="auto"/>
        <w:right w:val="none" w:sz="0" w:space="0" w:color="auto"/>
      </w:divBdr>
      <w:divsChild>
        <w:div w:id="1142965587">
          <w:marLeft w:val="0"/>
          <w:marRight w:val="0"/>
          <w:marTop w:val="0"/>
          <w:marBottom w:val="0"/>
          <w:divBdr>
            <w:top w:val="none" w:sz="0" w:space="0" w:color="auto"/>
            <w:left w:val="none" w:sz="0" w:space="0" w:color="auto"/>
            <w:bottom w:val="none" w:sz="0" w:space="0" w:color="auto"/>
            <w:right w:val="none" w:sz="0" w:space="0" w:color="auto"/>
          </w:divBdr>
        </w:div>
      </w:divsChild>
    </w:div>
    <w:div w:id="580989311">
      <w:bodyDiv w:val="1"/>
      <w:marLeft w:val="0"/>
      <w:marRight w:val="0"/>
      <w:marTop w:val="0"/>
      <w:marBottom w:val="0"/>
      <w:divBdr>
        <w:top w:val="none" w:sz="0" w:space="0" w:color="auto"/>
        <w:left w:val="none" w:sz="0" w:space="0" w:color="auto"/>
        <w:bottom w:val="none" w:sz="0" w:space="0" w:color="auto"/>
        <w:right w:val="none" w:sz="0" w:space="0" w:color="auto"/>
      </w:divBdr>
    </w:div>
    <w:div w:id="581334082">
      <w:bodyDiv w:val="1"/>
      <w:marLeft w:val="0"/>
      <w:marRight w:val="0"/>
      <w:marTop w:val="0"/>
      <w:marBottom w:val="0"/>
      <w:divBdr>
        <w:top w:val="none" w:sz="0" w:space="0" w:color="auto"/>
        <w:left w:val="none" w:sz="0" w:space="0" w:color="auto"/>
        <w:bottom w:val="none" w:sz="0" w:space="0" w:color="auto"/>
        <w:right w:val="none" w:sz="0" w:space="0" w:color="auto"/>
      </w:divBdr>
    </w:div>
    <w:div w:id="583759784">
      <w:bodyDiv w:val="1"/>
      <w:marLeft w:val="0"/>
      <w:marRight w:val="0"/>
      <w:marTop w:val="0"/>
      <w:marBottom w:val="0"/>
      <w:divBdr>
        <w:top w:val="none" w:sz="0" w:space="0" w:color="auto"/>
        <w:left w:val="none" w:sz="0" w:space="0" w:color="auto"/>
        <w:bottom w:val="none" w:sz="0" w:space="0" w:color="auto"/>
        <w:right w:val="none" w:sz="0" w:space="0" w:color="auto"/>
      </w:divBdr>
    </w:div>
    <w:div w:id="584652193">
      <w:bodyDiv w:val="1"/>
      <w:marLeft w:val="0"/>
      <w:marRight w:val="0"/>
      <w:marTop w:val="0"/>
      <w:marBottom w:val="0"/>
      <w:divBdr>
        <w:top w:val="none" w:sz="0" w:space="0" w:color="auto"/>
        <w:left w:val="none" w:sz="0" w:space="0" w:color="auto"/>
        <w:bottom w:val="none" w:sz="0" w:space="0" w:color="auto"/>
        <w:right w:val="none" w:sz="0" w:space="0" w:color="auto"/>
      </w:divBdr>
    </w:div>
    <w:div w:id="588268790">
      <w:bodyDiv w:val="1"/>
      <w:marLeft w:val="0"/>
      <w:marRight w:val="0"/>
      <w:marTop w:val="0"/>
      <w:marBottom w:val="0"/>
      <w:divBdr>
        <w:top w:val="none" w:sz="0" w:space="0" w:color="auto"/>
        <w:left w:val="none" w:sz="0" w:space="0" w:color="auto"/>
        <w:bottom w:val="none" w:sz="0" w:space="0" w:color="auto"/>
        <w:right w:val="none" w:sz="0" w:space="0" w:color="auto"/>
      </w:divBdr>
    </w:div>
    <w:div w:id="589236267">
      <w:bodyDiv w:val="1"/>
      <w:marLeft w:val="0"/>
      <w:marRight w:val="0"/>
      <w:marTop w:val="0"/>
      <w:marBottom w:val="0"/>
      <w:divBdr>
        <w:top w:val="none" w:sz="0" w:space="0" w:color="auto"/>
        <w:left w:val="none" w:sz="0" w:space="0" w:color="auto"/>
        <w:bottom w:val="none" w:sz="0" w:space="0" w:color="auto"/>
        <w:right w:val="none" w:sz="0" w:space="0" w:color="auto"/>
      </w:divBdr>
    </w:div>
    <w:div w:id="596015525">
      <w:bodyDiv w:val="1"/>
      <w:marLeft w:val="0"/>
      <w:marRight w:val="0"/>
      <w:marTop w:val="0"/>
      <w:marBottom w:val="0"/>
      <w:divBdr>
        <w:top w:val="none" w:sz="0" w:space="0" w:color="auto"/>
        <w:left w:val="none" w:sz="0" w:space="0" w:color="auto"/>
        <w:bottom w:val="none" w:sz="0" w:space="0" w:color="auto"/>
        <w:right w:val="none" w:sz="0" w:space="0" w:color="auto"/>
      </w:divBdr>
    </w:div>
    <w:div w:id="602149187">
      <w:bodyDiv w:val="1"/>
      <w:marLeft w:val="0"/>
      <w:marRight w:val="0"/>
      <w:marTop w:val="0"/>
      <w:marBottom w:val="0"/>
      <w:divBdr>
        <w:top w:val="none" w:sz="0" w:space="0" w:color="auto"/>
        <w:left w:val="none" w:sz="0" w:space="0" w:color="auto"/>
        <w:bottom w:val="none" w:sz="0" w:space="0" w:color="auto"/>
        <w:right w:val="none" w:sz="0" w:space="0" w:color="auto"/>
      </w:divBdr>
    </w:div>
    <w:div w:id="604075055">
      <w:bodyDiv w:val="1"/>
      <w:marLeft w:val="0"/>
      <w:marRight w:val="0"/>
      <w:marTop w:val="0"/>
      <w:marBottom w:val="0"/>
      <w:divBdr>
        <w:top w:val="none" w:sz="0" w:space="0" w:color="auto"/>
        <w:left w:val="none" w:sz="0" w:space="0" w:color="auto"/>
        <w:bottom w:val="none" w:sz="0" w:space="0" w:color="auto"/>
        <w:right w:val="none" w:sz="0" w:space="0" w:color="auto"/>
      </w:divBdr>
    </w:div>
    <w:div w:id="605892469">
      <w:bodyDiv w:val="1"/>
      <w:marLeft w:val="0"/>
      <w:marRight w:val="0"/>
      <w:marTop w:val="0"/>
      <w:marBottom w:val="0"/>
      <w:divBdr>
        <w:top w:val="none" w:sz="0" w:space="0" w:color="auto"/>
        <w:left w:val="none" w:sz="0" w:space="0" w:color="auto"/>
        <w:bottom w:val="none" w:sz="0" w:space="0" w:color="auto"/>
        <w:right w:val="none" w:sz="0" w:space="0" w:color="auto"/>
      </w:divBdr>
    </w:div>
    <w:div w:id="612329110">
      <w:bodyDiv w:val="1"/>
      <w:marLeft w:val="0"/>
      <w:marRight w:val="0"/>
      <w:marTop w:val="0"/>
      <w:marBottom w:val="0"/>
      <w:divBdr>
        <w:top w:val="none" w:sz="0" w:space="0" w:color="auto"/>
        <w:left w:val="none" w:sz="0" w:space="0" w:color="auto"/>
        <w:bottom w:val="none" w:sz="0" w:space="0" w:color="auto"/>
        <w:right w:val="none" w:sz="0" w:space="0" w:color="auto"/>
      </w:divBdr>
    </w:div>
    <w:div w:id="616833237">
      <w:bodyDiv w:val="1"/>
      <w:marLeft w:val="0"/>
      <w:marRight w:val="0"/>
      <w:marTop w:val="0"/>
      <w:marBottom w:val="0"/>
      <w:divBdr>
        <w:top w:val="none" w:sz="0" w:space="0" w:color="auto"/>
        <w:left w:val="none" w:sz="0" w:space="0" w:color="auto"/>
        <w:bottom w:val="none" w:sz="0" w:space="0" w:color="auto"/>
        <w:right w:val="none" w:sz="0" w:space="0" w:color="auto"/>
      </w:divBdr>
    </w:div>
    <w:div w:id="617833992">
      <w:bodyDiv w:val="1"/>
      <w:marLeft w:val="0"/>
      <w:marRight w:val="0"/>
      <w:marTop w:val="0"/>
      <w:marBottom w:val="0"/>
      <w:divBdr>
        <w:top w:val="none" w:sz="0" w:space="0" w:color="auto"/>
        <w:left w:val="none" w:sz="0" w:space="0" w:color="auto"/>
        <w:bottom w:val="none" w:sz="0" w:space="0" w:color="auto"/>
        <w:right w:val="none" w:sz="0" w:space="0" w:color="auto"/>
      </w:divBdr>
    </w:div>
    <w:div w:id="627509814">
      <w:bodyDiv w:val="1"/>
      <w:marLeft w:val="0"/>
      <w:marRight w:val="0"/>
      <w:marTop w:val="0"/>
      <w:marBottom w:val="0"/>
      <w:divBdr>
        <w:top w:val="none" w:sz="0" w:space="0" w:color="auto"/>
        <w:left w:val="none" w:sz="0" w:space="0" w:color="auto"/>
        <w:bottom w:val="none" w:sz="0" w:space="0" w:color="auto"/>
        <w:right w:val="none" w:sz="0" w:space="0" w:color="auto"/>
      </w:divBdr>
    </w:div>
    <w:div w:id="635574486">
      <w:bodyDiv w:val="1"/>
      <w:marLeft w:val="0"/>
      <w:marRight w:val="0"/>
      <w:marTop w:val="0"/>
      <w:marBottom w:val="0"/>
      <w:divBdr>
        <w:top w:val="none" w:sz="0" w:space="0" w:color="auto"/>
        <w:left w:val="none" w:sz="0" w:space="0" w:color="auto"/>
        <w:bottom w:val="none" w:sz="0" w:space="0" w:color="auto"/>
        <w:right w:val="none" w:sz="0" w:space="0" w:color="auto"/>
      </w:divBdr>
    </w:div>
    <w:div w:id="643005943">
      <w:bodyDiv w:val="1"/>
      <w:marLeft w:val="0"/>
      <w:marRight w:val="0"/>
      <w:marTop w:val="0"/>
      <w:marBottom w:val="0"/>
      <w:divBdr>
        <w:top w:val="none" w:sz="0" w:space="0" w:color="auto"/>
        <w:left w:val="none" w:sz="0" w:space="0" w:color="auto"/>
        <w:bottom w:val="none" w:sz="0" w:space="0" w:color="auto"/>
        <w:right w:val="none" w:sz="0" w:space="0" w:color="auto"/>
      </w:divBdr>
      <w:divsChild>
        <w:div w:id="1260914533">
          <w:marLeft w:val="0"/>
          <w:marRight w:val="0"/>
          <w:marTop w:val="0"/>
          <w:marBottom w:val="0"/>
          <w:divBdr>
            <w:top w:val="none" w:sz="0" w:space="0" w:color="auto"/>
            <w:left w:val="none" w:sz="0" w:space="0" w:color="auto"/>
            <w:bottom w:val="none" w:sz="0" w:space="0" w:color="auto"/>
            <w:right w:val="none" w:sz="0" w:space="0" w:color="auto"/>
          </w:divBdr>
          <w:divsChild>
            <w:div w:id="526136446">
              <w:marLeft w:val="0"/>
              <w:marRight w:val="150"/>
              <w:marTop w:val="0"/>
              <w:marBottom w:val="0"/>
              <w:divBdr>
                <w:top w:val="none" w:sz="0" w:space="0" w:color="auto"/>
                <w:left w:val="single" w:sz="6" w:space="8" w:color="D0EAF7"/>
                <w:bottom w:val="none" w:sz="0" w:space="0" w:color="auto"/>
                <w:right w:val="none" w:sz="0" w:space="0" w:color="auto"/>
              </w:divBdr>
              <w:divsChild>
                <w:div w:id="11383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97153">
      <w:bodyDiv w:val="1"/>
      <w:marLeft w:val="0"/>
      <w:marRight w:val="0"/>
      <w:marTop w:val="0"/>
      <w:marBottom w:val="0"/>
      <w:divBdr>
        <w:top w:val="none" w:sz="0" w:space="0" w:color="auto"/>
        <w:left w:val="none" w:sz="0" w:space="0" w:color="auto"/>
        <w:bottom w:val="none" w:sz="0" w:space="0" w:color="auto"/>
        <w:right w:val="none" w:sz="0" w:space="0" w:color="auto"/>
      </w:divBdr>
    </w:div>
    <w:div w:id="645358610">
      <w:bodyDiv w:val="1"/>
      <w:marLeft w:val="0"/>
      <w:marRight w:val="0"/>
      <w:marTop w:val="0"/>
      <w:marBottom w:val="0"/>
      <w:divBdr>
        <w:top w:val="none" w:sz="0" w:space="0" w:color="auto"/>
        <w:left w:val="none" w:sz="0" w:space="0" w:color="auto"/>
        <w:bottom w:val="none" w:sz="0" w:space="0" w:color="auto"/>
        <w:right w:val="none" w:sz="0" w:space="0" w:color="auto"/>
      </w:divBdr>
    </w:div>
    <w:div w:id="649604005">
      <w:bodyDiv w:val="1"/>
      <w:marLeft w:val="0"/>
      <w:marRight w:val="0"/>
      <w:marTop w:val="0"/>
      <w:marBottom w:val="0"/>
      <w:divBdr>
        <w:top w:val="none" w:sz="0" w:space="0" w:color="auto"/>
        <w:left w:val="none" w:sz="0" w:space="0" w:color="auto"/>
        <w:bottom w:val="none" w:sz="0" w:space="0" w:color="auto"/>
        <w:right w:val="none" w:sz="0" w:space="0" w:color="auto"/>
      </w:divBdr>
    </w:div>
    <w:div w:id="650718347">
      <w:bodyDiv w:val="1"/>
      <w:marLeft w:val="0"/>
      <w:marRight w:val="0"/>
      <w:marTop w:val="0"/>
      <w:marBottom w:val="0"/>
      <w:divBdr>
        <w:top w:val="none" w:sz="0" w:space="0" w:color="auto"/>
        <w:left w:val="none" w:sz="0" w:space="0" w:color="auto"/>
        <w:bottom w:val="none" w:sz="0" w:space="0" w:color="auto"/>
        <w:right w:val="none" w:sz="0" w:space="0" w:color="auto"/>
      </w:divBdr>
    </w:div>
    <w:div w:id="652561142">
      <w:bodyDiv w:val="1"/>
      <w:marLeft w:val="0"/>
      <w:marRight w:val="0"/>
      <w:marTop w:val="0"/>
      <w:marBottom w:val="0"/>
      <w:divBdr>
        <w:top w:val="none" w:sz="0" w:space="0" w:color="auto"/>
        <w:left w:val="none" w:sz="0" w:space="0" w:color="auto"/>
        <w:bottom w:val="none" w:sz="0" w:space="0" w:color="auto"/>
        <w:right w:val="none" w:sz="0" w:space="0" w:color="auto"/>
      </w:divBdr>
    </w:div>
    <w:div w:id="653290879">
      <w:bodyDiv w:val="1"/>
      <w:marLeft w:val="0"/>
      <w:marRight w:val="0"/>
      <w:marTop w:val="0"/>
      <w:marBottom w:val="0"/>
      <w:divBdr>
        <w:top w:val="none" w:sz="0" w:space="0" w:color="auto"/>
        <w:left w:val="none" w:sz="0" w:space="0" w:color="auto"/>
        <w:bottom w:val="none" w:sz="0" w:space="0" w:color="auto"/>
        <w:right w:val="none" w:sz="0" w:space="0" w:color="auto"/>
      </w:divBdr>
    </w:div>
    <w:div w:id="663631243">
      <w:bodyDiv w:val="1"/>
      <w:marLeft w:val="0"/>
      <w:marRight w:val="0"/>
      <w:marTop w:val="0"/>
      <w:marBottom w:val="0"/>
      <w:divBdr>
        <w:top w:val="none" w:sz="0" w:space="0" w:color="auto"/>
        <w:left w:val="none" w:sz="0" w:space="0" w:color="auto"/>
        <w:bottom w:val="none" w:sz="0" w:space="0" w:color="auto"/>
        <w:right w:val="none" w:sz="0" w:space="0" w:color="auto"/>
      </w:divBdr>
    </w:div>
    <w:div w:id="665285523">
      <w:bodyDiv w:val="1"/>
      <w:marLeft w:val="0"/>
      <w:marRight w:val="0"/>
      <w:marTop w:val="0"/>
      <w:marBottom w:val="0"/>
      <w:divBdr>
        <w:top w:val="none" w:sz="0" w:space="0" w:color="auto"/>
        <w:left w:val="none" w:sz="0" w:space="0" w:color="auto"/>
        <w:bottom w:val="none" w:sz="0" w:space="0" w:color="auto"/>
        <w:right w:val="none" w:sz="0" w:space="0" w:color="auto"/>
      </w:divBdr>
    </w:div>
    <w:div w:id="672487323">
      <w:bodyDiv w:val="1"/>
      <w:marLeft w:val="0"/>
      <w:marRight w:val="0"/>
      <w:marTop w:val="0"/>
      <w:marBottom w:val="0"/>
      <w:divBdr>
        <w:top w:val="none" w:sz="0" w:space="0" w:color="auto"/>
        <w:left w:val="none" w:sz="0" w:space="0" w:color="auto"/>
        <w:bottom w:val="none" w:sz="0" w:space="0" w:color="auto"/>
        <w:right w:val="none" w:sz="0" w:space="0" w:color="auto"/>
      </w:divBdr>
      <w:divsChild>
        <w:div w:id="1572694872">
          <w:marLeft w:val="0"/>
          <w:marRight w:val="0"/>
          <w:marTop w:val="0"/>
          <w:marBottom w:val="0"/>
          <w:divBdr>
            <w:top w:val="none" w:sz="0" w:space="0" w:color="auto"/>
            <w:left w:val="none" w:sz="0" w:space="0" w:color="auto"/>
            <w:bottom w:val="none" w:sz="0" w:space="0" w:color="auto"/>
            <w:right w:val="none" w:sz="0" w:space="0" w:color="auto"/>
          </w:divBdr>
        </w:div>
      </w:divsChild>
    </w:div>
    <w:div w:id="675889476">
      <w:bodyDiv w:val="1"/>
      <w:marLeft w:val="0"/>
      <w:marRight w:val="0"/>
      <w:marTop w:val="0"/>
      <w:marBottom w:val="0"/>
      <w:divBdr>
        <w:top w:val="none" w:sz="0" w:space="0" w:color="auto"/>
        <w:left w:val="none" w:sz="0" w:space="0" w:color="auto"/>
        <w:bottom w:val="none" w:sz="0" w:space="0" w:color="auto"/>
        <w:right w:val="none" w:sz="0" w:space="0" w:color="auto"/>
      </w:divBdr>
    </w:div>
    <w:div w:id="682323077">
      <w:bodyDiv w:val="1"/>
      <w:marLeft w:val="0"/>
      <w:marRight w:val="0"/>
      <w:marTop w:val="0"/>
      <w:marBottom w:val="0"/>
      <w:divBdr>
        <w:top w:val="none" w:sz="0" w:space="0" w:color="auto"/>
        <w:left w:val="none" w:sz="0" w:space="0" w:color="auto"/>
        <w:bottom w:val="none" w:sz="0" w:space="0" w:color="auto"/>
        <w:right w:val="none" w:sz="0" w:space="0" w:color="auto"/>
      </w:divBdr>
    </w:div>
    <w:div w:id="683365479">
      <w:bodyDiv w:val="1"/>
      <w:marLeft w:val="0"/>
      <w:marRight w:val="0"/>
      <w:marTop w:val="0"/>
      <w:marBottom w:val="0"/>
      <w:divBdr>
        <w:top w:val="none" w:sz="0" w:space="0" w:color="auto"/>
        <w:left w:val="none" w:sz="0" w:space="0" w:color="auto"/>
        <w:bottom w:val="none" w:sz="0" w:space="0" w:color="auto"/>
        <w:right w:val="none" w:sz="0" w:space="0" w:color="auto"/>
      </w:divBdr>
    </w:div>
    <w:div w:id="697656018">
      <w:bodyDiv w:val="1"/>
      <w:marLeft w:val="0"/>
      <w:marRight w:val="0"/>
      <w:marTop w:val="0"/>
      <w:marBottom w:val="0"/>
      <w:divBdr>
        <w:top w:val="none" w:sz="0" w:space="0" w:color="auto"/>
        <w:left w:val="none" w:sz="0" w:space="0" w:color="auto"/>
        <w:bottom w:val="none" w:sz="0" w:space="0" w:color="auto"/>
        <w:right w:val="none" w:sz="0" w:space="0" w:color="auto"/>
      </w:divBdr>
    </w:div>
    <w:div w:id="697699030">
      <w:bodyDiv w:val="1"/>
      <w:marLeft w:val="0"/>
      <w:marRight w:val="0"/>
      <w:marTop w:val="0"/>
      <w:marBottom w:val="0"/>
      <w:divBdr>
        <w:top w:val="none" w:sz="0" w:space="0" w:color="auto"/>
        <w:left w:val="none" w:sz="0" w:space="0" w:color="auto"/>
        <w:bottom w:val="none" w:sz="0" w:space="0" w:color="auto"/>
        <w:right w:val="none" w:sz="0" w:space="0" w:color="auto"/>
      </w:divBdr>
    </w:div>
    <w:div w:id="705377434">
      <w:bodyDiv w:val="1"/>
      <w:marLeft w:val="0"/>
      <w:marRight w:val="0"/>
      <w:marTop w:val="0"/>
      <w:marBottom w:val="0"/>
      <w:divBdr>
        <w:top w:val="none" w:sz="0" w:space="0" w:color="auto"/>
        <w:left w:val="none" w:sz="0" w:space="0" w:color="auto"/>
        <w:bottom w:val="none" w:sz="0" w:space="0" w:color="auto"/>
        <w:right w:val="none" w:sz="0" w:space="0" w:color="auto"/>
      </w:divBdr>
      <w:divsChild>
        <w:div w:id="1021322330">
          <w:marLeft w:val="0"/>
          <w:marRight w:val="0"/>
          <w:marTop w:val="0"/>
          <w:marBottom w:val="0"/>
          <w:divBdr>
            <w:top w:val="none" w:sz="0" w:space="0" w:color="auto"/>
            <w:left w:val="none" w:sz="0" w:space="0" w:color="auto"/>
            <w:bottom w:val="none" w:sz="0" w:space="0" w:color="auto"/>
            <w:right w:val="none" w:sz="0" w:space="0" w:color="auto"/>
          </w:divBdr>
          <w:divsChild>
            <w:div w:id="1420951884">
              <w:marLeft w:val="0"/>
              <w:marRight w:val="0"/>
              <w:marTop w:val="0"/>
              <w:marBottom w:val="0"/>
              <w:divBdr>
                <w:top w:val="none" w:sz="0" w:space="0" w:color="auto"/>
                <w:left w:val="none" w:sz="0" w:space="0" w:color="auto"/>
                <w:bottom w:val="none" w:sz="0" w:space="0" w:color="auto"/>
                <w:right w:val="none" w:sz="0" w:space="0" w:color="auto"/>
              </w:divBdr>
              <w:divsChild>
                <w:div w:id="965546047">
                  <w:marLeft w:val="0"/>
                  <w:marRight w:val="0"/>
                  <w:marTop w:val="0"/>
                  <w:marBottom w:val="0"/>
                  <w:divBdr>
                    <w:top w:val="none" w:sz="0" w:space="0" w:color="auto"/>
                    <w:left w:val="none" w:sz="0" w:space="0" w:color="auto"/>
                    <w:bottom w:val="none" w:sz="0" w:space="0" w:color="auto"/>
                    <w:right w:val="none" w:sz="0" w:space="0" w:color="auto"/>
                  </w:divBdr>
                  <w:divsChild>
                    <w:div w:id="19961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066919">
      <w:bodyDiv w:val="1"/>
      <w:marLeft w:val="0"/>
      <w:marRight w:val="0"/>
      <w:marTop w:val="0"/>
      <w:marBottom w:val="0"/>
      <w:divBdr>
        <w:top w:val="none" w:sz="0" w:space="0" w:color="auto"/>
        <w:left w:val="none" w:sz="0" w:space="0" w:color="auto"/>
        <w:bottom w:val="none" w:sz="0" w:space="0" w:color="auto"/>
        <w:right w:val="none" w:sz="0" w:space="0" w:color="auto"/>
      </w:divBdr>
    </w:div>
    <w:div w:id="709765203">
      <w:bodyDiv w:val="1"/>
      <w:marLeft w:val="0"/>
      <w:marRight w:val="0"/>
      <w:marTop w:val="0"/>
      <w:marBottom w:val="0"/>
      <w:divBdr>
        <w:top w:val="none" w:sz="0" w:space="0" w:color="auto"/>
        <w:left w:val="none" w:sz="0" w:space="0" w:color="auto"/>
        <w:bottom w:val="none" w:sz="0" w:space="0" w:color="auto"/>
        <w:right w:val="none" w:sz="0" w:space="0" w:color="auto"/>
      </w:divBdr>
      <w:divsChild>
        <w:div w:id="458449855">
          <w:marLeft w:val="0"/>
          <w:marRight w:val="0"/>
          <w:marTop w:val="0"/>
          <w:marBottom w:val="0"/>
          <w:divBdr>
            <w:top w:val="none" w:sz="0" w:space="0" w:color="auto"/>
            <w:left w:val="none" w:sz="0" w:space="0" w:color="auto"/>
            <w:bottom w:val="none" w:sz="0" w:space="0" w:color="auto"/>
            <w:right w:val="none" w:sz="0" w:space="0" w:color="auto"/>
          </w:divBdr>
        </w:div>
      </w:divsChild>
    </w:div>
    <w:div w:id="712387423">
      <w:bodyDiv w:val="1"/>
      <w:marLeft w:val="0"/>
      <w:marRight w:val="0"/>
      <w:marTop w:val="0"/>
      <w:marBottom w:val="0"/>
      <w:divBdr>
        <w:top w:val="none" w:sz="0" w:space="0" w:color="auto"/>
        <w:left w:val="none" w:sz="0" w:space="0" w:color="auto"/>
        <w:bottom w:val="none" w:sz="0" w:space="0" w:color="auto"/>
        <w:right w:val="none" w:sz="0" w:space="0" w:color="auto"/>
      </w:divBdr>
      <w:divsChild>
        <w:div w:id="245457804">
          <w:marLeft w:val="0"/>
          <w:marRight w:val="0"/>
          <w:marTop w:val="0"/>
          <w:marBottom w:val="0"/>
          <w:divBdr>
            <w:top w:val="none" w:sz="0" w:space="0" w:color="auto"/>
            <w:left w:val="none" w:sz="0" w:space="0" w:color="auto"/>
            <w:bottom w:val="none" w:sz="0" w:space="0" w:color="auto"/>
            <w:right w:val="none" w:sz="0" w:space="0" w:color="auto"/>
          </w:divBdr>
        </w:div>
      </w:divsChild>
    </w:div>
    <w:div w:id="713820929">
      <w:bodyDiv w:val="1"/>
      <w:marLeft w:val="0"/>
      <w:marRight w:val="0"/>
      <w:marTop w:val="0"/>
      <w:marBottom w:val="0"/>
      <w:divBdr>
        <w:top w:val="none" w:sz="0" w:space="0" w:color="auto"/>
        <w:left w:val="none" w:sz="0" w:space="0" w:color="auto"/>
        <w:bottom w:val="none" w:sz="0" w:space="0" w:color="auto"/>
        <w:right w:val="none" w:sz="0" w:space="0" w:color="auto"/>
      </w:divBdr>
    </w:div>
    <w:div w:id="719011432">
      <w:bodyDiv w:val="1"/>
      <w:marLeft w:val="0"/>
      <w:marRight w:val="0"/>
      <w:marTop w:val="0"/>
      <w:marBottom w:val="0"/>
      <w:divBdr>
        <w:top w:val="none" w:sz="0" w:space="0" w:color="auto"/>
        <w:left w:val="none" w:sz="0" w:space="0" w:color="auto"/>
        <w:bottom w:val="none" w:sz="0" w:space="0" w:color="auto"/>
        <w:right w:val="none" w:sz="0" w:space="0" w:color="auto"/>
      </w:divBdr>
    </w:div>
    <w:div w:id="719062820">
      <w:bodyDiv w:val="1"/>
      <w:marLeft w:val="0"/>
      <w:marRight w:val="0"/>
      <w:marTop w:val="0"/>
      <w:marBottom w:val="0"/>
      <w:divBdr>
        <w:top w:val="none" w:sz="0" w:space="0" w:color="auto"/>
        <w:left w:val="none" w:sz="0" w:space="0" w:color="auto"/>
        <w:bottom w:val="none" w:sz="0" w:space="0" w:color="auto"/>
        <w:right w:val="none" w:sz="0" w:space="0" w:color="auto"/>
      </w:divBdr>
    </w:div>
    <w:div w:id="722677808">
      <w:bodyDiv w:val="1"/>
      <w:marLeft w:val="0"/>
      <w:marRight w:val="0"/>
      <w:marTop w:val="0"/>
      <w:marBottom w:val="0"/>
      <w:divBdr>
        <w:top w:val="none" w:sz="0" w:space="0" w:color="auto"/>
        <w:left w:val="none" w:sz="0" w:space="0" w:color="auto"/>
        <w:bottom w:val="none" w:sz="0" w:space="0" w:color="auto"/>
        <w:right w:val="none" w:sz="0" w:space="0" w:color="auto"/>
      </w:divBdr>
    </w:div>
    <w:div w:id="723914300">
      <w:bodyDiv w:val="1"/>
      <w:marLeft w:val="0"/>
      <w:marRight w:val="0"/>
      <w:marTop w:val="0"/>
      <w:marBottom w:val="0"/>
      <w:divBdr>
        <w:top w:val="none" w:sz="0" w:space="0" w:color="auto"/>
        <w:left w:val="none" w:sz="0" w:space="0" w:color="auto"/>
        <w:bottom w:val="none" w:sz="0" w:space="0" w:color="auto"/>
        <w:right w:val="none" w:sz="0" w:space="0" w:color="auto"/>
      </w:divBdr>
    </w:div>
    <w:div w:id="734821128">
      <w:bodyDiv w:val="1"/>
      <w:marLeft w:val="0"/>
      <w:marRight w:val="0"/>
      <w:marTop w:val="0"/>
      <w:marBottom w:val="0"/>
      <w:divBdr>
        <w:top w:val="none" w:sz="0" w:space="0" w:color="auto"/>
        <w:left w:val="none" w:sz="0" w:space="0" w:color="auto"/>
        <w:bottom w:val="none" w:sz="0" w:space="0" w:color="auto"/>
        <w:right w:val="none" w:sz="0" w:space="0" w:color="auto"/>
      </w:divBdr>
    </w:div>
    <w:div w:id="736825531">
      <w:bodyDiv w:val="1"/>
      <w:marLeft w:val="0"/>
      <w:marRight w:val="0"/>
      <w:marTop w:val="0"/>
      <w:marBottom w:val="0"/>
      <w:divBdr>
        <w:top w:val="none" w:sz="0" w:space="0" w:color="auto"/>
        <w:left w:val="none" w:sz="0" w:space="0" w:color="auto"/>
        <w:bottom w:val="none" w:sz="0" w:space="0" w:color="auto"/>
        <w:right w:val="none" w:sz="0" w:space="0" w:color="auto"/>
      </w:divBdr>
    </w:div>
    <w:div w:id="739402941">
      <w:bodyDiv w:val="1"/>
      <w:marLeft w:val="0"/>
      <w:marRight w:val="0"/>
      <w:marTop w:val="0"/>
      <w:marBottom w:val="0"/>
      <w:divBdr>
        <w:top w:val="none" w:sz="0" w:space="0" w:color="auto"/>
        <w:left w:val="none" w:sz="0" w:space="0" w:color="auto"/>
        <w:bottom w:val="none" w:sz="0" w:space="0" w:color="auto"/>
        <w:right w:val="none" w:sz="0" w:space="0" w:color="auto"/>
      </w:divBdr>
    </w:div>
    <w:div w:id="739912579">
      <w:bodyDiv w:val="1"/>
      <w:marLeft w:val="0"/>
      <w:marRight w:val="0"/>
      <w:marTop w:val="0"/>
      <w:marBottom w:val="0"/>
      <w:divBdr>
        <w:top w:val="none" w:sz="0" w:space="0" w:color="auto"/>
        <w:left w:val="none" w:sz="0" w:space="0" w:color="auto"/>
        <w:bottom w:val="none" w:sz="0" w:space="0" w:color="auto"/>
        <w:right w:val="none" w:sz="0" w:space="0" w:color="auto"/>
      </w:divBdr>
    </w:div>
    <w:div w:id="742726959">
      <w:bodyDiv w:val="1"/>
      <w:marLeft w:val="0"/>
      <w:marRight w:val="0"/>
      <w:marTop w:val="0"/>
      <w:marBottom w:val="0"/>
      <w:divBdr>
        <w:top w:val="none" w:sz="0" w:space="0" w:color="auto"/>
        <w:left w:val="none" w:sz="0" w:space="0" w:color="auto"/>
        <w:bottom w:val="none" w:sz="0" w:space="0" w:color="auto"/>
        <w:right w:val="none" w:sz="0" w:space="0" w:color="auto"/>
      </w:divBdr>
      <w:divsChild>
        <w:div w:id="334840911">
          <w:marLeft w:val="0"/>
          <w:marRight w:val="0"/>
          <w:marTop w:val="0"/>
          <w:marBottom w:val="0"/>
          <w:divBdr>
            <w:top w:val="none" w:sz="0" w:space="0" w:color="auto"/>
            <w:left w:val="none" w:sz="0" w:space="0" w:color="auto"/>
            <w:bottom w:val="none" w:sz="0" w:space="0" w:color="auto"/>
            <w:right w:val="none" w:sz="0" w:space="0" w:color="auto"/>
          </w:divBdr>
        </w:div>
      </w:divsChild>
    </w:div>
    <w:div w:id="744646038">
      <w:bodyDiv w:val="1"/>
      <w:marLeft w:val="0"/>
      <w:marRight w:val="0"/>
      <w:marTop w:val="0"/>
      <w:marBottom w:val="0"/>
      <w:divBdr>
        <w:top w:val="none" w:sz="0" w:space="0" w:color="auto"/>
        <w:left w:val="none" w:sz="0" w:space="0" w:color="auto"/>
        <w:bottom w:val="none" w:sz="0" w:space="0" w:color="auto"/>
        <w:right w:val="none" w:sz="0" w:space="0" w:color="auto"/>
      </w:divBdr>
      <w:divsChild>
        <w:div w:id="150756173">
          <w:marLeft w:val="0"/>
          <w:marRight w:val="0"/>
          <w:marTop w:val="0"/>
          <w:marBottom w:val="0"/>
          <w:divBdr>
            <w:top w:val="none" w:sz="0" w:space="0" w:color="auto"/>
            <w:left w:val="none" w:sz="0" w:space="0" w:color="auto"/>
            <w:bottom w:val="none" w:sz="0" w:space="0" w:color="auto"/>
            <w:right w:val="none" w:sz="0" w:space="0" w:color="auto"/>
          </w:divBdr>
        </w:div>
      </w:divsChild>
    </w:div>
    <w:div w:id="751196368">
      <w:bodyDiv w:val="1"/>
      <w:marLeft w:val="0"/>
      <w:marRight w:val="0"/>
      <w:marTop w:val="0"/>
      <w:marBottom w:val="0"/>
      <w:divBdr>
        <w:top w:val="none" w:sz="0" w:space="0" w:color="auto"/>
        <w:left w:val="none" w:sz="0" w:space="0" w:color="auto"/>
        <w:bottom w:val="none" w:sz="0" w:space="0" w:color="auto"/>
        <w:right w:val="none" w:sz="0" w:space="0" w:color="auto"/>
      </w:divBdr>
    </w:div>
    <w:div w:id="751243944">
      <w:bodyDiv w:val="1"/>
      <w:marLeft w:val="0"/>
      <w:marRight w:val="0"/>
      <w:marTop w:val="0"/>
      <w:marBottom w:val="0"/>
      <w:divBdr>
        <w:top w:val="none" w:sz="0" w:space="0" w:color="auto"/>
        <w:left w:val="none" w:sz="0" w:space="0" w:color="auto"/>
        <w:bottom w:val="none" w:sz="0" w:space="0" w:color="auto"/>
        <w:right w:val="none" w:sz="0" w:space="0" w:color="auto"/>
      </w:divBdr>
    </w:div>
    <w:div w:id="753938040">
      <w:bodyDiv w:val="1"/>
      <w:marLeft w:val="0"/>
      <w:marRight w:val="0"/>
      <w:marTop w:val="0"/>
      <w:marBottom w:val="0"/>
      <w:divBdr>
        <w:top w:val="none" w:sz="0" w:space="0" w:color="auto"/>
        <w:left w:val="none" w:sz="0" w:space="0" w:color="auto"/>
        <w:bottom w:val="none" w:sz="0" w:space="0" w:color="auto"/>
        <w:right w:val="none" w:sz="0" w:space="0" w:color="auto"/>
      </w:divBdr>
      <w:divsChild>
        <w:div w:id="421297025">
          <w:marLeft w:val="0"/>
          <w:marRight w:val="0"/>
          <w:marTop w:val="0"/>
          <w:marBottom w:val="0"/>
          <w:divBdr>
            <w:top w:val="none" w:sz="0" w:space="0" w:color="auto"/>
            <w:left w:val="none" w:sz="0" w:space="0" w:color="auto"/>
            <w:bottom w:val="none" w:sz="0" w:space="0" w:color="auto"/>
            <w:right w:val="none" w:sz="0" w:space="0" w:color="auto"/>
          </w:divBdr>
        </w:div>
      </w:divsChild>
    </w:div>
    <w:div w:id="754857385">
      <w:bodyDiv w:val="1"/>
      <w:marLeft w:val="0"/>
      <w:marRight w:val="0"/>
      <w:marTop w:val="0"/>
      <w:marBottom w:val="0"/>
      <w:divBdr>
        <w:top w:val="none" w:sz="0" w:space="0" w:color="auto"/>
        <w:left w:val="none" w:sz="0" w:space="0" w:color="auto"/>
        <w:bottom w:val="none" w:sz="0" w:space="0" w:color="auto"/>
        <w:right w:val="none" w:sz="0" w:space="0" w:color="auto"/>
      </w:divBdr>
    </w:div>
    <w:div w:id="755438342">
      <w:bodyDiv w:val="1"/>
      <w:marLeft w:val="0"/>
      <w:marRight w:val="0"/>
      <w:marTop w:val="0"/>
      <w:marBottom w:val="0"/>
      <w:divBdr>
        <w:top w:val="none" w:sz="0" w:space="0" w:color="auto"/>
        <w:left w:val="none" w:sz="0" w:space="0" w:color="auto"/>
        <w:bottom w:val="none" w:sz="0" w:space="0" w:color="auto"/>
        <w:right w:val="none" w:sz="0" w:space="0" w:color="auto"/>
      </w:divBdr>
    </w:div>
    <w:div w:id="757211608">
      <w:bodyDiv w:val="1"/>
      <w:marLeft w:val="0"/>
      <w:marRight w:val="0"/>
      <w:marTop w:val="0"/>
      <w:marBottom w:val="0"/>
      <w:divBdr>
        <w:top w:val="none" w:sz="0" w:space="0" w:color="auto"/>
        <w:left w:val="none" w:sz="0" w:space="0" w:color="auto"/>
        <w:bottom w:val="none" w:sz="0" w:space="0" w:color="auto"/>
        <w:right w:val="none" w:sz="0" w:space="0" w:color="auto"/>
      </w:divBdr>
    </w:div>
    <w:div w:id="760370783">
      <w:bodyDiv w:val="1"/>
      <w:marLeft w:val="0"/>
      <w:marRight w:val="0"/>
      <w:marTop w:val="0"/>
      <w:marBottom w:val="0"/>
      <w:divBdr>
        <w:top w:val="none" w:sz="0" w:space="0" w:color="auto"/>
        <w:left w:val="none" w:sz="0" w:space="0" w:color="auto"/>
        <w:bottom w:val="none" w:sz="0" w:space="0" w:color="auto"/>
        <w:right w:val="none" w:sz="0" w:space="0" w:color="auto"/>
      </w:divBdr>
    </w:div>
    <w:div w:id="760688650">
      <w:bodyDiv w:val="1"/>
      <w:marLeft w:val="0"/>
      <w:marRight w:val="0"/>
      <w:marTop w:val="0"/>
      <w:marBottom w:val="0"/>
      <w:divBdr>
        <w:top w:val="none" w:sz="0" w:space="0" w:color="auto"/>
        <w:left w:val="none" w:sz="0" w:space="0" w:color="auto"/>
        <w:bottom w:val="none" w:sz="0" w:space="0" w:color="auto"/>
        <w:right w:val="none" w:sz="0" w:space="0" w:color="auto"/>
      </w:divBdr>
    </w:div>
    <w:div w:id="765687068">
      <w:bodyDiv w:val="1"/>
      <w:marLeft w:val="0"/>
      <w:marRight w:val="0"/>
      <w:marTop w:val="0"/>
      <w:marBottom w:val="0"/>
      <w:divBdr>
        <w:top w:val="none" w:sz="0" w:space="0" w:color="auto"/>
        <w:left w:val="none" w:sz="0" w:space="0" w:color="auto"/>
        <w:bottom w:val="none" w:sz="0" w:space="0" w:color="auto"/>
        <w:right w:val="none" w:sz="0" w:space="0" w:color="auto"/>
      </w:divBdr>
    </w:div>
    <w:div w:id="774204466">
      <w:bodyDiv w:val="1"/>
      <w:marLeft w:val="0"/>
      <w:marRight w:val="0"/>
      <w:marTop w:val="0"/>
      <w:marBottom w:val="0"/>
      <w:divBdr>
        <w:top w:val="none" w:sz="0" w:space="0" w:color="auto"/>
        <w:left w:val="none" w:sz="0" w:space="0" w:color="auto"/>
        <w:bottom w:val="none" w:sz="0" w:space="0" w:color="auto"/>
        <w:right w:val="none" w:sz="0" w:space="0" w:color="auto"/>
      </w:divBdr>
    </w:div>
    <w:div w:id="776875549">
      <w:bodyDiv w:val="1"/>
      <w:marLeft w:val="0"/>
      <w:marRight w:val="0"/>
      <w:marTop w:val="0"/>
      <w:marBottom w:val="0"/>
      <w:divBdr>
        <w:top w:val="none" w:sz="0" w:space="0" w:color="auto"/>
        <w:left w:val="none" w:sz="0" w:space="0" w:color="auto"/>
        <w:bottom w:val="none" w:sz="0" w:space="0" w:color="auto"/>
        <w:right w:val="none" w:sz="0" w:space="0" w:color="auto"/>
      </w:divBdr>
    </w:div>
    <w:div w:id="778376558">
      <w:bodyDiv w:val="1"/>
      <w:marLeft w:val="0"/>
      <w:marRight w:val="0"/>
      <w:marTop w:val="0"/>
      <w:marBottom w:val="0"/>
      <w:divBdr>
        <w:top w:val="none" w:sz="0" w:space="0" w:color="auto"/>
        <w:left w:val="none" w:sz="0" w:space="0" w:color="auto"/>
        <w:bottom w:val="none" w:sz="0" w:space="0" w:color="auto"/>
        <w:right w:val="none" w:sz="0" w:space="0" w:color="auto"/>
      </w:divBdr>
      <w:divsChild>
        <w:div w:id="136729150">
          <w:marLeft w:val="0"/>
          <w:marRight w:val="0"/>
          <w:marTop w:val="0"/>
          <w:marBottom w:val="0"/>
          <w:divBdr>
            <w:top w:val="none" w:sz="0" w:space="0" w:color="auto"/>
            <w:left w:val="none" w:sz="0" w:space="0" w:color="auto"/>
            <w:bottom w:val="none" w:sz="0" w:space="0" w:color="auto"/>
            <w:right w:val="none" w:sz="0" w:space="0" w:color="auto"/>
          </w:divBdr>
          <w:divsChild>
            <w:div w:id="9934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2103">
      <w:bodyDiv w:val="1"/>
      <w:marLeft w:val="0"/>
      <w:marRight w:val="0"/>
      <w:marTop w:val="0"/>
      <w:marBottom w:val="0"/>
      <w:divBdr>
        <w:top w:val="none" w:sz="0" w:space="0" w:color="auto"/>
        <w:left w:val="none" w:sz="0" w:space="0" w:color="auto"/>
        <w:bottom w:val="none" w:sz="0" w:space="0" w:color="auto"/>
        <w:right w:val="none" w:sz="0" w:space="0" w:color="auto"/>
      </w:divBdr>
    </w:div>
    <w:div w:id="786898564">
      <w:bodyDiv w:val="1"/>
      <w:marLeft w:val="0"/>
      <w:marRight w:val="0"/>
      <w:marTop w:val="0"/>
      <w:marBottom w:val="0"/>
      <w:divBdr>
        <w:top w:val="none" w:sz="0" w:space="0" w:color="auto"/>
        <w:left w:val="none" w:sz="0" w:space="0" w:color="auto"/>
        <w:bottom w:val="none" w:sz="0" w:space="0" w:color="auto"/>
        <w:right w:val="none" w:sz="0" w:space="0" w:color="auto"/>
      </w:divBdr>
    </w:div>
    <w:div w:id="793986337">
      <w:bodyDiv w:val="1"/>
      <w:marLeft w:val="0"/>
      <w:marRight w:val="0"/>
      <w:marTop w:val="0"/>
      <w:marBottom w:val="0"/>
      <w:divBdr>
        <w:top w:val="none" w:sz="0" w:space="0" w:color="auto"/>
        <w:left w:val="none" w:sz="0" w:space="0" w:color="auto"/>
        <w:bottom w:val="none" w:sz="0" w:space="0" w:color="auto"/>
        <w:right w:val="none" w:sz="0" w:space="0" w:color="auto"/>
      </w:divBdr>
    </w:div>
    <w:div w:id="794058583">
      <w:bodyDiv w:val="1"/>
      <w:marLeft w:val="0"/>
      <w:marRight w:val="0"/>
      <w:marTop w:val="0"/>
      <w:marBottom w:val="0"/>
      <w:divBdr>
        <w:top w:val="none" w:sz="0" w:space="0" w:color="auto"/>
        <w:left w:val="none" w:sz="0" w:space="0" w:color="auto"/>
        <w:bottom w:val="none" w:sz="0" w:space="0" w:color="auto"/>
        <w:right w:val="none" w:sz="0" w:space="0" w:color="auto"/>
      </w:divBdr>
    </w:div>
    <w:div w:id="803622628">
      <w:bodyDiv w:val="1"/>
      <w:marLeft w:val="0"/>
      <w:marRight w:val="0"/>
      <w:marTop w:val="0"/>
      <w:marBottom w:val="0"/>
      <w:divBdr>
        <w:top w:val="none" w:sz="0" w:space="0" w:color="auto"/>
        <w:left w:val="none" w:sz="0" w:space="0" w:color="auto"/>
        <w:bottom w:val="none" w:sz="0" w:space="0" w:color="auto"/>
        <w:right w:val="none" w:sz="0" w:space="0" w:color="auto"/>
      </w:divBdr>
    </w:div>
    <w:div w:id="803812266">
      <w:bodyDiv w:val="1"/>
      <w:marLeft w:val="0"/>
      <w:marRight w:val="0"/>
      <w:marTop w:val="0"/>
      <w:marBottom w:val="0"/>
      <w:divBdr>
        <w:top w:val="none" w:sz="0" w:space="0" w:color="auto"/>
        <w:left w:val="none" w:sz="0" w:space="0" w:color="auto"/>
        <w:bottom w:val="none" w:sz="0" w:space="0" w:color="auto"/>
        <w:right w:val="none" w:sz="0" w:space="0" w:color="auto"/>
      </w:divBdr>
    </w:div>
    <w:div w:id="806120644">
      <w:bodyDiv w:val="1"/>
      <w:marLeft w:val="0"/>
      <w:marRight w:val="0"/>
      <w:marTop w:val="0"/>
      <w:marBottom w:val="0"/>
      <w:divBdr>
        <w:top w:val="none" w:sz="0" w:space="0" w:color="auto"/>
        <w:left w:val="none" w:sz="0" w:space="0" w:color="auto"/>
        <w:bottom w:val="none" w:sz="0" w:space="0" w:color="auto"/>
        <w:right w:val="none" w:sz="0" w:space="0" w:color="auto"/>
      </w:divBdr>
    </w:div>
    <w:div w:id="810639305">
      <w:bodyDiv w:val="1"/>
      <w:marLeft w:val="0"/>
      <w:marRight w:val="0"/>
      <w:marTop w:val="0"/>
      <w:marBottom w:val="0"/>
      <w:divBdr>
        <w:top w:val="none" w:sz="0" w:space="0" w:color="auto"/>
        <w:left w:val="none" w:sz="0" w:space="0" w:color="auto"/>
        <w:bottom w:val="none" w:sz="0" w:space="0" w:color="auto"/>
        <w:right w:val="none" w:sz="0" w:space="0" w:color="auto"/>
      </w:divBdr>
    </w:div>
    <w:div w:id="815101785">
      <w:bodyDiv w:val="1"/>
      <w:marLeft w:val="0"/>
      <w:marRight w:val="0"/>
      <w:marTop w:val="0"/>
      <w:marBottom w:val="0"/>
      <w:divBdr>
        <w:top w:val="none" w:sz="0" w:space="0" w:color="auto"/>
        <w:left w:val="none" w:sz="0" w:space="0" w:color="auto"/>
        <w:bottom w:val="none" w:sz="0" w:space="0" w:color="auto"/>
        <w:right w:val="none" w:sz="0" w:space="0" w:color="auto"/>
      </w:divBdr>
    </w:div>
    <w:div w:id="815537045">
      <w:bodyDiv w:val="1"/>
      <w:marLeft w:val="0"/>
      <w:marRight w:val="0"/>
      <w:marTop w:val="0"/>
      <w:marBottom w:val="0"/>
      <w:divBdr>
        <w:top w:val="none" w:sz="0" w:space="0" w:color="auto"/>
        <w:left w:val="none" w:sz="0" w:space="0" w:color="auto"/>
        <w:bottom w:val="none" w:sz="0" w:space="0" w:color="auto"/>
        <w:right w:val="none" w:sz="0" w:space="0" w:color="auto"/>
      </w:divBdr>
    </w:div>
    <w:div w:id="819418686">
      <w:bodyDiv w:val="1"/>
      <w:marLeft w:val="0"/>
      <w:marRight w:val="0"/>
      <w:marTop w:val="0"/>
      <w:marBottom w:val="0"/>
      <w:divBdr>
        <w:top w:val="none" w:sz="0" w:space="0" w:color="auto"/>
        <w:left w:val="none" w:sz="0" w:space="0" w:color="auto"/>
        <w:bottom w:val="none" w:sz="0" w:space="0" w:color="auto"/>
        <w:right w:val="none" w:sz="0" w:space="0" w:color="auto"/>
      </w:divBdr>
    </w:div>
    <w:div w:id="820268496">
      <w:bodyDiv w:val="1"/>
      <w:marLeft w:val="0"/>
      <w:marRight w:val="0"/>
      <w:marTop w:val="0"/>
      <w:marBottom w:val="0"/>
      <w:divBdr>
        <w:top w:val="none" w:sz="0" w:space="0" w:color="auto"/>
        <w:left w:val="none" w:sz="0" w:space="0" w:color="auto"/>
        <w:bottom w:val="none" w:sz="0" w:space="0" w:color="auto"/>
        <w:right w:val="none" w:sz="0" w:space="0" w:color="auto"/>
      </w:divBdr>
    </w:div>
    <w:div w:id="826747548">
      <w:bodyDiv w:val="1"/>
      <w:marLeft w:val="0"/>
      <w:marRight w:val="0"/>
      <w:marTop w:val="0"/>
      <w:marBottom w:val="0"/>
      <w:divBdr>
        <w:top w:val="none" w:sz="0" w:space="0" w:color="auto"/>
        <w:left w:val="none" w:sz="0" w:space="0" w:color="auto"/>
        <w:bottom w:val="none" w:sz="0" w:space="0" w:color="auto"/>
        <w:right w:val="none" w:sz="0" w:space="0" w:color="auto"/>
      </w:divBdr>
    </w:div>
    <w:div w:id="831217652">
      <w:bodyDiv w:val="1"/>
      <w:marLeft w:val="0"/>
      <w:marRight w:val="0"/>
      <w:marTop w:val="0"/>
      <w:marBottom w:val="0"/>
      <w:divBdr>
        <w:top w:val="none" w:sz="0" w:space="0" w:color="auto"/>
        <w:left w:val="none" w:sz="0" w:space="0" w:color="auto"/>
        <w:bottom w:val="none" w:sz="0" w:space="0" w:color="auto"/>
        <w:right w:val="none" w:sz="0" w:space="0" w:color="auto"/>
      </w:divBdr>
    </w:div>
    <w:div w:id="835269142">
      <w:bodyDiv w:val="1"/>
      <w:marLeft w:val="0"/>
      <w:marRight w:val="0"/>
      <w:marTop w:val="0"/>
      <w:marBottom w:val="0"/>
      <w:divBdr>
        <w:top w:val="none" w:sz="0" w:space="0" w:color="auto"/>
        <w:left w:val="none" w:sz="0" w:space="0" w:color="auto"/>
        <w:bottom w:val="none" w:sz="0" w:space="0" w:color="auto"/>
        <w:right w:val="none" w:sz="0" w:space="0" w:color="auto"/>
      </w:divBdr>
    </w:div>
    <w:div w:id="837161063">
      <w:bodyDiv w:val="1"/>
      <w:marLeft w:val="0"/>
      <w:marRight w:val="0"/>
      <w:marTop w:val="0"/>
      <w:marBottom w:val="0"/>
      <w:divBdr>
        <w:top w:val="none" w:sz="0" w:space="0" w:color="auto"/>
        <w:left w:val="none" w:sz="0" w:space="0" w:color="auto"/>
        <w:bottom w:val="none" w:sz="0" w:space="0" w:color="auto"/>
        <w:right w:val="none" w:sz="0" w:space="0" w:color="auto"/>
      </w:divBdr>
      <w:divsChild>
        <w:div w:id="1478113048">
          <w:marLeft w:val="0"/>
          <w:marRight w:val="0"/>
          <w:marTop w:val="0"/>
          <w:marBottom w:val="0"/>
          <w:divBdr>
            <w:top w:val="none" w:sz="0" w:space="0" w:color="auto"/>
            <w:left w:val="none" w:sz="0" w:space="0" w:color="auto"/>
            <w:bottom w:val="none" w:sz="0" w:space="0" w:color="auto"/>
            <w:right w:val="none" w:sz="0" w:space="0" w:color="auto"/>
          </w:divBdr>
        </w:div>
      </w:divsChild>
    </w:div>
    <w:div w:id="839002423">
      <w:bodyDiv w:val="1"/>
      <w:marLeft w:val="0"/>
      <w:marRight w:val="0"/>
      <w:marTop w:val="0"/>
      <w:marBottom w:val="0"/>
      <w:divBdr>
        <w:top w:val="none" w:sz="0" w:space="0" w:color="auto"/>
        <w:left w:val="none" w:sz="0" w:space="0" w:color="auto"/>
        <w:bottom w:val="none" w:sz="0" w:space="0" w:color="auto"/>
        <w:right w:val="none" w:sz="0" w:space="0" w:color="auto"/>
      </w:divBdr>
    </w:div>
    <w:div w:id="840317353">
      <w:bodyDiv w:val="1"/>
      <w:marLeft w:val="0"/>
      <w:marRight w:val="0"/>
      <w:marTop w:val="0"/>
      <w:marBottom w:val="0"/>
      <w:divBdr>
        <w:top w:val="none" w:sz="0" w:space="0" w:color="auto"/>
        <w:left w:val="none" w:sz="0" w:space="0" w:color="auto"/>
        <w:bottom w:val="none" w:sz="0" w:space="0" w:color="auto"/>
        <w:right w:val="none" w:sz="0" w:space="0" w:color="auto"/>
      </w:divBdr>
    </w:div>
    <w:div w:id="843932209">
      <w:bodyDiv w:val="1"/>
      <w:marLeft w:val="0"/>
      <w:marRight w:val="0"/>
      <w:marTop w:val="0"/>
      <w:marBottom w:val="0"/>
      <w:divBdr>
        <w:top w:val="none" w:sz="0" w:space="0" w:color="auto"/>
        <w:left w:val="none" w:sz="0" w:space="0" w:color="auto"/>
        <w:bottom w:val="none" w:sz="0" w:space="0" w:color="auto"/>
        <w:right w:val="none" w:sz="0" w:space="0" w:color="auto"/>
      </w:divBdr>
    </w:div>
    <w:div w:id="844633137">
      <w:bodyDiv w:val="1"/>
      <w:marLeft w:val="0"/>
      <w:marRight w:val="0"/>
      <w:marTop w:val="0"/>
      <w:marBottom w:val="0"/>
      <w:divBdr>
        <w:top w:val="none" w:sz="0" w:space="0" w:color="auto"/>
        <w:left w:val="none" w:sz="0" w:space="0" w:color="auto"/>
        <w:bottom w:val="none" w:sz="0" w:space="0" w:color="auto"/>
        <w:right w:val="none" w:sz="0" w:space="0" w:color="auto"/>
      </w:divBdr>
    </w:div>
    <w:div w:id="853154598">
      <w:bodyDiv w:val="1"/>
      <w:marLeft w:val="0"/>
      <w:marRight w:val="0"/>
      <w:marTop w:val="0"/>
      <w:marBottom w:val="0"/>
      <w:divBdr>
        <w:top w:val="none" w:sz="0" w:space="0" w:color="auto"/>
        <w:left w:val="none" w:sz="0" w:space="0" w:color="auto"/>
        <w:bottom w:val="none" w:sz="0" w:space="0" w:color="auto"/>
        <w:right w:val="none" w:sz="0" w:space="0" w:color="auto"/>
      </w:divBdr>
      <w:divsChild>
        <w:div w:id="2123105185">
          <w:marLeft w:val="0"/>
          <w:marRight w:val="0"/>
          <w:marTop w:val="0"/>
          <w:marBottom w:val="0"/>
          <w:divBdr>
            <w:top w:val="none" w:sz="0" w:space="0" w:color="auto"/>
            <w:left w:val="none" w:sz="0" w:space="0" w:color="auto"/>
            <w:bottom w:val="none" w:sz="0" w:space="0" w:color="auto"/>
            <w:right w:val="none" w:sz="0" w:space="0" w:color="auto"/>
          </w:divBdr>
        </w:div>
      </w:divsChild>
    </w:div>
    <w:div w:id="854616814">
      <w:bodyDiv w:val="1"/>
      <w:marLeft w:val="0"/>
      <w:marRight w:val="0"/>
      <w:marTop w:val="0"/>
      <w:marBottom w:val="0"/>
      <w:divBdr>
        <w:top w:val="none" w:sz="0" w:space="0" w:color="auto"/>
        <w:left w:val="none" w:sz="0" w:space="0" w:color="auto"/>
        <w:bottom w:val="none" w:sz="0" w:space="0" w:color="auto"/>
        <w:right w:val="none" w:sz="0" w:space="0" w:color="auto"/>
      </w:divBdr>
    </w:div>
    <w:div w:id="855189092">
      <w:bodyDiv w:val="1"/>
      <w:marLeft w:val="0"/>
      <w:marRight w:val="0"/>
      <w:marTop w:val="0"/>
      <w:marBottom w:val="0"/>
      <w:divBdr>
        <w:top w:val="none" w:sz="0" w:space="0" w:color="auto"/>
        <w:left w:val="none" w:sz="0" w:space="0" w:color="auto"/>
        <w:bottom w:val="none" w:sz="0" w:space="0" w:color="auto"/>
        <w:right w:val="none" w:sz="0" w:space="0" w:color="auto"/>
      </w:divBdr>
    </w:div>
    <w:div w:id="856772607">
      <w:bodyDiv w:val="1"/>
      <w:marLeft w:val="0"/>
      <w:marRight w:val="0"/>
      <w:marTop w:val="0"/>
      <w:marBottom w:val="0"/>
      <w:divBdr>
        <w:top w:val="none" w:sz="0" w:space="0" w:color="auto"/>
        <w:left w:val="none" w:sz="0" w:space="0" w:color="auto"/>
        <w:bottom w:val="none" w:sz="0" w:space="0" w:color="auto"/>
        <w:right w:val="none" w:sz="0" w:space="0" w:color="auto"/>
      </w:divBdr>
      <w:divsChild>
        <w:div w:id="1548489634">
          <w:marLeft w:val="0"/>
          <w:marRight w:val="0"/>
          <w:marTop w:val="0"/>
          <w:marBottom w:val="0"/>
          <w:divBdr>
            <w:top w:val="none" w:sz="0" w:space="0" w:color="auto"/>
            <w:left w:val="none" w:sz="0" w:space="0" w:color="auto"/>
            <w:bottom w:val="none" w:sz="0" w:space="0" w:color="auto"/>
            <w:right w:val="none" w:sz="0" w:space="0" w:color="auto"/>
          </w:divBdr>
          <w:divsChild>
            <w:div w:id="9881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9655">
      <w:bodyDiv w:val="1"/>
      <w:marLeft w:val="0"/>
      <w:marRight w:val="0"/>
      <w:marTop w:val="0"/>
      <w:marBottom w:val="0"/>
      <w:divBdr>
        <w:top w:val="none" w:sz="0" w:space="0" w:color="auto"/>
        <w:left w:val="none" w:sz="0" w:space="0" w:color="auto"/>
        <w:bottom w:val="none" w:sz="0" w:space="0" w:color="auto"/>
        <w:right w:val="none" w:sz="0" w:space="0" w:color="auto"/>
      </w:divBdr>
    </w:div>
    <w:div w:id="867136436">
      <w:bodyDiv w:val="1"/>
      <w:marLeft w:val="0"/>
      <w:marRight w:val="0"/>
      <w:marTop w:val="0"/>
      <w:marBottom w:val="0"/>
      <w:divBdr>
        <w:top w:val="none" w:sz="0" w:space="0" w:color="auto"/>
        <w:left w:val="none" w:sz="0" w:space="0" w:color="auto"/>
        <w:bottom w:val="none" w:sz="0" w:space="0" w:color="auto"/>
        <w:right w:val="none" w:sz="0" w:space="0" w:color="auto"/>
      </w:divBdr>
    </w:div>
    <w:div w:id="874388801">
      <w:bodyDiv w:val="1"/>
      <w:marLeft w:val="0"/>
      <w:marRight w:val="0"/>
      <w:marTop w:val="0"/>
      <w:marBottom w:val="0"/>
      <w:divBdr>
        <w:top w:val="none" w:sz="0" w:space="0" w:color="auto"/>
        <w:left w:val="none" w:sz="0" w:space="0" w:color="auto"/>
        <w:bottom w:val="none" w:sz="0" w:space="0" w:color="auto"/>
        <w:right w:val="none" w:sz="0" w:space="0" w:color="auto"/>
      </w:divBdr>
    </w:div>
    <w:div w:id="877276270">
      <w:bodyDiv w:val="1"/>
      <w:marLeft w:val="0"/>
      <w:marRight w:val="0"/>
      <w:marTop w:val="0"/>
      <w:marBottom w:val="0"/>
      <w:divBdr>
        <w:top w:val="none" w:sz="0" w:space="0" w:color="auto"/>
        <w:left w:val="none" w:sz="0" w:space="0" w:color="auto"/>
        <w:bottom w:val="none" w:sz="0" w:space="0" w:color="auto"/>
        <w:right w:val="none" w:sz="0" w:space="0" w:color="auto"/>
      </w:divBdr>
    </w:div>
    <w:div w:id="877934934">
      <w:bodyDiv w:val="1"/>
      <w:marLeft w:val="0"/>
      <w:marRight w:val="0"/>
      <w:marTop w:val="0"/>
      <w:marBottom w:val="0"/>
      <w:divBdr>
        <w:top w:val="none" w:sz="0" w:space="0" w:color="auto"/>
        <w:left w:val="none" w:sz="0" w:space="0" w:color="auto"/>
        <w:bottom w:val="none" w:sz="0" w:space="0" w:color="auto"/>
        <w:right w:val="none" w:sz="0" w:space="0" w:color="auto"/>
      </w:divBdr>
      <w:divsChild>
        <w:div w:id="152066526">
          <w:marLeft w:val="0"/>
          <w:marRight w:val="0"/>
          <w:marTop w:val="0"/>
          <w:marBottom w:val="0"/>
          <w:divBdr>
            <w:top w:val="none" w:sz="0" w:space="0" w:color="auto"/>
            <w:left w:val="none" w:sz="0" w:space="0" w:color="auto"/>
            <w:bottom w:val="none" w:sz="0" w:space="0" w:color="auto"/>
            <w:right w:val="none" w:sz="0" w:space="0" w:color="auto"/>
          </w:divBdr>
        </w:div>
      </w:divsChild>
    </w:div>
    <w:div w:id="878007915">
      <w:bodyDiv w:val="1"/>
      <w:marLeft w:val="0"/>
      <w:marRight w:val="0"/>
      <w:marTop w:val="0"/>
      <w:marBottom w:val="0"/>
      <w:divBdr>
        <w:top w:val="none" w:sz="0" w:space="0" w:color="auto"/>
        <w:left w:val="none" w:sz="0" w:space="0" w:color="auto"/>
        <w:bottom w:val="none" w:sz="0" w:space="0" w:color="auto"/>
        <w:right w:val="none" w:sz="0" w:space="0" w:color="auto"/>
      </w:divBdr>
    </w:div>
    <w:div w:id="880435433">
      <w:bodyDiv w:val="1"/>
      <w:marLeft w:val="0"/>
      <w:marRight w:val="0"/>
      <w:marTop w:val="0"/>
      <w:marBottom w:val="0"/>
      <w:divBdr>
        <w:top w:val="none" w:sz="0" w:space="0" w:color="auto"/>
        <w:left w:val="none" w:sz="0" w:space="0" w:color="auto"/>
        <w:bottom w:val="none" w:sz="0" w:space="0" w:color="auto"/>
        <w:right w:val="none" w:sz="0" w:space="0" w:color="auto"/>
      </w:divBdr>
    </w:div>
    <w:div w:id="880827728">
      <w:bodyDiv w:val="1"/>
      <w:marLeft w:val="0"/>
      <w:marRight w:val="0"/>
      <w:marTop w:val="0"/>
      <w:marBottom w:val="0"/>
      <w:divBdr>
        <w:top w:val="none" w:sz="0" w:space="0" w:color="auto"/>
        <w:left w:val="none" w:sz="0" w:space="0" w:color="auto"/>
        <w:bottom w:val="none" w:sz="0" w:space="0" w:color="auto"/>
        <w:right w:val="none" w:sz="0" w:space="0" w:color="auto"/>
      </w:divBdr>
    </w:div>
    <w:div w:id="881013645">
      <w:bodyDiv w:val="1"/>
      <w:marLeft w:val="0"/>
      <w:marRight w:val="0"/>
      <w:marTop w:val="0"/>
      <w:marBottom w:val="0"/>
      <w:divBdr>
        <w:top w:val="none" w:sz="0" w:space="0" w:color="auto"/>
        <w:left w:val="none" w:sz="0" w:space="0" w:color="auto"/>
        <w:bottom w:val="none" w:sz="0" w:space="0" w:color="auto"/>
        <w:right w:val="none" w:sz="0" w:space="0" w:color="auto"/>
      </w:divBdr>
    </w:div>
    <w:div w:id="886333740">
      <w:bodyDiv w:val="1"/>
      <w:marLeft w:val="0"/>
      <w:marRight w:val="0"/>
      <w:marTop w:val="0"/>
      <w:marBottom w:val="0"/>
      <w:divBdr>
        <w:top w:val="none" w:sz="0" w:space="0" w:color="auto"/>
        <w:left w:val="none" w:sz="0" w:space="0" w:color="auto"/>
        <w:bottom w:val="none" w:sz="0" w:space="0" w:color="auto"/>
        <w:right w:val="none" w:sz="0" w:space="0" w:color="auto"/>
      </w:divBdr>
      <w:divsChild>
        <w:div w:id="1944026509">
          <w:marLeft w:val="0"/>
          <w:marRight w:val="0"/>
          <w:marTop w:val="0"/>
          <w:marBottom w:val="0"/>
          <w:divBdr>
            <w:top w:val="none" w:sz="0" w:space="0" w:color="auto"/>
            <w:left w:val="none" w:sz="0" w:space="0" w:color="auto"/>
            <w:bottom w:val="none" w:sz="0" w:space="0" w:color="auto"/>
            <w:right w:val="none" w:sz="0" w:space="0" w:color="auto"/>
          </w:divBdr>
          <w:divsChild>
            <w:div w:id="1985550524">
              <w:marLeft w:val="0"/>
              <w:marRight w:val="0"/>
              <w:marTop w:val="0"/>
              <w:marBottom w:val="0"/>
              <w:divBdr>
                <w:top w:val="single" w:sz="6" w:space="0" w:color="C8D8F2"/>
                <w:left w:val="none" w:sz="0" w:space="0" w:color="auto"/>
                <w:bottom w:val="none" w:sz="0" w:space="0" w:color="auto"/>
                <w:right w:val="none" w:sz="0" w:space="0" w:color="auto"/>
              </w:divBdr>
              <w:divsChild>
                <w:div w:id="1834562877">
                  <w:marLeft w:val="0"/>
                  <w:marRight w:val="0"/>
                  <w:marTop w:val="0"/>
                  <w:marBottom w:val="0"/>
                  <w:divBdr>
                    <w:top w:val="none" w:sz="0" w:space="0" w:color="auto"/>
                    <w:left w:val="none" w:sz="0" w:space="0" w:color="auto"/>
                    <w:bottom w:val="none" w:sz="0" w:space="0" w:color="auto"/>
                    <w:right w:val="none" w:sz="0" w:space="0" w:color="auto"/>
                  </w:divBdr>
                  <w:divsChild>
                    <w:div w:id="410740332">
                      <w:marLeft w:val="0"/>
                      <w:marRight w:val="0"/>
                      <w:marTop w:val="0"/>
                      <w:marBottom w:val="0"/>
                      <w:divBdr>
                        <w:top w:val="none" w:sz="0" w:space="0" w:color="auto"/>
                        <w:left w:val="none" w:sz="0" w:space="0" w:color="auto"/>
                        <w:bottom w:val="none" w:sz="0" w:space="0" w:color="auto"/>
                        <w:right w:val="none" w:sz="0" w:space="0" w:color="auto"/>
                      </w:divBdr>
                      <w:divsChild>
                        <w:div w:id="313218832">
                          <w:marLeft w:val="0"/>
                          <w:marRight w:val="0"/>
                          <w:marTop w:val="0"/>
                          <w:marBottom w:val="0"/>
                          <w:divBdr>
                            <w:top w:val="none" w:sz="0" w:space="0" w:color="auto"/>
                            <w:left w:val="none" w:sz="0" w:space="0" w:color="auto"/>
                            <w:bottom w:val="none" w:sz="0" w:space="0" w:color="auto"/>
                            <w:right w:val="none" w:sz="0" w:space="0" w:color="auto"/>
                          </w:divBdr>
                          <w:divsChild>
                            <w:div w:id="3582373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337841">
      <w:bodyDiv w:val="1"/>
      <w:marLeft w:val="0"/>
      <w:marRight w:val="0"/>
      <w:marTop w:val="0"/>
      <w:marBottom w:val="0"/>
      <w:divBdr>
        <w:top w:val="none" w:sz="0" w:space="0" w:color="auto"/>
        <w:left w:val="none" w:sz="0" w:space="0" w:color="auto"/>
        <w:bottom w:val="none" w:sz="0" w:space="0" w:color="auto"/>
        <w:right w:val="none" w:sz="0" w:space="0" w:color="auto"/>
      </w:divBdr>
    </w:div>
    <w:div w:id="890730917">
      <w:bodyDiv w:val="1"/>
      <w:marLeft w:val="0"/>
      <w:marRight w:val="0"/>
      <w:marTop w:val="0"/>
      <w:marBottom w:val="0"/>
      <w:divBdr>
        <w:top w:val="none" w:sz="0" w:space="0" w:color="auto"/>
        <w:left w:val="none" w:sz="0" w:space="0" w:color="auto"/>
        <w:bottom w:val="none" w:sz="0" w:space="0" w:color="auto"/>
        <w:right w:val="none" w:sz="0" w:space="0" w:color="auto"/>
      </w:divBdr>
    </w:div>
    <w:div w:id="892883568">
      <w:bodyDiv w:val="1"/>
      <w:marLeft w:val="0"/>
      <w:marRight w:val="0"/>
      <w:marTop w:val="0"/>
      <w:marBottom w:val="0"/>
      <w:divBdr>
        <w:top w:val="none" w:sz="0" w:space="0" w:color="auto"/>
        <w:left w:val="none" w:sz="0" w:space="0" w:color="auto"/>
        <w:bottom w:val="none" w:sz="0" w:space="0" w:color="auto"/>
        <w:right w:val="none" w:sz="0" w:space="0" w:color="auto"/>
      </w:divBdr>
    </w:div>
    <w:div w:id="894773831">
      <w:bodyDiv w:val="1"/>
      <w:marLeft w:val="0"/>
      <w:marRight w:val="0"/>
      <w:marTop w:val="0"/>
      <w:marBottom w:val="0"/>
      <w:divBdr>
        <w:top w:val="none" w:sz="0" w:space="0" w:color="auto"/>
        <w:left w:val="none" w:sz="0" w:space="0" w:color="auto"/>
        <w:bottom w:val="none" w:sz="0" w:space="0" w:color="auto"/>
        <w:right w:val="none" w:sz="0" w:space="0" w:color="auto"/>
      </w:divBdr>
    </w:div>
    <w:div w:id="901018004">
      <w:bodyDiv w:val="1"/>
      <w:marLeft w:val="0"/>
      <w:marRight w:val="0"/>
      <w:marTop w:val="0"/>
      <w:marBottom w:val="0"/>
      <w:divBdr>
        <w:top w:val="none" w:sz="0" w:space="0" w:color="auto"/>
        <w:left w:val="none" w:sz="0" w:space="0" w:color="auto"/>
        <w:bottom w:val="none" w:sz="0" w:space="0" w:color="auto"/>
        <w:right w:val="none" w:sz="0" w:space="0" w:color="auto"/>
      </w:divBdr>
    </w:div>
    <w:div w:id="904684211">
      <w:bodyDiv w:val="1"/>
      <w:marLeft w:val="0"/>
      <w:marRight w:val="0"/>
      <w:marTop w:val="0"/>
      <w:marBottom w:val="0"/>
      <w:divBdr>
        <w:top w:val="none" w:sz="0" w:space="0" w:color="auto"/>
        <w:left w:val="none" w:sz="0" w:space="0" w:color="auto"/>
        <w:bottom w:val="none" w:sz="0" w:space="0" w:color="auto"/>
        <w:right w:val="none" w:sz="0" w:space="0" w:color="auto"/>
      </w:divBdr>
    </w:div>
    <w:div w:id="905995904">
      <w:bodyDiv w:val="1"/>
      <w:marLeft w:val="0"/>
      <w:marRight w:val="0"/>
      <w:marTop w:val="0"/>
      <w:marBottom w:val="0"/>
      <w:divBdr>
        <w:top w:val="none" w:sz="0" w:space="0" w:color="auto"/>
        <w:left w:val="none" w:sz="0" w:space="0" w:color="auto"/>
        <w:bottom w:val="none" w:sz="0" w:space="0" w:color="auto"/>
        <w:right w:val="none" w:sz="0" w:space="0" w:color="auto"/>
      </w:divBdr>
    </w:div>
    <w:div w:id="910389539">
      <w:bodyDiv w:val="1"/>
      <w:marLeft w:val="0"/>
      <w:marRight w:val="0"/>
      <w:marTop w:val="0"/>
      <w:marBottom w:val="0"/>
      <w:divBdr>
        <w:top w:val="none" w:sz="0" w:space="0" w:color="auto"/>
        <w:left w:val="none" w:sz="0" w:space="0" w:color="auto"/>
        <w:bottom w:val="none" w:sz="0" w:space="0" w:color="auto"/>
        <w:right w:val="none" w:sz="0" w:space="0" w:color="auto"/>
      </w:divBdr>
      <w:divsChild>
        <w:div w:id="1880243913">
          <w:marLeft w:val="0"/>
          <w:marRight w:val="0"/>
          <w:marTop w:val="0"/>
          <w:marBottom w:val="0"/>
          <w:divBdr>
            <w:top w:val="none" w:sz="0" w:space="0" w:color="auto"/>
            <w:left w:val="none" w:sz="0" w:space="0" w:color="auto"/>
            <w:bottom w:val="none" w:sz="0" w:space="0" w:color="auto"/>
            <w:right w:val="none" w:sz="0" w:space="0" w:color="auto"/>
          </w:divBdr>
        </w:div>
      </w:divsChild>
    </w:div>
    <w:div w:id="918750142">
      <w:bodyDiv w:val="1"/>
      <w:marLeft w:val="0"/>
      <w:marRight w:val="0"/>
      <w:marTop w:val="0"/>
      <w:marBottom w:val="0"/>
      <w:divBdr>
        <w:top w:val="none" w:sz="0" w:space="0" w:color="auto"/>
        <w:left w:val="none" w:sz="0" w:space="0" w:color="auto"/>
        <w:bottom w:val="none" w:sz="0" w:space="0" w:color="auto"/>
        <w:right w:val="none" w:sz="0" w:space="0" w:color="auto"/>
      </w:divBdr>
    </w:div>
    <w:div w:id="920139328">
      <w:bodyDiv w:val="1"/>
      <w:marLeft w:val="0"/>
      <w:marRight w:val="0"/>
      <w:marTop w:val="0"/>
      <w:marBottom w:val="0"/>
      <w:divBdr>
        <w:top w:val="none" w:sz="0" w:space="0" w:color="auto"/>
        <w:left w:val="none" w:sz="0" w:space="0" w:color="auto"/>
        <w:bottom w:val="none" w:sz="0" w:space="0" w:color="auto"/>
        <w:right w:val="none" w:sz="0" w:space="0" w:color="auto"/>
      </w:divBdr>
    </w:div>
    <w:div w:id="926694238">
      <w:bodyDiv w:val="1"/>
      <w:marLeft w:val="0"/>
      <w:marRight w:val="0"/>
      <w:marTop w:val="0"/>
      <w:marBottom w:val="0"/>
      <w:divBdr>
        <w:top w:val="none" w:sz="0" w:space="0" w:color="auto"/>
        <w:left w:val="none" w:sz="0" w:space="0" w:color="auto"/>
        <w:bottom w:val="none" w:sz="0" w:space="0" w:color="auto"/>
        <w:right w:val="none" w:sz="0" w:space="0" w:color="auto"/>
      </w:divBdr>
    </w:div>
    <w:div w:id="929241092">
      <w:bodyDiv w:val="1"/>
      <w:marLeft w:val="0"/>
      <w:marRight w:val="0"/>
      <w:marTop w:val="0"/>
      <w:marBottom w:val="0"/>
      <w:divBdr>
        <w:top w:val="none" w:sz="0" w:space="0" w:color="auto"/>
        <w:left w:val="none" w:sz="0" w:space="0" w:color="auto"/>
        <w:bottom w:val="none" w:sz="0" w:space="0" w:color="auto"/>
        <w:right w:val="none" w:sz="0" w:space="0" w:color="auto"/>
      </w:divBdr>
    </w:div>
    <w:div w:id="931008421">
      <w:bodyDiv w:val="1"/>
      <w:marLeft w:val="0"/>
      <w:marRight w:val="0"/>
      <w:marTop w:val="0"/>
      <w:marBottom w:val="0"/>
      <w:divBdr>
        <w:top w:val="none" w:sz="0" w:space="0" w:color="auto"/>
        <w:left w:val="none" w:sz="0" w:space="0" w:color="auto"/>
        <w:bottom w:val="none" w:sz="0" w:space="0" w:color="auto"/>
        <w:right w:val="none" w:sz="0" w:space="0" w:color="auto"/>
      </w:divBdr>
    </w:div>
    <w:div w:id="932667602">
      <w:bodyDiv w:val="1"/>
      <w:marLeft w:val="0"/>
      <w:marRight w:val="0"/>
      <w:marTop w:val="0"/>
      <w:marBottom w:val="0"/>
      <w:divBdr>
        <w:top w:val="none" w:sz="0" w:space="0" w:color="auto"/>
        <w:left w:val="none" w:sz="0" w:space="0" w:color="auto"/>
        <w:bottom w:val="none" w:sz="0" w:space="0" w:color="auto"/>
        <w:right w:val="none" w:sz="0" w:space="0" w:color="auto"/>
      </w:divBdr>
      <w:divsChild>
        <w:div w:id="711853575">
          <w:marLeft w:val="0"/>
          <w:marRight w:val="0"/>
          <w:marTop w:val="0"/>
          <w:marBottom w:val="0"/>
          <w:divBdr>
            <w:top w:val="none" w:sz="0" w:space="0" w:color="auto"/>
            <w:left w:val="none" w:sz="0" w:space="0" w:color="auto"/>
            <w:bottom w:val="none" w:sz="0" w:space="0" w:color="auto"/>
            <w:right w:val="none" w:sz="0" w:space="0" w:color="auto"/>
          </w:divBdr>
        </w:div>
      </w:divsChild>
    </w:div>
    <w:div w:id="932788013">
      <w:bodyDiv w:val="1"/>
      <w:marLeft w:val="0"/>
      <w:marRight w:val="0"/>
      <w:marTop w:val="0"/>
      <w:marBottom w:val="0"/>
      <w:divBdr>
        <w:top w:val="none" w:sz="0" w:space="0" w:color="auto"/>
        <w:left w:val="none" w:sz="0" w:space="0" w:color="auto"/>
        <w:bottom w:val="none" w:sz="0" w:space="0" w:color="auto"/>
        <w:right w:val="none" w:sz="0" w:space="0" w:color="auto"/>
      </w:divBdr>
    </w:div>
    <w:div w:id="933245977">
      <w:bodyDiv w:val="1"/>
      <w:marLeft w:val="0"/>
      <w:marRight w:val="0"/>
      <w:marTop w:val="0"/>
      <w:marBottom w:val="0"/>
      <w:divBdr>
        <w:top w:val="none" w:sz="0" w:space="0" w:color="auto"/>
        <w:left w:val="none" w:sz="0" w:space="0" w:color="auto"/>
        <w:bottom w:val="none" w:sz="0" w:space="0" w:color="auto"/>
        <w:right w:val="none" w:sz="0" w:space="0" w:color="auto"/>
      </w:divBdr>
      <w:divsChild>
        <w:div w:id="665472073">
          <w:marLeft w:val="0"/>
          <w:marRight w:val="0"/>
          <w:marTop w:val="0"/>
          <w:marBottom w:val="225"/>
          <w:divBdr>
            <w:top w:val="none" w:sz="0" w:space="0" w:color="auto"/>
            <w:left w:val="none" w:sz="0" w:space="0" w:color="auto"/>
            <w:bottom w:val="none" w:sz="0" w:space="0" w:color="auto"/>
            <w:right w:val="none" w:sz="0" w:space="0" w:color="auto"/>
          </w:divBdr>
          <w:divsChild>
            <w:div w:id="711536174">
              <w:marLeft w:val="225"/>
              <w:marRight w:val="0"/>
              <w:marTop w:val="0"/>
              <w:marBottom w:val="0"/>
              <w:divBdr>
                <w:top w:val="single" w:sz="18" w:space="0" w:color="C2D4DA"/>
                <w:left w:val="single" w:sz="6" w:space="0" w:color="C2D4DA"/>
                <w:bottom w:val="single" w:sz="6" w:space="0" w:color="C2D4DA"/>
                <w:right w:val="single" w:sz="6" w:space="0" w:color="C2D4DA"/>
              </w:divBdr>
              <w:divsChild>
                <w:div w:id="16736404">
                  <w:marLeft w:val="600"/>
                  <w:marRight w:val="600"/>
                  <w:marTop w:val="0"/>
                  <w:marBottom w:val="240"/>
                  <w:divBdr>
                    <w:top w:val="none" w:sz="0" w:space="0" w:color="auto"/>
                    <w:left w:val="none" w:sz="0" w:space="0" w:color="auto"/>
                    <w:bottom w:val="none" w:sz="0" w:space="0" w:color="auto"/>
                    <w:right w:val="none" w:sz="0" w:space="0" w:color="auto"/>
                  </w:divBdr>
                </w:div>
              </w:divsChild>
            </w:div>
          </w:divsChild>
        </w:div>
      </w:divsChild>
    </w:div>
    <w:div w:id="933783349">
      <w:bodyDiv w:val="1"/>
      <w:marLeft w:val="0"/>
      <w:marRight w:val="0"/>
      <w:marTop w:val="0"/>
      <w:marBottom w:val="0"/>
      <w:divBdr>
        <w:top w:val="none" w:sz="0" w:space="0" w:color="auto"/>
        <w:left w:val="none" w:sz="0" w:space="0" w:color="auto"/>
        <w:bottom w:val="none" w:sz="0" w:space="0" w:color="auto"/>
        <w:right w:val="none" w:sz="0" w:space="0" w:color="auto"/>
      </w:divBdr>
      <w:divsChild>
        <w:div w:id="157040289">
          <w:marLeft w:val="0"/>
          <w:marRight w:val="0"/>
          <w:marTop w:val="0"/>
          <w:marBottom w:val="0"/>
          <w:divBdr>
            <w:top w:val="none" w:sz="0" w:space="0" w:color="auto"/>
            <w:left w:val="none" w:sz="0" w:space="0" w:color="auto"/>
            <w:bottom w:val="none" w:sz="0" w:space="0" w:color="auto"/>
            <w:right w:val="none" w:sz="0" w:space="0" w:color="auto"/>
          </w:divBdr>
        </w:div>
      </w:divsChild>
    </w:div>
    <w:div w:id="934021963">
      <w:bodyDiv w:val="1"/>
      <w:marLeft w:val="0"/>
      <w:marRight w:val="0"/>
      <w:marTop w:val="0"/>
      <w:marBottom w:val="0"/>
      <w:divBdr>
        <w:top w:val="none" w:sz="0" w:space="0" w:color="auto"/>
        <w:left w:val="none" w:sz="0" w:space="0" w:color="auto"/>
        <w:bottom w:val="none" w:sz="0" w:space="0" w:color="auto"/>
        <w:right w:val="none" w:sz="0" w:space="0" w:color="auto"/>
      </w:divBdr>
    </w:div>
    <w:div w:id="934094019">
      <w:bodyDiv w:val="1"/>
      <w:marLeft w:val="0"/>
      <w:marRight w:val="0"/>
      <w:marTop w:val="0"/>
      <w:marBottom w:val="0"/>
      <w:divBdr>
        <w:top w:val="none" w:sz="0" w:space="0" w:color="auto"/>
        <w:left w:val="none" w:sz="0" w:space="0" w:color="auto"/>
        <w:bottom w:val="none" w:sz="0" w:space="0" w:color="auto"/>
        <w:right w:val="none" w:sz="0" w:space="0" w:color="auto"/>
      </w:divBdr>
    </w:div>
    <w:div w:id="937106993">
      <w:bodyDiv w:val="1"/>
      <w:marLeft w:val="0"/>
      <w:marRight w:val="0"/>
      <w:marTop w:val="0"/>
      <w:marBottom w:val="0"/>
      <w:divBdr>
        <w:top w:val="none" w:sz="0" w:space="0" w:color="auto"/>
        <w:left w:val="none" w:sz="0" w:space="0" w:color="auto"/>
        <w:bottom w:val="none" w:sz="0" w:space="0" w:color="auto"/>
        <w:right w:val="none" w:sz="0" w:space="0" w:color="auto"/>
      </w:divBdr>
      <w:divsChild>
        <w:div w:id="1519587297">
          <w:marLeft w:val="0"/>
          <w:marRight w:val="0"/>
          <w:marTop w:val="0"/>
          <w:marBottom w:val="0"/>
          <w:divBdr>
            <w:top w:val="none" w:sz="0" w:space="0" w:color="auto"/>
            <w:left w:val="none" w:sz="0" w:space="0" w:color="auto"/>
            <w:bottom w:val="none" w:sz="0" w:space="0" w:color="auto"/>
            <w:right w:val="none" w:sz="0" w:space="0" w:color="auto"/>
          </w:divBdr>
          <w:divsChild>
            <w:div w:id="14665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34402">
      <w:bodyDiv w:val="1"/>
      <w:marLeft w:val="0"/>
      <w:marRight w:val="0"/>
      <w:marTop w:val="0"/>
      <w:marBottom w:val="0"/>
      <w:divBdr>
        <w:top w:val="none" w:sz="0" w:space="0" w:color="auto"/>
        <w:left w:val="none" w:sz="0" w:space="0" w:color="auto"/>
        <w:bottom w:val="none" w:sz="0" w:space="0" w:color="auto"/>
        <w:right w:val="none" w:sz="0" w:space="0" w:color="auto"/>
      </w:divBdr>
    </w:div>
    <w:div w:id="939871595">
      <w:bodyDiv w:val="1"/>
      <w:marLeft w:val="0"/>
      <w:marRight w:val="0"/>
      <w:marTop w:val="0"/>
      <w:marBottom w:val="0"/>
      <w:divBdr>
        <w:top w:val="none" w:sz="0" w:space="0" w:color="auto"/>
        <w:left w:val="none" w:sz="0" w:space="0" w:color="auto"/>
        <w:bottom w:val="none" w:sz="0" w:space="0" w:color="auto"/>
        <w:right w:val="none" w:sz="0" w:space="0" w:color="auto"/>
      </w:divBdr>
    </w:div>
    <w:div w:id="943463650">
      <w:bodyDiv w:val="1"/>
      <w:marLeft w:val="0"/>
      <w:marRight w:val="0"/>
      <w:marTop w:val="0"/>
      <w:marBottom w:val="0"/>
      <w:divBdr>
        <w:top w:val="none" w:sz="0" w:space="0" w:color="auto"/>
        <w:left w:val="none" w:sz="0" w:space="0" w:color="auto"/>
        <w:bottom w:val="none" w:sz="0" w:space="0" w:color="auto"/>
        <w:right w:val="none" w:sz="0" w:space="0" w:color="auto"/>
      </w:divBdr>
      <w:divsChild>
        <w:div w:id="1784037762">
          <w:marLeft w:val="0"/>
          <w:marRight w:val="0"/>
          <w:marTop w:val="0"/>
          <w:marBottom w:val="0"/>
          <w:divBdr>
            <w:top w:val="none" w:sz="0" w:space="0" w:color="auto"/>
            <w:left w:val="none" w:sz="0" w:space="0" w:color="auto"/>
            <w:bottom w:val="none" w:sz="0" w:space="0" w:color="auto"/>
            <w:right w:val="none" w:sz="0" w:space="0" w:color="auto"/>
          </w:divBdr>
          <w:divsChild>
            <w:div w:id="13204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55029">
      <w:bodyDiv w:val="1"/>
      <w:marLeft w:val="0"/>
      <w:marRight w:val="0"/>
      <w:marTop w:val="0"/>
      <w:marBottom w:val="0"/>
      <w:divBdr>
        <w:top w:val="none" w:sz="0" w:space="0" w:color="auto"/>
        <w:left w:val="none" w:sz="0" w:space="0" w:color="auto"/>
        <w:bottom w:val="none" w:sz="0" w:space="0" w:color="auto"/>
        <w:right w:val="none" w:sz="0" w:space="0" w:color="auto"/>
      </w:divBdr>
    </w:div>
    <w:div w:id="946426894">
      <w:bodyDiv w:val="1"/>
      <w:marLeft w:val="0"/>
      <w:marRight w:val="0"/>
      <w:marTop w:val="0"/>
      <w:marBottom w:val="0"/>
      <w:divBdr>
        <w:top w:val="none" w:sz="0" w:space="0" w:color="auto"/>
        <w:left w:val="none" w:sz="0" w:space="0" w:color="auto"/>
        <w:bottom w:val="none" w:sz="0" w:space="0" w:color="auto"/>
        <w:right w:val="none" w:sz="0" w:space="0" w:color="auto"/>
      </w:divBdr>
      <w:divsChild>
        <w:div w:id="1140342109">
          <w:marLeft w:val="0"/>
          <w:marRight w:val="0"/>
          <w:marTop w:val="0"/>
          <w:marBottom w:val="0"/>
          <w:divBdr>
            <w:top w:val="none" w:sz="0" w:space="0" w:color="auto"/>
            <w:left w:val="none" w:sz="0" w:space="0" w:color="auto"/>
            <w:bottom w:val="none" w:sz="0" w:space="0" w:color="auto"/>
            <w:right w:val="none" w:sz="0" w:space="0" w:color="auto"/>
          </w:divBdr>
        </w:div>
      </w:divsChild>
    </w:div>
    <w:div w:id="948781740">
      <w:bodyDiv w:val="1"/>
      <w:marLeft w:val="0"/>
      <w:marRight w:val="0"/>
      <w:marTop w:val="0"/>
      <w:marBottom w:val="0"/>
      <w:divBdr>
        <w:top w:val="none" w:sz="0" w:space="0" w:color="auto"/>
        <w:left w:val="none" w:sz="0" w:space="0" w:color="auto"/>
        <w:bottom w:val="none" w:sz="0" w:space="0" w:color="auto"/>
        <w:right w:val="none" w:sz="0" w:space="0" w:color="auto"/>
      </w:divBdr>
    </w:div>
    <w:div w:id="957681463">
      <w:bodyDiv w:val="1"/>
      <w:marLeft w:val="0"/>
      <w:marRight w:val="0"/>
      <w:marTop w:val="0"/>
      <w:marBottom w:val="0"/>
      <w:divBdr>
        <w:top w:val="none" w:sz="0" w:space="0" w:color="auto"/>
        <w:left w:val="none" w:sz="0" w:space="0" w:color="auto"/>
        <w:bottom w:val="none" w:sz="0" w:space="0" w:color="auto"/>
        <w:right w:val="none" w:sz="0" w:space="0" w:color="auto"/>
      </w:divBdr>
    </w:div>
    <w:div w:id="971011730">
      <w:bodyDiv w:val="1"/>
      <w:marLeft w:val="0"/>
      <w:marRight w:val="0"/>
      <w:marTop w:val="0"/>
      <w:marBottom w:val="0"/>
      <w:divBdr>
        <w:top w:val="none" w:sz="0" w:space="0" w:color="auto"/>
        <w:left w:val="none" w:sz="0" w:space="0" w:color="auto"/>
        <w:bottom w:val="none" w:sz="0" w:space="0" w:color="auto"/>
        <w:right w:val="none" w:sz="0" w:space="0" w:color="auto"/>
      </w:divBdr>
    </w:div>
    <w:div w:id="975644422">
      <w:bodyDiv w:val="1"/>
      <w:marLeft w:val="0"/>
      <w:marRight w:val="0"/>
      <w:marTop w:val="0"/>
      <w:marBottom w:val="0"/>
      <w:divBdr>
        <w:top w:val="none" w:sz="0" w:space="0" w:color="auto"/>
        <w:left w:val="none" w:sz="0" w:space="0" w:color="auto"/>
        <w:bottom w:val="none" w:sz="0" w:space="0" w:color="auto"/>
        <w:right w:val="none" w:sz="0" w:space="0" w:color="auto"/>
      </w:divBdr>
    </w:div>
    <w:div w:id="978877023">
      <w:bodyDiv w:val="1"/>
      <w:marLeft w:val="0"/>
      <w:marRight w:val="0"/>
      <w:marTop w:val="0"/>
      <w:marBottom w:val="0"/>
      <w:divBdr>
        <w:top w:val="none" w:sz="0" w:space="0" w:color="auto"/>
        <w:left w:val="none" w:sz="0" w:space="0" w:color="auto"/>
        <w:bottom w:val="none" w:sz="0" w:space="0" w:color="auto"/>
        <w:right w:val="none" w:sz="0" w:space="0" w:color="auto"/>
      </w:divBdr>
    </w:div>
    <w:div w:id="983631184">
      <w:bodyDiv w:val="1"/>
      <w:marLeft w:val="0"/>
      <w:marRight w:val="0"/>
      <w:marTop w:val="0"/>
      <w:marBottom w:val="0"/>
      <w:divBdr>
        <w:top w:val="none" w:sz="0" w:space="0" w:color="auto"/>
        <w:left w:val="none" w:sz="0" w:space="0" w:color="auto"/>
        <w:bottom w:val="none" w:sz="0" w:space="0" w:color="auto"/>
        <w:right w:val="none" w:sz="0" w:space="0" w:color="auto"/>
      </w:divBdr>
    </w:div>
    <w:div w:id="985163047">
      <w:bodyDiv w:val="1"/>
      <w:marLeft w:val="0"/>
      <w:marRight w:val="0"/>
      <w:marTop w:val="0"/>
      <w:marBottom w:val="0"/>
      <w:divBdr>
        <w:top w:val="none" w:sz="0" w:space="0" w:color="auto"/>
        <w:left w:val="none" w:sz="0" w:space="0" w:color="auto"/>
        <w:bottom w:val="none" w:sz="0" w:space="0" w:color="auto"/>
        <w:right w:val="none" w:sz="0" w:space="0" w:color="auto"/>
      </w:divBdr>
    </w:div>
    <w:div w:id="988557704">
      <w:bodyDiv w:val="1"/>
      <w:marLeft w:val="0"/>
      <w:marRight w:val="0"/>
      <w:marTop w:val="0"/>
      <w:marBottom w:val="0"/>
      <w:divBdr>
        <w:top w:val="none" w:sz="0" w:space="0" w:color="auto"/>
        <w:left w:val="none" w:sz="0" w:space="0" w:color="auto"/>
        <w:bottom w:val="none" w:sz="0" w:space="0" w:color="auto"/>
        <w:right w:val="none" w:sz="0" w:space="0" w:color="auto"/>
      </w:divBdr>
    </w:div>
    <w:div w:id="989745482">
      <w:bodyDiv w:val="1"/>
      <w:marLeft w:val="0"/>
      <w:marRight w:val="0"/>
      <w:marTop w:val="0"/>
      <w:marBottom w:val="0"/>
      <w:divBdr>
        <w:top w:val="none" w:sz="0" w:space="0" w:color="auto"/>
        <w:left w:val="none" w:sz="0" w:space="0" w:color="auto"/>
        <w:bottom w:val="none" w:sz="0" w:space="0" w:color="auto"/>
        <w:right w:val="none" w:sz="0" w:space="0" w:color="auto"/>
      </w:divBdr>
      <w:divsChild>
        <w:div w:id="1605649858">
          <w:marLeft w:val="0"/>
          <w:marRight w:val="0"/>
          <w:marTop w:val="0"/>
          <w:marBottom w:val="0"/>
          <w:divBdr>
            <w:top w:val="none" w:sz="0" w:space="0" w:color="auto"/>
            <w:left w:val="none" w:sz="0" w:space="0" w:color="auto"/>
            <w:bottom w:val="none" w:sz="0" w:space="0" w:color="auto"/>
            <w:right w:val="none" w:sz="0" w:space="0" w:color="auto"/>
          </w:divBdr>
        </w:div>
      </w:divsChild>
    </w:div>
    <w:div w:id="991716215">
      <w:bodyDiv w:val="1"/>
      <w:marLeft w:val="0"/>
      <w:marRight w:val="0"/>
      <w:marTop w:val="0"/>
      <w:marBottom w:val="0"/>
      <w:divBdr>
        <w:top w:val="none" w:sz="0" w:space="0" w:color="auto"/>
        <w:left w:val="none" w:sz="0" w:space="0" w:color="auto"/>
        <w:bottom w:val="none" w:sz="0" w:space="0" w:color="auto"/>
        <w:right w:val="none" w:sz="0" w:space="0" w:color="auto"/>
      </w:divBdr>
    </w:div>
    <w:div w:id="994065544">
      <w:bodyDiv w:val="1"/>
      <w:marLeft w:val="0"/>
      <w:marRight w:val="0"/>
      <w:marTop w:val="0"/>
      <w:marBottom w:val="0"/>
      <w:divBdr>
        <w:top w:val="none" w:sz="0" w:space="0" w:color="auto"/>
        <w:left w:val="none" w:sz="0" w:space="0" w:color="auto"/>
        <w:bottom w:val="none" w:sz="0" w:space="0" w:color="auto"/>
        <w:right w:val="none" w:sz="0" w:space="0" w:color="auto"/>
      </w:divBdr>
    </w:div>
    <w:div w:id="996616644">
      <w:bodyDiv w:val="1"/>
      <w:marLeft w:val="0"/>
      <w:marRight w:val="0"/>
      <w:marTop w:val="0"/>
      <w:marBottom w:val="0"/>
      <w:divBdr>
        <w:top w:val="none" w:sz="0" w:space="0" w:color="auto"/>
        <w:left w:val="none" w:sz="0" w:space="0" w:color="auto"/>
        <w:bottom w:val="none" w:sz="0" w:space="0" w:color="auto"/>
        <w:right w:val="none" w:sz="0" w:space="0" w:color="auto"/>
      </w:divBdr>
    </w:div>
    <w:div w:id="999429535">
      <w:bodyDiv w:val="1"/>
      <w:marLeft w:val="0"/>
      <w:marRight w:val="0"/>
      <w:marTop w:val="0"/>
      <w:marBottom w:val="0"/>
      <w:divBdr>
        <w:top w:val="none" w:sz="0" w:space="0" w:color="auto"/>
        <w:left w:val="none" w:sz="0" w:space="0" w:color="auto"/>
        <w:bottom w:val="none" w:sz="0" w:space="0" w:color="auto"/>
        <w:right w:val="none" w:sz="0" w:space="0" w:color="auto"/>
      </w:divBdr>
    </w:div>
    <w:div w:id="999888032">
      <w:bodyDiv w:val="1"/>
      <w:marLeft w:val="0"/>
      <w:marRight w:val="0"/>
      <w:marTop w:val="0"/>
      <w:marBottom w:val="0"/>
      <w:divBdr>
        <w:top w:val="none" w:sz="0" w:space="0" w:color="auto"/>
        <w:left w:val="none" w:sz="0" w:space="0" w:color="auto"/>
        <w:bottom w:val="none" w:sz="0" w:space="0" w:color="auto"/>
        <w:right w:val="none" w:sz="0" w:space="0" w:color="auto"/>
      </w:divBdr>
      <w:divsChild>
        <w:div w:id="516038743">
          <w:marLeft w:val="0"/>
          <w:marRight w:val="0"/>
          <w:marTop w:val="0"/>
          <w:marBottom w:val="0"/>
          <w:divBdr>
            <w:top w:val="none" w:sz="0" w:space="0" w:color="auto"/>
            <w:left w:val="none" w:sz="0" w:space="0" w:color="auto"/>
            <w:bottom w:val="none" w:sz="0" w:space="0" w:color="auto"/>
            <w:right w:val="none" w:sz="0" w:space="0" w:color="auto"/>
          </w:divBdr>
        </w:div>
      </w:divsChild>
    </w:div>
    <w:div w:id="1014573057">
      <w:bodyDiv w:val="1"/>
      <w:marLeft w:val="0"/>
      <w:marRight w:val="0"/>
      <w:marTop w:val="0"/>
      <w:marBottom w:val="0"/>
      <w:divBdr>
        <w:top w:val="none" w:sz="0" w:space="0" w:color="auto"/>
        <w:left w:val="none" w:sz="0" w:space="0" w:color="auto"/>
        <w:bottom w:val="none" w:sz="0" w:space="0" w:color="auto"/>
        <w:right w:val="none" w:sz="0" w:space="0" w:color="auto"/>
      </w:divBdr>
    </w:div>
    <w:div w:id="1016808313">
      <w:bodyDiv w:val="1"/>
      <w:marLeft w:val="0"/>
      <w:marRight w:val="0"/>
      <w:marTop w:val="0"/>
      <w:marBottom w:val="0"/>
      <w:divBdr>
        <w:top w:val="none" w:sz="0" w:space="0" w:color="auto"/>
        <w:left w:val="none" w:sz="0" w:space="0" w:color="auto"/>
        <w:bottom w:val="none" w:sz="0" w:space="0" w:color="auto"/>
        <w:right w:val="none" w:sz="0" w:space="0" w:color="auto"/>
      </w:divBdr>
    </w:div>
    <w:div w:id="1020593455">
      <w:bodyDiv w:val="1"/>
      <w:marLeft w:val="0"/>
      <w:marRight w:val="0"/>
      <w:marTop w:val="0"/>
      <w:marBottom w:val="0"/>
      <w:divBdr>
        <w:top w:val="none" w:sz="0" w:space="0" w:color="auto"/>
        <w:left w:val="none" w:sz="0" w:space="0" w:color="auto"/>
        <w:bottom w:val="none" w:sz="0" w:space="0" w:color="auto"/>
        <w:right w:val="none" w:sz="0" w:space="0" w:color="auto"/>
      </w:divBdr>
    </w:div>
    <w:div w:id="1020663284">
      <w:bodyDiv w:val="1"/>
      <w:marLeft w:val="0"/>
      <w:marRight w:val="0"/>
      <w:marTop w:val="0"/>
      <w:marBottom w:val="0"/>
      <w:divBdr>
        <w:top w:val="none" w:sz="0" w:space="0" w:color="auto"/>
        <w:left w:val="none" w:sz="0" w:space="0" w:color="auto"/>
        <w:bottom w:val="none" w:sz="0" w:space="0" w:color="auto"/>
        <w:right w:val="none" w:sz="0" w:space="0" w:color="auto"/>
      </w:divBdr>
    </w:div>
    <w:div w:id="1024672842">
      <w:bodyDiv w:val="1"/>
      <w:marLeft w:val="0"/>
      <w:marRight w:val="0"/>
      <w:marTop w:val="0"/>
      <w:marBottom w:val="0"/>
      <w:divBdr>
        <w:top w:val="none" w:sz="0" w:space="0" w:color="auto"/>
        <w:left w:val="none" w:sz="0" w:space="0" w:color="auto"/>
        <w:bottom w:val="none" w:sz="0" w:space="0" w:color="auto"/>
        <w:right w:val="none" w:sz="0" w:space="0" w:color="auto"/>
      </w:divBdr>
    </w:div>
    <w:div w:id="1025130056">
      <w:bodyDiv w:val="1"/>
      <w:marLeft w:val="0"/>
      <w:marRight w:val="0"/>
      <w:marTop w:val="0"/>
      <w:marBottom w:val="0"/>
      <w:divBdr>
        <w:top w:val="none" w:sz="0" w:space="0" w:color="auto"/>
        <w:left w:val="none" w:sz="0" w:space="0" w:color="auto"/>
        <w:bottom w:val="none" w:sz="0" w:space="0" w:color="auto"/>
        <w:right w:val="none" w:sz="0" w:space="0" w:color="auto"/>
      </w:divBdr>
    </w:div>
    <w:div w:id="1026832814">
      <w:bodyDiv w:val="1"/>
      <w:marLeft w:val="0"/>
      <w:marRight w:val="0"/>
      <w:marTop w:val="0"/>
      <w:marBottom w:val="0"/>
      <w:divBdr>
        <w:top w:val="none" w:sz="0" w:space="0" w:color="auto"/>
        <w:left w:val="none" w:sz="0" w:space="0" w:color="auto"/>
        <w:bottom w:val="none" w:sz="0" w:space="0" w:color="auto"/>
        <w:right w:val="none" w:sz="0" w:space="0" w:color="auto"/>
      </w:divBdr>
      <w:divsChild>
        <w:div w:id="198470141">
          <w:marLeft w:val="0"/>
          <w:marRight w:val="0"/>
          <w:marTop w:val="0"/>
          <w:marBottom w:val="0"/>
          <w:divBdr>
            <w:top w:val="none" w:sz="0" w:space="0" w:color="auto"/>
            <w:left w:val="none" w:sz="0" w:space="0" w:color="auto"/>
            <w:bottom w:val="none" w:sz="0" w:space="0" w:color="auto"/>
            <w:right w:val="none" w:sz="0" w:space="0" w:color="auto"/>
          </w:divBdr>
        </w:div>
      </w:divsChild>
    </w:div>
    <w:div w:id="1031760178">
      <w:bodyDiv w:val="1"/>
      <w:marLeft w:val="0"/>
      <w:marRight w:val="0"/>
      <w:marTop w:val="0"/>
      <w:marBottom w:val="0"/>
      <w:divBdr>
        <w:top w:val="none" w:sz="0" w:space="0" w:color="auto"/>
        <w:left w:val="none" w:sz="0" w:space="0" w:color="auto"/>
        <w:bottom w:val="none" w:sz="0" w:space="0" w:color="auto"/>
        <w:right w:val="none" w:sz="0" w:space="0" w:color="auto"/>
      </w:divBdr>
    </w:div>
    <w:div w:id="1038356398">
      <w:bodyDiv w:val="1"/>
      <w:marLeft w:val="0"/>
      <w:marRight w:val="0"/>
      <w:marTop w:val="0"/>
      <w:marBottom w:val="0"/>
      <w:divBdr>
        <w:top w:val="none" w:sz="0" w:space="0" w:color="auto"/>
        <w:left w:val="none" w:sz="0" w:space="0" w:color="auto"/>
        <w:bottom w:val="none" w:sz="0" w:space="0" w:color="auto"/>
        <w:right w:val="none" w:sz="0" w:space="0" w:color="auto"/>
      </w:divBdr>
    </w:div>
    <w:div w:id="1041856422">
      <w:bodyDiv w:val="1"/>
      <w:marLeft w:val="0"/>
      <w:marRight w:val="0"/>
      <w:marTop w:val="0"/>
      <w:marBottom w:val="0"/>
      <w:divBdr>
        <w:top w:val="none" w:sz="0" w:space="0" w:color="auto"/>
        <w:left w:val="none" w:sz="0" w:space="0" w:color="auto"/>
        <w:bottom w:val="none" w:sz="0" w:space="0" w:color="auto"/>
        <w:right w:val="none" w:sz="0" w:space="0" w:color="auto"/>
      </w:divBdr>
    </w:div>
    <w:div w:id="1044599245">
      <w:bodyDiv w:val="1"/>
      <w:marLeft w:val="0"/>
      <w:marRight w:val="0"/>
      <w:marTop w:val="0"/>
      <w:marBottom w:val="0"/>
      <w:divBdr>
        <w:top w:val="none" w:sz="0" w:space="0" w:color="auto"/>
        <w:left w:val="none" w:sz="0" w:space="0" w:color="auto"/>
        <w:bottom w:val="none" w:sz="0" w:space="0" w:color="auto"/>
        <w:right w:val="none" w:sz="0" w:space="0" w:color="auto"/>
      </w:divBdr>
      <w:divsChild>
        <w:div w:id="1801266737">
          <w:marLeft w:val="0"/>
          <w:marRight w:val="0"/>
          <w:marTop w:val="0"/>
          <w:marBottom w:val="0"/>
          <w:divBdr>
            <w:top w:val="none" w:sz="0" w:space="0" w:color="auto"/>
            <w:left w:val="none" w:sz="0" w:space="0" w:color="auto"/>
            <w:bottom w:val="none" w:sz="0" w:space="0" w:color="auto"/>
            <w:right w:val="none" w:sz="0" w:space="0" w:color="auto"/>
          </w:divBdr>
          <w:divsChild>
            <w:div w:id="1469856691">
              <w:marLeft w:val="0"/>
              <w:marRight w:val="0"/>
              <w:marTop w:val="0"/>
              <w:marBottom w:val="0"/>
              <w:divBdr>
                <w:top w:val="single" w:sz="6" w:space="0" w:color="8FAFD2"/>
                <w:left w:val="single" w:sz="6" w:space="0" w:color="8FAFD2"/>
                <w:bottom w:val="single" w:sz="6" w:space="0" w:color="8FAFD2"/>
                <w:right w:val="single" w:sz="6" w:space="0" w:color="8FAFD2"/>
              </w:divBdr>
              <w:divsChild>
                <w:div w:id="18567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10687">
      <w:bodyDiv w:val="1"/>
      <w:marLeft w:val="0"/>
      <w:marRight w:val="0"/>
      <w:marTop w:val="0"/>
      <w:marBottom w:val="0"/>
      <w:divBdr>
        <w:top w:val="none" w:sz="0" w:space="0" w:color="auto"/>
        <w:left w:val="none" w:sz="0" w:space="0" w:color="auto"/>
        <w:bottom w:val="none" w:sz="0" w:space="0" w:color="auto"/>
        <w:right w:val="none" w:sz="0" w:space="0" w:color="auto"/>
      </w:divBdr>
    </w:div>
    <w:div w:id="1049189664">
      <w:bodyDiv w:val="1"/>
      <w:marLeft w:val="0"/>
      <w:marRight w:val="0"/>
      <w:marTop w:val="0"/>
      <w:marBottom w:val="0"/>
      <w:divBdr>
        <w:top w:val="none" w:sz="0" w:space="0" w:color="auto"/>
        <w:left w:val="none" w:sz="0" w:space="0" w:color="auto"/>
        <w:bottom w:val="none" w:sz="0" w:space="0" w:color="auto"/>
        <w:right w:val="none" w:sz="0" w:space="0" w:color="auto"/>
      </w:divBdr>
    </w:div>
    <w:div w:id="1049499525">
      <w:bodyDiv w:val="1"/>
      <w:marLeft w:val="0"/>
      <w:marRight w:val="0"/>
      <w:marTop w:val="0"/>
      <w:marBottom w:val="0"/>
      <w:divBdr>
        <w:top w:val="none" w:sz="0" w:space="0" w:color="auto"/>
        <w:left w:val="none" w:sz="0" w:space="0" w:color="auto"/>
        <w:bottom w:val="none" w:sz="0" w:space="0" w:color="auto"/>
        <w:right w:val="none" w:sz="0" w:space="0" w:color="auto"/>
      </w:divBdr>
    </w:div>
    <w:div w:id="1049501745">
      <w:bodyDiv w:val="1"/>
      <w:marLeft w:val="0"/>
      <w:marRight w:val="0"/>
      <w:marTop w:val="0"/>
      <w:marBottom w:val="0"/>
      <w:divBdr>
        <w:top w:val="none" w:sz="0" w:space="0" w:color="auto"/>
        <w:left w:val="none" w:sz="0" w:space="0" w:color="auto"/>
        <w:bottom w:val="none" w:sz="0" w:space="0" w:color="auto"/>
        <w:right w:val="none" w:sz="0" w:space="0" w:color="auto"/>
      </w:divBdr>
    </w:div>
    <w:div w:id="1051267812">
      <w:bodyDiv w:val="1"/>
      <w:marLeft w:val="0"/>
      <w:marRight w:val="0"/>
      <w:marTop w:val="0"/>
      <w:marBottom w:val="0"/>
      <w:divBdr>
        <w:top w:val="none" w:sz="0" w:space="0" w:color="auto"/>
        <w:left w:val="none" w:sz="0" w:space="0" w:color="auto"/>
        <w:bottom w:val="none" w:sz="0" w:space="0" w:color="auto"/>
        <w:right w:val="none" w:sz="0" w:space="0" w:color="auto"/>
      </w:divBdr>
    </w:div>
    <w:div w:id="1056271861">
      <w:bodyDiv w:val="1"/>
      <w:marLeft w:val="0"/>
      <w:marRight w:val="0"/>
      <w:marTop w:val="0"/>
      <w:marBottom w:val="0"/>
      <w:divBdr>
        <w:top w:val="none" w:sz="0" w:space="0" w:color="auto"/>
        <w:left w:val="none" w:sz="0" w:space="0" w:color="auto"/>
        <w:bottom w:val="none" w:sz="0" w:space="0" w:color="auto"/>
        <w:right w:val="none" w:sz="0" w:space="0" w:color="auto"/>
      </w:divBdr>
    </w:div>
    <w:div w:id="1058016110">
      <w:bodyDiv w:val="1"/>
      <w:marLeft w:val="0"/>
      <w:marRight w:val="0"/>
      <w:marTop w:val="0"/>
      <w:marBottom w:val="0"/>
      <w:divBdr>
        <w:top w:val="none" w:sz="0" w:space="0" w:color="auto"/>
        <w:left w:val="none" w:sz="0" w:space="0" w:color="auto"/>
        <w:bottom w:val="none" w:sz="0" w:space="0" w:color="auto"/>
        <w:right w:val="none" w:sz="0" w:space="0" w:color="auto"/>
      </w:divBdr>
    </w:div>
    <w:div w:id="1060784953">
      <w:bodyDiv w:val="1"/>
      <w:marLeft w:val="0"/>
      <w:marRight w:val="0"/>
      <w:marTop w:val="0"/>
      <w:marBottom w:val="0"/>
      <w:divBdr>
        <w:top w:val="none" w:sz="0" w:space="0" w:color="auto"/>
        <w:left w:val="none" w:sz="0" w:space="0" w:color="auto"/>
        <w:bottom w:val="none" w:sz="0" w:space="0" w:color="auto"/>
        <w:right w:val="none" w:sz="0" w:space="0" w:color="auto"/>
      </w:divBdr>
    </w:div>
    <w:div w:id="1062095901">
      <w:bodyDiv w:val="1"/>
      <w:marLeft w:val="0"/>
      <w:marRight w:val="0"/>
      <w:marTop w:val="0"/>
      <w:marBottom w:val="0"/>
      <w:divBdr>
        <w:top w:val="none" w:sz="0" w:space="0" w:color="auto"/>
        <w:left w:val="none" w:sz="0" w:space="0" w:color="auto"/>
        <w:bottom w:val="none" w:sz="0" w:space="0" w:color="auto"/>
        <w:right w:val="none" w:sz="0" w:space="0" w:color="auto"/>
      </w:divBdr>
    </w:div>
    <w:div w:id="1067265241">
      <w:bodyDiv w:val="1"/>
      <w:marLeft w:val="0"/>
      <w:marRight w:val="0"/>
      <w:marTop w:val="0"/>
      <w:marBottom w:val="0"/>
      <w:divBdr>
        <w:top w:val="none" w:sz="0" w:space="0" w:color="auto"/>
        <w:left w:val="none" w:sz="0" w:space="0" w:color="auto"/>
        <w:bottom w:val="none" w:sz="0" w:space="0" w:color="auto"/>
        <w:right w:val="none" w:sz="0" w:space="0" w:color="auto"/>
      </w:divBdr>
    </w:div>
    <w:div w:id="1068571736">
      <w:bodyDiv w:val="1"/>
      <w:marLeft w:val="0"/>
      <w:marRight w:val="0"/>
      <w:marTop w:val="0"/>
      <w:marBottom w:val="0"/>
      <w:divBdr>
        <w:top w:val="none" w:sz="0" w:space="0" w:color="auto"/>
        <w:left w:val="none" w:sz="0" w:space="0" w:color="auto"/>
        <w:bottom w:val="none" w:sz="0" w:space="0" w:color="auto"/>
        <w:right w:val="none" w:sz="0" w:space="0" w:color="auto"/>
      </w:divBdr>
    </w:div>
    <w:div w:id="1070268970">
      <w:bodyDiv w:val="1"/>
      <w:marLeft w:val="0"/>
      <w:marRight w:val="0"/>
      <w:marTop w:val="0"/>
      <w:marBottom w:val="0"/>
      <w:divBdr>
        <w:top w:val="none" w:sz="0" w:space="0" w:color="auto"/>
        <w:left w:val="none" w:sz="0" w:space="0" w:color="auto"/>
        <w:bottom w:val="none" w:sz="0" w:space="0" w:color="auto"/>
        <w:right w:val="none" w:sz="0" w:space="0" w:color="auto"/>
      </w:divBdr>
    </w:div>
    <w:div w:id="1075514265">
      <w:bodyDiv w:val="1"/>
      <w:marLeft w:val="0"/>
      <w:marRight w:val="0"/>
      <w:marTop w:val="0"/>
      <w:marBottom w:val="0"/>
      <w:divBdr>
        <w:top w:val="none" w:sz="0" w:space="0" w:color="auto"/>
        <w:left w:val="none" w:sz="0" w:space="0" w:color="auto"/>
        <w:bottom w:val="none" w:sz="0" w:space="0" w:color="auto"/>
        <w:right w:val="none" w:sz="0" w:space="0" w:color="auto"/>
      </w:divBdr>
    </w:div>
    <w:div w:id="1079014062">
      <w:bodyDiv w:val="1"/>
      <w:marLeft w:val="0"/>
      <w:marRight w:val="0"/>
      <w:marTop w:val="0"/>
      <w:marBottom w:val="0"/>
      <w:divBdr>
        <w:top w:val="none" w:sz="0" w:space="0" w:color="auto"/>
        <w:left w:val="none" w:sz="0" w:space="0" w:color="auto"/>
        <w:bottom w:val="none" w:sz="0" w:space="0" w:color="auto"/>
        <w:right w:val="none" w:sz="0" w:space="0" w:color="auto"/>
      </w:divBdr>
    </w:div>
    <w:div w:id="1079139233">
      <w:bodyDiv w:val="1"/>
      <w:marLeft w:val="0"/>
      <w:marRight w:val="0"/>
      <w:marTop w:val="0"/>
      <w:marBottom w:val="0"/>
      <w:divBdr>
        <w:top w:val="none" w:sz="0" w:space="0" w:color="auto"/>
        <w:left w:val="none" w:sz="0" w:space="0" w:color="auto"/>
        <w:bottom w:val="none" w:sz="0" w:space="0" w:color="auto"/>
        <w:right w:val="none" w:sz="0" w:space="0" w:color="auto"/>
      </w:divBdr>
    </w:div>
    <w:div w:id="1099913810">
      <w:bodyDiv w:val="1"/>
      <w:marLeft w:val="0"/>
      <w:marRight w:val="0"/>
      <w:marTop w:val="0"/>
      <w:marBottom w:val="0"/>
      <w:divBdr>
        <w:top w:val="none" w:sz="0" w:space="0" w:color="auto"/>
        <w:left w:val="none" w:sz="0" w:space="0" w:color="auto"/>
        <w:bottom w:val="none" w:sz="0" w:space="0" w:color="auto"/>
        <w:right w:val="none" w:sz="0" w:space="0" w:color="auto"/>
      </w:divBdr>
    </w:div>
    <w:div w:id="1100493020">
      <w:bodyDiv w:val="1"/>
      <w:marLeft w:val="0"/>
      <w:marRight w:val="0"/>
      <w:marTop w:val="0"/>
      <w:marBottom w:val="0"/>
      <w:divBdr>
        <w:top w:val="none" w:sz="0" w:space="0" w:color="auto"/>
        <w:left w:val="none" w:sz="0" w:space="0" w:color="auto"/>
        <w:bottom w:val="none" w:sz="0" w:space="0" w:color="auto"/>
        <w:right w:val="none" w:sz="0" w:space="0" w:color="auto"/>
      </w:divBdr>
    </w:div>
    <w:div w:id="1101609645">
      <w:bodyDiv w:val="1"/>
      <w:marLeft w:val="0"/>
      <w:marRight w:val="0"/>
      <w:marTop w:val="0"/>
      <w:marBottom w:val="0"/>
      <w:divBdr>
        <w:top w:val="none" w:sz="0" w:space="0" w:color="auto"/>
        <w:left w:val="none" w:sz="0" w:space="0" w:color="auto"/>
        <w:bottom w:val="none" w:sz="0" w:space="0" w:color="auto"/>
        <w:right w:val="none" w:sz="0" w:space="0" w:color="auto"/>
      </w:divBdr>
    </w:div>
    <w:div w:id="1102843715">
      <w:bodyDiv w:val="1"/>
      <w:marLeft w:val="0"/>
      <w:marRight w:val="0"/>
      <w:marTop w:val="0"/>
      <w:marBottom w:val="0"/>
      <w:divBdr>
        <w:top w:val="none" w:sz="0" w:space="0" w:color="auto"/>
        <w:left w:val="none" w:sz="0" w:space="0" w:color="auto"/>
        <w:bottom w:val="none" w:sz="0" w:space="0" w:color="auto"/>
        <w:right w:val="none" w:sz="0" w:space="0" w:color="auto"/>
      </w:divBdr>
      <w:divsChild>
        <w:div w:id="865874072">
          <w:marLeft w:val="0"/>
          <w:marRight w:val="0"/>
          <w:marTop w:val="0"/>
          <w:marBottom w:val="0"/>
          <w:divBdr>
            <w:top w:val="none" w:sz="0" w:space="0" w:color="auto"/>
            <w:left w:val="none" w:sz="0" w:space="0" w:color="auto"/>
            <w:bottom w:val="none" w:sz="0" w:space="0" w:color="auto"/>
            <w:right w:val="none" w:sz="0" w:space="0" w:color="auto"/>
          </w:divBdr>
          <w:divsChild>
            <w:div w:id="2638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1188">
      <w:bodyDiv w:val="1"/>
      <w:marLeft w:val="0"/>
      <w:marRight w:val="0"/>
      <w:marTop w:val="0"/>
      <w:marBottom w:val="0"/>
      <w:divBdr>
        <w:top w:val="none" w:sz="0" w:space="0" w:color="auto"/>
        <w:left w:val="none" w:sz="0" w:space="0" w:color="auto"/>
        <w:bottom w:val="none" w:sz="0" w:space="0" w:color="auto"/>
        <w:right w:val="none" w:sz="0" w:space="0" w:color="auto"/>
      </w:divBdr>
    </w:div>
    <w:div w:id="1107236941">
      <w:bodyDiv w:val="1"/>
      <w:marLeft w:val="0"/>
      <w:marRight w:val="0"/>
      <w:marTop w:val="0"/>
      <w:marBottom w:val="0"/>
      <w:divBdr>
        <w:top w:val="none" w:sz="0" w:space="0" w:color="auto"/>
        <w:left w:val="none" w:sz="0" w:space="0" w:color="auto"/>
        <w:bottom w:val="none" w:sz="0" w:space="0" w:color="auto"/>
        <w:right w:val="none" w:sz="0" w:space="0" w:color="auto"/>
      </w:divBdr>
    </w:div>
    <w:div w:id="1108040799">
      <w:bodyDiv w:val="1"/>
      <w:marLeft w:val="0"/>
      <w:marRight w:val="0"/>
      <w:marTop w:val="0"/>
      <w:marBottom w:val="0"/>
      <w:divBdr>
        <w:top w:val="none" w:sz="0" w:space="0" w:color="auto"/>
        <w:left w:val="none" w:sz="0" w:space="0" w:color="auto"/>
        <w:bottom w:val="none" w:sz="0" w:space="0" w:color="auto"/>
        <w:right w:val="none" w:sz="0" w:space="0" w:color="auto"/>
      </w:divBdr>
    </w:div>
    <w:div w:id="1111901397">
      <w:bodyDiv w:val="1"/>
      <w:marLeft w:val="0"/>
      <w:marRight w:val="0"/>
      <w:marTop w:val="0"/>
      <w:marBottom w:val="0"/>
      <w:divBdr>
        <w:top w:val="none" w:sz="0" w:space="0" w:color="auto"/>
        <w:left w:val="none" w:sz="0" w:space="0" w:color="auto"/>
        <w:bottom w:val="none" w:sz="0" w:space="0" w:color="auto"/>
        <w:right w:val="none" w:sz="0" w:space="0" w:color="auto"/>
      </w:divBdr>
    </w:div>
    <w:div w:id="1112671964">
      <w:bodyDiv w:val="1"/>
      <w:marLeft w:val="0"/>
      <w:marRight w:val="0"/>
      <w:marTop w:val="0"/>
      <w:marBottom w:val="0"/>
      <w:divBdr>
        <w:top w:val="none" w:sz="0" w:space="0" w:color="auto"/>
        <w:left w:val="none" w:sz="0" w:space="0" w:color="auto"/>
        <w:bottom w:val="none" w:sz="0" w:space="0" w:color="auto"/>
        <w:right w:val="none" w:sz="0" w:space="0" w:color="auto"/>
      </w:divBdr>
      <w:divsChild>
        <w:div w:id="571476290">
          <w:marLeft w:val="0"/>
          <w:marRight w:val="0"/>
          <w:marTop w:val="0"/>
          <w:marBottom w:val="0"/>
          <w:divBdr>
            <w:top w:val="none" w:sz="0" w:space="0" w:color="auto"/>
            <w:left w:val="none" w:sz="0" w:space="0" w:color="auto"/>
            <w:bottom w:val="none" w:sz="0" w:space="0" w:color="auto"/>
            <w:right w:val="none" w:sz="0" w:space="0" w:color="auto"/>
          </w:divBdr>
          <w:divsChild>
            <w:div w:id="13897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3474">
      <w:bodyDiv w:val="1"/>
      <w:marLeft w:val="0"/>
      <w:marRight w:val="0"/>
      <w:marTop w:val="0"/>
      <w:marBottom w:val="0"/>
      <w:divBdr>
        <w:top w:val="none" w:sz="0" w:space="0" w:color="auto"/>
        <w:left w:val="none" w:sz="0" w:space="0" w:color="auto"/>
        <w:bottom w:val="none" w:sz="0" w:space="0" w:color="auto"/>
        <w:right w:val="none" w:sz="0" w:space="0" w:color="auto"/>
      </w:divBdr>
    </w:div>
    <w:div w:id="1114639307">
      <w:bodyDiv w:val="1"/>
      <w:marLeft w:val="0"/>
      <w:marRight w:val="0"/>
      <w:marTop w:val="0"/>
      <w:marBottom w:val="0"/>
      <w:divBdr>
        <w:top w:val="none" w:sz="0" w:space="0" w:color="auto"/>
        <w:left w:val="none" w:sz="0" w:space="0" w:color="auto"/>
        <w:bottom w:val="none" w:sz="0" w:space="0" w:color="auto"/>
        <w:right w:val="none" w:sz="0" w:space="0" w:color="auto"/>
      </w:divBdr>
    </w:div>
    <w:div w:id="1116482550">
      <w:bodyDiv w:val="1"/>
      <w:marLeft w:val="0"/>
      <w:marRight w:val="0"/>
      <w:marTop w:val="0"/>
      <w:marBottom w:val="0"/>
      <w:divBdr>
        <w:top w:val="none" w:sz="0" w:space="0" w:color="auto"/>
        <w:left w:val="none" w:sz="0" w:space="0" w:color="auto"/>
        <w:bottom w:val="none" w:sz="0" w:space="0" w:color="auto"/>
        <w:right w:val="none" w:sz="0" w:space="0" w:color="auto"/>
      </w:divBdr>
    </w:div>
    <w:div w:id="1116603184">
      <w:bodyDiv w:val="1"/>
      <w:marLeft w:val="0"/>
      <w:marRight w:val="0"/>
      <w:marTop w:val="0"/>
      <w:marBottom w:val="0"/>
      <w:divBdr>
        <w:top w:val="none" w:sz="0" w:space="0" w:color="auto"/>
        <w:left w:val="none" w:sz="0" w:space="0" w:color="auto"/>
        <w:bottom w:val="none" w:sz="0" w:space="0" w:color="auto"/>
        <w:right w:val="none" w:sz="0" w:space="0" w:color="auto"/>
      </w:divBdr>
    </w:div>
    <w:div w:id="1120219993">
      <w:bodyDiv w:val="1"/>
      <w:marLeft w:val="0"/>
      <w:marRight w:val="0"/>
      <w:marTop w:val="0"/>
      <w:marBottom w:val="0"/>
      <w:divBdr>
        <w:top w:val="none" w:sz="0" w:space="0" w:color="auto"/>
        <w:left w:val="none" w:sz="0" w:space="0" w:color="auto"/>
        <w:bottom w:val="none" w:sz="0" w:space="0" w:color="auto"/>
        <w:right w:val="none" w:sz="0" w:space="0" w:color="auto"/>
      </w:divBdr>
      <w:divsChild>
        <w:div w:id="1551726552">
          <w:marLeft w:val="0"/>
          <w:marRight w:val="0"/>
          <w:marTop w:val="0"/>
          <w:marBottom w:val="0"/>
          <w:divBdr>
            <w:top w:val="none" w:sz="0" w:space="0" w:color="auto"/>
            <w:left w:val="none" w:sz="0" w:space="0" w:color="auto"/>
            <w:bottom w:val="none" w:sz="0" w:space="0" w:color="auto"/>
            <w:right w:val="none" w:sz="0" w:space="0" w:color="auto"/>
          </w:divBdr>
        </w:div>
      </w:divsChild>
    </w:div>
    <w:div w:id="1121218971">
      <w:bodyDiv w:val="1"/>
      <w:marLeft w:val="0"/>
      <w:marRight w:val="0"/>
      <w:marTop w:val="0"/>
      <w:marBottom w:val="0"/>
      <w:divBdr>
        <w:top w:val="none" w:sz="0" w:space="0" w:color="auto"/>
        <w:left w:val="none" w:sz="0" w:space="0" w:color="auto"/>
        <w:bottom w:val="none" w:sz="0" w:space="0" w:color="auto"/>
        <w:right w:val="none" w:sz="0" w:space="0" w:color="auto"/>
      </w:divBdr>
    </w:div>
    <w:div w:id="1123499906">
      <w:bodyDiv w:val="1"/>
      <w:marLeft w:val="0"/>
      <w:marRight w:val="0"/>
      <w:marTop w:val="0"/>
      <w:marBottom w:val="0"/>
      <w:divBdr>
        <w:top w:val="none" w:sz="0" w:space="0" w:color="auto"/>
        <w:left w:val="none" w:sz="0" w:space="0" w:color="auto"/>
        <w:bottom w:val="none" w:sz="0" w:space="0" w:color="auto"/>
        <w:right w:val="none" w:sz="0" w:space="0" w:color="auto"/>
      </w:divBdr>
    </w:div>
    <w:div w:id="1127308928">
      <w:bodyDiv w:val="1"/>
      <w:marLeft w:val="0"/>
      <w:marRight w:val="0"/>
      <w:marTop w:val="0"/>
      <w:marBottom w:val="0"/>
      <w:divBdr>
        <w:top w:val="none" w:sz="0" w:space="0" w:color="auto"/>
        <w:left w:val="none" w:sz="0" w:space="0" w:color="auto"/>
        <w:bottom w:val="none" w:sz="0" w:space="0" w:color="auto"/>
        <w:right w:val="none" w:sz="0" w:space="0" w:color="auto"/>
      </w:divBdr>
      <w:divsChild>
        <w:div w:id="81607746">
          <w:marLeft w:val="0"/>
          <w:marRight w:val="0"/>
          <w:marTop w:val="0"/>
          <w:marBottom w:val="0"/>
          <w:divBdr>
            <w:top w:val="none" w:sz="0" w:space="0" w:color="auto"/>
            <w:left w:val="none" w:sz="0" w:space="0" w:color="auto"/>
            <w:bottom w:val="none" w:sz="0" w:space="0" w:color="auto"/>
            <w:right w:val="none" w:sz="0" w:space="0" w:color="auto"/>
          </w:divBdr>
        </w:div>
      </w:divsChild>
    </w:div>
    <w:div w:id="1127965677">
      <w:bodyDiv w:val="1"/>
      <w:marLeft w:val="0"/>
      <w:marRight w:val="0"/>
      <w:marTop w:val="0"/>
      <w:marBottom w:val="0"/>
      <w:divBdr>
        <w:top w:val="none" w:sz="0" w:space="0" w:color="auto"/>
        <w:left w:val="none" w:sz="0" w:space="0" w:color="auto"/>
        <w:bottom w:val="none" w:sz="0" w:space="0" w:color="auto"/>
        <w:right w:val="none" w:sz="0" w:space="0" w:color="auto"/>
      </w:divBdr>
      <w:divsChild>
        <w:div w:id="625620530">
          <w:marLeft w:val="0"/>
          <w:marRight w:val="0"/>
          <w:marTop w:val="0"/>
          <w:marBottom w:val="0"/>
          <w:divBdr>
            <w:top w:val="none" w:sz="0" w:space="0" w:color="auto"/>
            <w:left w:val="none" w:sz="0" w:space="0" w:color="auto"/>
            <w:bottom w:val="none" w:sz="0" w:space="0" w:color="auto"/>
            <w:right w:val="none" w:sz="0" w:space="0" w:color="auto"/>
          </w:divBdr>
          <w:divsChild>
            <w:div w:id="127162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4732">
      <w:bodyDiv w:val="1"/>
      <w:marLeft w:val="0"/>
      <w:marRight w:val="0"/>
      <w:marTop w:val="0"/>
      <w:marBottom w:val="0"/>
      <w:divBdr>
        <w:top w:val="none" w:sz="0" w:space="0" w:color="auto"/>
        <w:left w:val="none" w:sz="0" w:space="0" w:color="auto"/>
        <w:bottom w:val="none" w:sz="0" w:space="0" w:color="auto"/>
        <w:right w:val="none" w:sz="0" w:space="0" w:color="auto"/>
      </w:divBdr>
      <w:divsChild>
        <w:div w:id="1749418906">
          <w:marLeft w:val="0"/>
          <w:marRight w:val="0"/>
          <w:marTop w:val="0"/>
          <w:marBottom w:val="0"/>
          <w:divBdr>
            <w:top w:val="none" w:sz="0" w:space="0" w:color="auto"/>
            <w:left w:val="none" w:sz="0" w:space="0" w:color="auto"/>
            <w:bottom w:val="none" w:sz="0" w:space="0" w:color="auto"/>
            <w:right w:val="none" w:sz="0" w:space="0" w:color="auto"/>
          </w:divBdr>
        </w:div>
      </w:divsChild>
    </w:div>
    <w:div w:id="1139375981">
      <w:bodyDiv w:val="1"/>
      <w:marLeft w:val="0"/>
      <w:marRight w:val="0"/>
      <w:marTop w:val="0"/>
      <w:marBottom w:val="0"/>
      <w:divBdr>
        <w:top w:val="none" w:sz="0" w:space="0" w:color="auto"/>
        <w:left w:val="none" w:sz="0" w:space="0" w:color="auto"/>
        <w:bottom w:val="none" w:sz="0" w:space="0" w:color="auto"/>
        <w:right w:val="none" w:sz="0" w:space="0" w:color="auto"/>
      </w:divBdr>
    </w:div>
    <w:div w:id="1141923623">
      <w:bodyDiv w:val="1"/>
      <w:marLeft w:val="0"/>
      <w:marRight w:val="0"/>
      <w:marTop w:val="0"/>
      <w:marBottom w:val="0"/>
      <w:divBdr>
        <w:top w:val="none" w:sz="0" w:space="0" w:color="auto"/>
        <w:left w:val="none" w:sz="0" w:space="0" w:color="auto"/>
        <w:bottom w:val="none" w:sz="0" w:space="0" w:color="auto"/>
        <w:right w:val="none" w:sz="0" w:space="0" w:color="auto"/>
      </w:divBdr>
    </w:div>
    <w:div w:id="1143818233">
      <w:bodyDiv w:val="1"/>
      <w:marLeft w:val="0"/>
      <w:marRight w:val="0"/>
      <w:marTop w:val="0"/>
      <w:marBottom w:val="0"/>
      <w:divBdr>
        <w:top w:val="none" w:sz="0" w:space="0" w:color="auto"/>
        <w:left w:val="none" w:sz="0" w:space="0" w:color="auto"/>
        <w:bottom w:val="none" w:sz="0" w:space="0" w:color="auto"/>
        <w:right w:val="none" w:sz="0" w:space="0" w:color="auto"/>
      </w:divBdr>
    </w:div>
    <w:div w:id="1144666795">
      <w:bodyDiv w:val="1"/>
      <w:marLeft w:val="0"/>
      <w:marRight w:val="0"/>
      <w:marTop w:val="0"/>
      <w:marBottom w:val="0"/>
      <w:divBdr>
        <w:top w:val="none" w:sz="0" w:space="0" w:color="auto"/>
        <w:left w:val="none" w:sz="0" w:space="0" w:color="auto"/>
        <w:bottom w:val="none" w:sz="0" w:space="0" w:color="auto"/>
        <w:right w:val="none" w:sz="0" w:space="0" w:color="auto"/>
      </w:divBdr>
    </w:div>
    <w:div w:id="1145927256">
      <w:bodyDiv w:val="1"/>
      <w:marLeft w:val="0"/>
      <w:marRight w:val="0"/>
      <w:marTop w:val="0"/>
      <w:marBottom w:val="0"/>
      <w:divBdr>
        <w:top w:val="none" w:sz="0" w:space="0" w:color="auto"/>
        <w:left w:val="none" w:sz="0" w:space="0" w:color="auto"/>
        <w:bottom w:val="none" w:sz="0" w:space="0" w:color="auto"/>
        <w:right w:val="none" w:sz="0" w:space="0" w:color="auto"/>
      </w:divBdr>
    </w:div>
    <w:div w:id="1146510939">
      <w:bodyDiv w:val="1"/>
      <w:marLeft w:val="0"/>
      <w:marRight w:val="0"/>
      <w:marTop w:val="0"/>
      <w:marBottom w:val="0"/>
      <w:divBdr>
        <w:top w:val="none" w:sz="0" w:space="0" w:color="auto"/>
        <w:left w:val="none" w:sz="0" w:space="0" w:color="auto"/>
        <w:bottom w:val="none" w:sz="0" w:space="0" w:color="auto"/>
        <w:right w:val="none" w:sz="0" w:space="0" w:color="auto"/>
      </w:divBdr>
    </w:div>
    <w:div w:id="1150555011">
      <w:bodyDiv w:val="1"/>
      <w:marLeft w:val="0"/>
      <w:marRight w:val="0"/>
      <w:marTop w:val="0"/>
      <w:marBottom w:val="0"/>
      <w:divBdr>
        <w:top w:val="none" w:sz="0" w:space="0" w:color="auto"/>
        <w:left w:val="none" w:sz="0" w:space="0" w:color="auto"/>
        <w:bottom w:val="none" w:sz="0" w:space="0" w:color="auto"/>
        <w:right w:val="none" w:sz="0" w:space="0" w:color="auto"/>
      </w:divBdr>
    </w:div>
    <w:div w:id="1152795552">
      <w:bodyDiv w:val="1"/>
      <w:marLeft w:val="0"/>
      <w:marRight w:val="0"/>
      <w:marTop w:val="0"/>
      <w:marBottom w:val="0"/>
      <w:divBdr>
        <w:top w:val="none" w:sz="0" w:space="0" w:color="auto"/>
        <w:left w:val="none" w:sz="0" w:space="0" w:color="auto"/>
        <w:bottom w:val="none" w:sz="0" w:space="0" w:color="auto"/>
        <w:right w:val="none" w:sz="0" w:space="0" w:color="auto"/>
      </w:divBdr>
    </w:div>
    <w:div w:id="1159536215">
      <w:bodyDiv w:val="1"/>
      <w:marLeft w:val="0"/>
      <w:marRight w:val="0"/>
      <w:marTop w:val="0"/>
      <w:marBottom w:val="0"/>
      <w:divBdr>
        <w:top w:val="none" w:sz="0" w:space="0" w:color="auto"/>
        <w:left w:val="none" w:sz="0" w:space="0" w:color="auto"/>
        <w:bottom w:val="none" w:sz="0" w:space="0" w:color="auto"/>
        <w:right w:val="none" w:sz="0" w:space="0" w:color="auto"/>
      </w:divBdr>
      <w:divsChild>
        <w:div w:id="457796884">
          <w:marLeft w:val="0"/>
          <w:marRight w:val="0"/>
          <w:marTop w:val="0"/>
          <w:marBottom w:val="0"/>
          <w:divBdr>
            <w:top w:val="none" w:sz="0" w:space="0" w:color="auto"/>
            <w:left w:val="none" w:sz="0" w:space="0" w:color="auto"/>
            <w:bottom w:val="none" w:sz="0" w:space="0" w:color="auto"/>
            <w:right w:val="none" w:sz="0" w:space="0" w:color="auto"/>
          </w:divBdr>
        </w:div>
      </w:divsChild>
    </w:div>
    <w:div w:id="1165434620">
      <w:bodyDiv w:val="1"/>
      <w:marLeft w:val="0"/>
      <w:marRight w:val="0"/>
      <w:marTop w:val="0"/>
      <w:marBottom w:val="0"/>
      <w:divBdr>
        <w:top w:val="none" w:sz="0" w:space="0" w:color="auto"/>
        <w:left w:val="none" w:sz="0" w:space="0" w:color="auto"/>
        <w:bottom w:val="none" w:sz="0" w:space="0" w:color="auto"/>
        <w:right w:val="none" w:sz="0" w:space="0" w:color="auto"/>
      </w:divBdr>
      <w:divsChild>
        <w:div w:id="1982153931">
          <w:marLeft w:val="0"/>
          <w:marRight w:val="0"/>
          <w:marTop w:val="0"/>
          <w:marBottom w:val="0"/>
          <w:divBdr>
            <w:top w:val="none" w:sz="0" w:space="0" w:color="auto"/>
            <w:left w:val="none" w:sz="0" w:space="0" w:color="auto"/>
            <w:bottom w:val="none" w:sz="0" w:space="0" w:color="auto"/>
            <w:right w:val="none" w:sz="0" w:space="0" w:color="auto"/>
          </w:divBdr>
        </w:div>
      </w:divsChild>
    </w:div>
    <w:div w:id="1165633965">
      <w:bodyDiv w:val="1"/>
      <w:marLeft w:val="0"/>
      <w:marRight w:val="0"/>
      <w:marTop w:val="0"/>
      <w:marBottom w:val="0"/>
      <w:divBdr>
        <w:top w:val="none" w:sz="0" w:space="0" w:color="auto"/>
        <w:left w:val="none" w:sz="0" w:space="0" w:color="auto"/>
        <w:bottom w:val="none" w:sz="0" w:space="0" w:color="auto"/>
        <w:right w:val="none" w:sz="0" w:space="0" w:color="auto"/>
      </w:divBdr>
      <w:divsChild>
        <w:div w:id="1601257131">
          <w:marLeft w:val="0"/>
          <w:marRight w:val="0"/>
          <w:marTop w:val="0"/>
          <w:marBottom w:val="0"/>
          <w:divBdr>
            <w:top w:val="none" w:sz="0" w:space="0" w:color="auto"/>
            <w:left w:val="none" w:sz="0" w:space="0" w:color="auto"/>
            <w:bottom w:val="none" w:sz="0" w:space="0" w:color="auto"/>
            <w:right w:val="none" w:sz="0" w:space="0" w:color="auto"/>
          </w:divBdr>
        </w:div>
      </w:divsChild>
    </w:div>
    <w:div w:id="1170218464">
      <w:bodyDiv w:val="1"/>
      <w:marLeft w:val="0"/>
      <w:marRight w:val="0"/>
      <w:marTop w:val="0"/>
      <w:marBottom w:val="0"/>
      <w:divBdr>
        <w:top w:val="none" w:sz="0" w:space="0" w:color="auto"/>
        <w:left w:val="none" w:sz="0" w:space="0" w:color="auto"/>
        <w:bottom w:val="none" w:sz="0" w:space="0" w:color="auto"/>
        <w:right w:val="none" w:sz="0" w:space="0" w:color="auto"/>
      </w:divBdr>
    </w:div>
    <w:div w:id="1175539578">
      <w:bodyDiv w:val="1"/>
      <w:marLeft w:val="0"/>
      <w:marRight w:val="0"/>
      <w:marTop w:val="0"/>
      <w:marBottom w:val="0"/>
      <w:divBdr>
        <w:top w:val="none" w:sz="0" w:space="0" w:color="auto"/>
        <w:left w:val="none" w:sz="0" w:space="0" w:color="auto"/>
        <w:bottom w:val="none" w:sz="0" w:space="0" w:color="auto"/>
        <w:right w:val="none" w:sz="0" w:space="0" w:color="auto"/>
      </w:divBdr>
    </w:div>
    <w:div w:id="1179200085">
      <w:bodyDiv w:val="1"/>
      <w:marLeft w:val="0"/>
      <w:marRight w:val="0"/>
      <w:marTop w:val="0"/>
      <w:marBottom w:val="0"/>
      <w:divBdr>
        <w:top w:val="none" w:sz="0" w:space="0" w:color="auto"/>
        <w:left w:val="none" w:sz="0" w:space="0" w:color="auto"/>
        <w:bottom w:val="none" w:sz="0" w:space="0" w:color="auto"/>
        <w:right w:val="none" w:sz="0" w:space="0" w:color="auto"/>
      </w:divBdr>
    </w:div>
    <w:div w:id="1184246230">
      <w:bodyDiv w:val="1"/>
      <w:marLeft w:val="0"/>
      <w:marRight w:val="0"/>
      <w:marTop w:val="0"/>
      <w:marBottom w:val="0"/>
      <w:divBdr>
        <w:top w:val="none" w:sz="0" w:space="0" w:color="auto"/>
        <w:left w:val="none" w:sz="0" w:space="0" w:color="auto"/>
        <w:bottom w:val="none" w:sz="0" w:space="0" w:color="auto"/>
        <w:right w:val="none" w:sz="0" w:space="0" w:color="auto"/>
      </w:divBdr>
    </w:div>
    <w:div w:id="1193376133">
      <w:bodyDiv w:val="1"/>
      <w:marLeft w:val="0"/>
      <w:marRight w:val="0"/>
      <w:marTop w:val="0"/>
      <w:marBottom w:val="0"/>
      <w:divBdr>
        <w:top w:val="none" w:sz="0" w:space="0" w:color="auto"/>
        <w:left w:val="none" w:sz="0" w:space="0" w:color="auto"/>
        <w:bottom w:val="none" w:sz="0" w:space="0" w:color="auto"/>
        <w:right w:val="none" w:sz="0" w:space="0" w:color="auto"/>
      </w:divBdr>
    </w:div>
    <w:div w:id="1196849705">
      <w:bodyDiv w:val="1"/>
      <w:marLeft w:val="0"/>
      <w:marRight w:val="0"/>
      <w:marTop w:val="0"/>
      <w:marBottom w:val="0"/>
      <w:divBdr>
        <w:top w:val="none" w:sz="0" w:space="0" w:color="auto"/>
        <w:left w:val="none" w:sz="0" w:space="0" w:color="auto"/>
        <w:bottom w:val="none" w:sz="0" w:space="0" w:color="auto"/>
        <w:right w:val="none" w:sz="0" w:space="0" w:color="auto"/>
      </w:divBdr>
    </w:div>
    <w:div w:id="1196889688">
      <w:bodyDiv w:val="1"/>
      <w:marLeft w:val="0"/>
      <w:marRight w:val="0"/>
      <w:marTop w:val="0"/>
      <w:marBottom w:val="0"/>
      <w:divBdr>
        <w:top w:val="none" w:sz="0" w:space="0" w:color="auto"/>
        <w:left w:val="none" w:sz="0" w:space="0" w:color="auto"/>
        <w:bottom w:val="none" w:sz="0" w:space="0" w:color="auto"/>
        <w:right w:val="none" w:sz="0" w:space="0" w:color="auto"/>
      </w:divBdr>
    </w:div>
    <w:div w:id="1200313565">
      <w:bodyDiv w:val="1"/>
      <w:marLeft w:val="0"/>
      <w:marRight w:val="0"/>
      <w:marTop w:val="0"/>
      <w:marBottom w:val="0"/>
      <w:divBdr>
        <w:top w:val="none" w:sz="0" w:space="0" w:color="auto"/>
        <w:left w:val="none" w:sz="0" w:space="0" w:color="auto"/>
        <w:bottom w:val="none" w:sz="0" w:space="0" w:color="auto"/>
        <w:right w:val="none" w:sz="0" w:space="0" w:color="auto"/>
      </w:divBdr>
    </w:div>
    <w:div w:id="1202093088">
      <w:bodyDiv w:val="1"/>
      <w:marLeft w:val="0"/>
      <w:marRight w:val="0"/>
      <w:marTop w:val="0"/>
      <w:marBottom w:val="0"/>
      <w:divBdr>
        <w:top w:val="none" w:sz="0" w:space="0" w:color="auto"/>
        <w:left w:val="none" w:sz="0" w:space="0" w:color="auto"/>
        <w:bottom w:val="none" w:sz="0" w:space="0" w:color="auto"/>
        <w:right w:val="none" w:sz="0" w:space="0" w:color="auto"/>
      </w:divBdr>
      <w:divsChild>
        <w:div w:id="1028674824">
          <w:marLeft w:val="0"/>
          <w:marRight w:val="0"/>
          <w:marTop w:val="0"/>
          <w:marBottom w:val="0"/>
          <w:divBdr>
            <w:top w:val="none" w:sz="0" w:space="0" w:color="auto"/>
            <w:left w:val="none" w:sz="0" w:space="0" w:color="auto"/>
            <w:bottom w:val="none" w:sz="0" w:space="0" w:color="auto"/>
            <w:right w:val="none" w:sz="0" w:space="0" w:color="auto"/>
          </w:divBdr>
          <w:divsChild>
            <w:div w:id="55293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6823">
      <w:bodyDiv w:val="1"/>
      <w:marLeft w:val="0"/>
      <w:marRight w:val="0"/>
      <w:marTop w:val="0"/>
      <w:marBottom w:val="0"/>
      <w:divBdr>
        <w:top w:val="none" w:sz="0" w:space="0" w:color="auto"/>
        <w:left w:val="none" w:sz="0" w:space="0" w:color="auto"/>
        <w:bottom w:val="none" w:sz="0" w:space="0" w:color="auto"/>
        <w:right w:val="none" w:sz="0" w:space="0" w:color="auto"/>
      </w:divBdr>
    </w:div>
    <w:div w:id="1211961786">
      <w:bodyDiv w:val="1"/>
      <w:marLeft w:val="0"/>
      <w:marRight w:val="0"/>
      <w:marTop w:val="0"/>
      <w:marBottom w:val="0"/>
      <w:divBdr>
        <w:top w:val="none" w:sz="0" w:space="0" w:color="auto"/>
        <w:left w:val="none" w:sz="0" w:space="0" w:color="auto"/>
        <w:bottom w:val="none" w:sz="0" w:space="0" w:color="auto"/>
        <w:right w:val="none" w:sz="0" w:space="0" w:color="auto"/>
      </w:divBdr>
    </w:div>
    <w:div w:id="1212420565">
      <w:bodyDiv w:val="1"/>
      <w:marLeft w:val="0"/>
      <w:marRight w:val="0"/>
      <w:marTop w:val="0"/>
      <w:marBottom w:val="0"/>
      <w:divBdr>
        <w:top w:val="none" w:sz="0" w:space="0" w:color="auto"/>
        <w:left w:val="none" w:sz="0" w:space="0" w:color="auto"/>
        <w:bottom w:val="none" w:sz="0" w:space="0" w:color="auto"/>
        <w:right w:val="none" w:sz="0" w:space="0" w:color="auto"/>
      </w:divBdr>
    </w:div>
    <w:div w:id="1215121927">
      <w:bodyDiv w:val="1"/>
      <w:marLeft w:val="0"/>
      <w:marRight w:val="0"/>
      <w:marTop w:val="0"/>
      <w:marBottom w:val="0"/>
      <w:divBdr>
        <w:top w:val="none" w:sz="0" w:space="0" w:color="auto"/>
        <w:left w:val="none" w:sz="0" w:space="0" w:color="auto"/>
        <w:bottom w:val="none" w:sz="0" w:space="0" w:color="auto"/>
        <w:right w:val="none" w:sz="0" w:space="0" w:color="auto"/>
      </w:divBdr>
    </w:div>
    <w:div w:id="1215778327">
      <w:bodyDiv w:val="1"/>
      <w:marLeft w:val="0"/>
      <w:marRight w:val="0"/>
      <w:marTop w:val="0"/>
      <w:marBottom w:val="0"/>
      <w:divBdr>
        <w:top w:val="none" w:sz="0" w:space="0" w:color="auto"/>
        <w:left w:val="none" w:sz="0" w:space="0" w:color="auto"/>
        <w:bottom w:val="none" w:sz="0" w:space="0" w:color="auto"/>
        <w:right w:val="none" w:sz="0" w:space="0" w:color="auto"/>
      </w:divBdr>
    </w:div>
    <w:div w:id="1217351262">
      <w:bodyDiv w:val="1"/>
      <w:marLeft w:val="0"/>
      <w:marRight w:val="0"/>
      <w:marTop w:val="0"/>
      <w:marBottom w:val="0"/>
      <w:divBdr>
        <w:top w:val="none" w:sz="0" w:space="0" w:color="auto"/>
        <w:left w:val="none" w:sz="0" w:space="0" w:color="auto"/>
        <w:bottom w:val="none" w:sz="0" w:space="0" w:color="auto"/>
        <w:right w:val="none" w:sz="0" w:space="0" w:color="auto"/>
      </w:divBdr>
    </w:div>
    <w:div w:id="1217467474">
      <w:bodyDiv w:val="1"/>
      <w:marLeft w:val="0"/>
      <w:marRight w:val="0"/>
      <w:marTop w:val="0"/>
      <w:marBottom w:val="0"/>
      <w:divBdr>
        <w:top w:val="none" w:sz="0" w:space="0" w:color="auto"/>
        <w:left w:val="none" w:sz="0" w:space="0" w:color="auto"/>
        <w:bottom w:val="none" w:sz="0" w:space="0" w:color="auto"/>
        <w:right w:val="none" w:sz="0" w:space="0" w:color="auto"/>
      </w:divBdr>
    </w:div>
    <w:div w:id="1218279574">
      <w:bodyDiv w:val="1"/>
      <w:marLeft w:val="0"/>
      <w:marRight w:val="0"/>
      <w:marTop w:val="0"/>
      <w:marBottom w:val="0"/>
      <w:divBdr>
        <w:top w:val="none" w:sz="0" w:space="0" w:color="auto"/>
        <w:left w:val="none" w:sz="0" w:space="0" w:color="auto"/>
        <w:bottom w:val="none" w:sz="0" w:space="0" w:color="auto"/>
        <w:right w:val="none" w:sz="0" w:space="0" w:color="auto"/>
      </w:divBdr>
    </w:div>
    <w:div w:id="1218324408">
      <w:bodyDiv w:val="1"/>
      <w:marLeft w:val="0"/>
      <w:marRight w:val="0"/>
      <w:marTop w:val="0"/>
      <w:marBottom w:val="0"/>
      <w:divBdr>
        <w:top w:val="none" w:sz="0" w:space="0" w:color="auto"/>
        <w:left w:val="none" w:sz="0" w:space="0" w:color="auto"/>
        <w:bottom w:val="none" w:sz="0" w:space="0" w:color="auto"/>
        <w:right w:val="none" w:sz="0" w:space="0" w:color="auto"/>
      </w:divBdr>
    </w:div>
    <w:div w:id="1223982459">
      <w:bodyDiv w:val="1"/>
      <w:marLeft w:val="0"/>
      <w:marRight w:val="0"/>
      <w:marTop w:val="0"/>
      <w:marBottom w:val="0"/>
      <w:divBdr>
        <w:top w:val="none" w:sz="0" w:space="0" w:color="auto"/>
        <w:left w:val="none" w:sz="0" w:space="0" w:color="auto"/>
        <w:bottom w:val="none" w:sz="0" w:space="0" w:color="auto"/>
        <w:right w:val="none" w:sz="0" w:space="0" w:color="auto"/>
      </w:divBdr>
    </w:div>
    <w:div w:id="1225992684">
      <w:bodyDiv w:val="1"/>
      <w:marLeft w:val="0"/>
      <w:marRight w:val="0"/>
      <w:marTop w:val="0"/>
      <w:marBottom w:val="0"/>
      <w:divBdr>
        <w:top w:val="none" w:sz="0" w:space="0" w:color="auto"/>
        <w:left w:val="none" w:sz="0" w:space="0" w:color="auto"/>
        <w:bottom w:val="none" w:sz="0" w:space="0" w:color="auto"/>
        <w:right w:val="none" w:sz="0" w:space="0" w:color="auto"/>
      </w:divBdr>
    </w:div>
    <w:div w:id="1232036774">
      <w:bodyDiv w:val="1"/>
      <w:marLeft w:val="0"/>
      <w:marRight w:val="0"/>
      <w:marTop w:val="0"/>
      <w:marBottom w:val="0"/>
      <w:divBdr>
        <w:top w:val="none" w:sz="0" w:space="0" w:color="auto"/>
        <w:left w:val="none" w:sz="0" w:space="0" w:color="auto"/>
        <w:bottom w:val="none" w:sz="0" w:space="0" w:color="auto"/>
        <w:right w:val="none" w:sz="0" w:space="0" w:color="auto"/>
      </w:divBdr>
    </w:div>
    <w:div w:id="1234974956">
      <w:bodyDiv w:val="1"/>
      <w:marLeft w:val="0"/>
      <w:marRight w:val="0"/>
      <w:marTop w:val="0"/>
      <w:marBottom w:val="0"/>
      <w:divBdr>
        <w:top w:val="none" w:sz="0" w:space="0" w:color="auto"/>
        <w:left w:val="none" w:sz="0" w:space="0" w:color="auto"/>
        <w:bottom w:val="none" w:sz="0" w:space="0" w:color="auto"/>
        <w:right w:val="none" w:sz="0" w:space="0" w:color="auto"/>
      </w:divBdr>
      <w:divsChild>
        <w:div w:id="879787245">
          <w:marLeft w:val="0"/>
          <w:marRight w:val="0"/>
          <w:marTop w:val="0"/>
          <w:marBottom w:val="0"/>
          <w:divBdr>
            <w:top w:val="none" w:sz="0" w:space="0" w:color="auto"/>
            <w:left w:val="none" w:sz="0" w:space="0" w:color="auto"/>
            <w:bottom w:val="none" w:sz="0" w:space="0" w:color="auto"/>
            <w:right w:val="none" w:sz="0" w:space="0" w:color="auto"/>
          </w:divBdr>
          <w:divsChild>
            <w:div w:id="722676717">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1238787519">
      <w:bodyDiv w:val="1"/>
      <w:marLeft w:val="0"/>
      <w:marRight w:val="0"/>
      <w:marTop w:val="0"/>
      <w:marBottom w:val="0"/>
      <w:divBdr>
        <w:top w:val="none" w:sz="0" w:space="0" w:color="auto"/>
        <w:left w:val="none" w:sz="0" w:space="0" w:color="auto"/>
        <w:bottom w:val="none" w:sz="0" w:space="0" w:color="auto"/>
        <w:right w:val="none" w:sz="0" w:space="0" w:color="auto"/>
      </w:divBdr>
    </w:div>
    <w:div w:id="1242059869">
      <w:bodyDiv w:val="1"/>
      <w:marLeft w:val="0"/>
      <w:marRight w:val="0"/>
      <w:marTop w:val="0"/>
      <w:marBottom w:val="0"/>
      <w:divBdr>
        <w:top w:val="none" w:sz="0" w:space="0" w:color="auto"/>
        <w:left w:val="none" w:sz="0" w:space="0" w:color="auto"/>
        <w:bottom w:val="none" w:sz="0" w:space="0" w:color="auto"/>
        <w:right w:val="none" w:sz="0" w:space="0" w:color="auto"/>
      </w:divBdr>
    </w:div>
    <w:div w:id="1244102384">
      <w:bodyDiv w:val="1"/>
      <w:marLeft w:val="0"/>
      <w:marRight w:val="0"/>
      <w:marTop w:val="0"/>
      <w:marBottom w:val="0"/>
      <w:divBdr>
        <w:top w:val="none" w:sz="0" w:space="0" w:color="auto"/>
        <w:left w:val="none" w:sz="0" w:space="0" w:color="auto"/>
        <w:bottom w:val="none" w:sz="0" w:space="0" w:color="auto"/>
        <w:right w:val="none" w:sz="0" w:space="0" w:color="auto"/>
      </w:divBdr>
    </w:div>
    <w:div w:id="1249926098">
      <w:bodyDiv w:val="1"/>
      <w:marLeft w:val="0"/>
      <w:marRight w:val="0"/>
      <w:marTop w:val="0"/>
      <w:marBottom w:val="0"/>
      <w:divBdr>
        <w:top w:val="none" w:sz="0" w:space="0" w:color="auto"/>
        <w:left w:val="none" w:sz="0" w:space="0" w:color="auto"/>
        <w:bottom w:val="none" w:sz="0" w:space="0" w:color="auto"/>
        <w:right w:val="none" w:sz="0" w:space="0" w:color="auto"/>
      </w:divBdr>
    </w:div>
    <w:div w:id="1250580167">
      <w:bodyDiv w:val="1"/>
      <w:marLeft w:val="0"/>
      <w:marRight w:val="0"/>
      <w:marTop w:val="0"/>
      <w:marBottom w:val="0"/>
      <w:divBdr>
        <w:top w:val="none" w:sz="0" w:space="0" w:color="auto"/>
        <w:left w:val="none" w:sz="0" w:space="0" w:color="auto"/>
        <w:bottom w:val="none" w:sz="0" w:space="0" w:color="auto"/>
        <w:right w:val="none" w:sz="0" w:space="0" w:color="auto"/>
      </w:divBdr>
      <w:divsChild>
        <w:div w:id="949431948">
          <w:marLeft w:val="0"/>
          <w:marRight w:val="0"/>
          <w:marTop w:val="0"/>
          <w:marBottom w:val="0"/>
          <w:divBdr>
            <w:top w:val="none" w:sz="0" w:space="0" w:color="auto"/>
            <w:left w:val="none" w:sz="0" w:space="0" w:color="auto"/>
            <w:bottom w:val="none" w:sz="0" w:space="0" w:color="auto"/>
            <w:right w:val="none" w:sz="0" w:space="0" w:color="auto"/>
          </w:divBdr>
        </w:div>
      </w:divsChild>
    </w:div>
    <w:div w:id="1257246040">
      <w:bodyDiv w:val="1"/>
      <w:marLeft w:val="0"/>
      <w:marRight w:val="0"/>
      <w:marTop w:val="0"/>
      <w:marBottom w:val="0"/>
      <w:divBdr>
        <w:top w:val="none" w:sz="0" w:space="0" w:color="auto"/>
        <w:left w:val="none" w:sz="0" w:space="0" w:color="auto"/>
        <w:bottom w:val="none" w:sz="0" w:space="0" w:color="auto"/>
        <w:right w:val="none" w:sz="0" w:space="0" w:color="auto"/>
      </w:divBdr>
    </w:div>
    <w:div w:id="1261833822">
      <w:bodyDiv w:val="1"/>
      <w:marLeft w:val="0"/>
      <w:marRight w:val="0"/>
      <w:marTop w:val="0"/>
      <w:marBottom w:val="0"/>
      <w:divBdr>
        <w:top w:val="none" w:sz="0" w:space="0" w:color="auto"/>
        <w:left w:val="none" w:sz="0" w:space="0" w:color="auto"/>
        <w:bottom w:val="none" w:sz="0" w:space="0" w:color="auto"/>
        <w:right w:val="none" w:sz="0" w:space="0" w:color="auto"/>
      </w:divBdr>
    </w:div>
    <w:div w:id="1271552470">
      <w:bodyDiv w:val="1"/>
      <w:marLeft w:val="0"/>
      <w:marRight w:val="0"/>
      <w:marTop w:val="0"/>
      <w:marBottom w:val="0"/>
      <w:divBdr>
        <w:top w:val="none" w:sz="0" w:space="0" w:color="auto"/>
        <w:left w:val="none" w:sz="0" w:space="0" w:color="auto"/>
        <w:bottom w:val="none" w:sz="0" w:space="0" w:color="auto"/>
        <w:right w:val="none" w:sz="0" w:space="0" w:color="auto"/>
      </w:divBdr>
    </w:div>
    <w:div w:id="1275407020">
      <w:bodyDiv w:val="1"/>
      <w:marLeft w:val="0"/>
      <w:marRight w:val="0"/>
      <w:marTop w:val="0"/>
      <w:marBottom w:val="0"/>
      <w:divBdr>
        <w:top w:val="none" w:sz="0" w:space="0" w:color="auto"/>
        <w:left w:val="none" w:sz="0" w:space="0" w:color="auto"/>
        <w:bottom w:val="none" w:sz="0" w:space="0" w:color="auto"/>
        <w:right w:val="none" w:sz="0" w:space="0" w:color="auto"/>
      </w:divBdr>
    </w:div>
    <w:div w:id="1278368595">
      <w:bodyDiv w:val="1"/>
      <w:marLeft w:val="0"/>
      <w:marRight w:val="0"/>
      <w:marTop w:val="0"/>
      <w:marBottom w:val="0"/>
      <w:divBdr>
        <w:top w:val="none" w:sz="0" w:space="0" w:color="auto"/>
        <w:left w:val="none" w:sz="0" w:space="0" w:color="auto"/>
        <w:bottom w:val="none" w:sz="0" w:space="0" w:color="auto"/>
        <w:right w:val="none" w:sz="0" w:space="0" w:color="auto"/>
      </w:divBdr>
      <w:divsChild>
        <w:div w:id="484473973">
          <w:marLeft w:val="0"/>
          <w:marRight w:val="0"/>
          <w:marTop w:val="0"/>
          <w:marBottom w:val="0"/>
          <w:divBdr>
            <w:top w:val="none" w:sz="0" w:space="0" w:color="auto"/>
            <w:left w:val="none" w:sz="0" w:space="0" w:color="auto"/>
            <w:bottom w:val="none" w:sz="0" w:space="0" w:color="auto"/>
            <w:right w:val="none" w:sz="0" w:space="0" w:color="auto"/>
          </w:divBdr>
        </w:div>
      </w:divsChild>
    </w:div>
    <w:div w:id="1279142593">
      <w:bodyDiv w:val="1"/>
      <w:marLeft w:val="0"/>
      <w:marRight w:val="0"/>
      <w:marTop w:val="0"/>
      <w:marBottom w:val="0"/>
      <w:divBdr>
        <w:top w:val="none" w:sz="0" w:space="0" w:color="auto"/>
        <w:left w:val="none" w:sz="0" w:space="0" w:color="auto"/>
        <w:bottom w:val="none" w:sz="0" w:space="0" w:color="auto"/>
        <w:right w:val="none" w:sz="0" w:space="0" w:color="auto"/>
      </w:divBdr>
    </w:div>
    <w:div w:id="1281303259">
      <w:bodyDiv w:val="1"/>
      <w:marLeft w:val="0"/>
      <w:marRight w:val="0"/>
      <w:marTop w:val="0"/>
      <w:marBottom w:val="0"/>
      <w:divBdr>
        <w:top w:val="none" w:sz="0" w:space="0" w:color="auto"/>
        <w:left w:val="none" w:sz="0" w:space="0" w:color="auto"/>
        <w:bottom w:val="none" w:sz="0" w:space="0" w:color="auto"/>
        <w:right w:val="none" w:sz="0" w:space="0" w:color="auto"/>
      </w:divBdr>
    </w:div>
    <w:div w:id="1281911149">
      <w:bodyDiv w:val="1"/>
      <w:marLeft w:val="0"/>
      <w:marRight w:val="0"/>
      <w:marTop w:val="0"/>
      <w:marBottom w:val="0"/>
      <w:divBdr>
        <w:top w:val="none" w:sz="0" w:space="0" w:color="auto"/>
        <w:left w:val="none" w:sz="0" w:space="0" w:color="auto"/>
        <w:bottom w:val="none" w:sz="0" w:space="0" w:color="auto"/>
        <w:right w:val="none" w:sz="0" w:space="0" w:color="auto"/>
      </w:divBdr>
    </w:div>
    <w:div w:id="1284076281">
      <w:bodyDiv w:val="1"/>
      <w:marLeft w:val="0"/>
      <w:marRight w:val="0"/>
      <w:marTop w:val="0"/>
      <w:marBottom w:val="0"/>
      <w:divBdr>
        <w:top w:val="none" w:sz="0" w:space="0" w:color="auto"/>
        <w:left w:val="none" w:sz="0" w:space="0" w:color="auto"/>
        <w:bottom w:val="none" w:sz="0" w:space="0" w:color="auto"/>
        <w:right w:val="none" w:sz="0" w:space="0" w:color="auto"/>
      </w:divBdr>
    </w:div>
    <w:div w:id="1287275446">
      <w:bodyDiv w:val="1"/>
      <w:marLeft w:val="0"/>
      <w:marRight w:val="0"/>
      <w:marTop w:val="0"/>
      <w:marBottom w:val="0"/>
      <w:divBdr>
        <w:top w:val="none" w:sz="0" w:space="0" w:color="auto"/>
        <w:left w:val="none" w:sz="0" w:space="0" w:color="auto"/>
        <w:bottom w:val="none" w:sz="0" w:space="0" w:color="auto"/>
        <w:right w:val="none" w:sz="0" w:space="0" w:color="auto"/>
      </w:divBdr>
    </w:div>
    <w:div w:id="1289119245">
      <w:bodyDiv w:val="1"/>
      <w:marLeft w:val="0"/>
      <w:marRight w:val="0"/>
      <w:marTop w:val="0"/>
      <w:marBottom w:val="0"/>
      <w:divBdr>
        <w:top w:val="none" w:sz="0" w:space="0" w:color="auto"/>
        <w:left w:val="none" w:sz="0" w:space="0" w:color="auto"/>
        <w:bottom w:val="none" w:sz="0" w:space="0" w:color="auto"/>
        <w:right w:val="none" w:sz="0" w:space="0" w:color="auto"/>
      </w:divBdr>
    </w:div>
    <w:div w:id="1289165178">
      <w:bodyDiv w:val="1"/>
      <w:marLeft w:val="0"/>
      <w:marRight w:val="0"/>
      <w:marTop w:val="0"/>
      <w:marBottom w:val="0"/>
      <w:divBdr>
        <w:top w:val="none" w:sz="0" w:space="0" w:color="auto"/>
        <w:left w:val="none" w:sz="0" w:space="0" w:color="auto"/>
        <w:bottom w:val="none" w:sz="0" w:space="0" w:color="auto"/>
        <w:right w:val="none" w:sz="0" w:space="0" w:color="auto"/>
      </w:divBdr>
      <w:divsChild>
        <w:div w:id="1619607735">
          <w:marLeft w:val="0"/>
          <w:marRight w:val="0"/>
          <w:marTop w:val="0"/>
          <w:marBottom w:val="0"/>
          <w:divBdr>
            <w:top w:val="none" w:sz="0" w:space="0" w:color="auto"/>
            <w:left w:val="none" w:sz="0" w:space="0" w:color="auto"/>
            <w:bottom w:val="none" w:sz="0" w:space="0" w:color="auto"/>
            <w:right w:val="none" w:sz="0" w:space="0" w:color="auto"/>
          </w:divBdr>
        </w:div>
      </w:divsChild>
    </w:div>
    <w:div w:id="1291400444">
      <w:bodyDiv w:val="1"/>
      <w:marLeft w:val="0"/>
      <w:marRight w:val="0"/>
      <w:marTop w:val="0"/>
      <w:marBottom w:val="0"/>
      <w:divBdr>
        <w:top w:val="none" w:sz="0" w:space="0" w:color="auto"/>
        <w:left w:val="none" w:sz="0" w:space="0" w:color="auto"/>
        <w:bottom w:val="none" w:sz="0" w:space="0" w:color="auto"/>
        <w:right w:val="none" w:sz="0" w:space="0" w:color="auto"/>
      </w:divBdr>
    </w:div>
    <w:div w:id="1297418691">
      <w:bodyDiv w:val="1"/>
      <w:marLeft w:val="0"/>
      <w:marRight w:val="0"/>
      <w:marTop w:val="0"/>
      <w:marBottom w:val="0"/>
      <w:divBdr>
        <w:top w:val="none" w:sz="0" w:space="0" w:color="auto"/>
        <w:left w:val="none" w:sz="0" w:space="0" w:color="auto"/>
        <w:bottom w:val="none" w:sz="0" w:space="0" w:color="auto"/>
        <w:right w:val="none" w:sz="0" w:space="0" w:color="auto"/>
      </w:divBdr>
      <w:divsChild>
        <w:div w:id="963314143">
          <w:marLeft w:val="0"/>
          <w:marRight w:val="0"/>
          <w:marTop w:val="0"/>
          <w:marBottom w:val="0"/>
          <w:divBdr>
            <w:top w:val="none" w:sz="0" w:space="0" w:color="auto"/>
            <w:left w:val="none" w:sz="0" w:space="0" w:color="auto"/>
            <w:bottom w:val="none" w:sz="0" w:space="0" w:color="auto"/>
            <w:right w:val="none" w:sz="0" w:space="0" w:color="auto"/>
          </w:divBdr>
        </w:div>
      </w:divsChild>
    </w:div>
    <w:div w:id="1300040726">
      <w:bodyDiv w:val="1"/>
      <w:marLeft w:val="0"/>
      <w:marRight w:val="0"/>
      <w:marTop w:val="0"/>
      <w:marBottom w:val="0"/>
      <w:divBdr>
        <w:top w:val="none" w:sz="0" w:space="0" w:color="auto"/>
        <w:left w:val="none" w:sz="0" w:space="0" w:color="auto"/>
        <w:bottom w:val="none" w:sz="0" w:space="0" w:color="auto"/>
        <w:right w:val="none" w:sz="0" w:space="0" w:color="auto"/>
      </w:divBdr>
    </w:div>
    <w:div w:id="1303848234">
      <w:bodyDiv w:val="1"/>
      <w:marLeft w:val="0"/>
      <w:marRight w:val="0"/>
      <w:marTop w:val="0"/>
      <w:marBottom w:val="0"/>
      <w:divBdr>
        <w:top w:val="none" w:sz="0" w:space="0" w:color="auto"/>
        <w:left w:val="none" w:sz="0" w:space="0" w:color="auto"/>
        <w:bottom w:val="none" w:sz="0" w:space="0" w:color="auto"/>
        <w:right w:val="none" w:sz="0" w:space="0" w:color="auto"/>
      </w:divBdr>
    </w:div>
    <w:div w:id="1305045593">
      <w:bodyDiv w:val="1"/>
      <w:marLeft w:val="0"/>
      <w:marRight w:val="0"/>
      <w:marTop w:val="0"/>
      <w:marBottom w:val="0"/>
      <w:divBdr>
        <w:top w:val="none" w:sz="0" w:space="0" w:color="auto"/>
        <w:left w:val="none" w:sz="0" w:space="0" w:color="auto"/>
        <w:bottom w:val="none" w:sz="0" w:space="0" w:color="auto"/>
        <w:right w:val="none" w:sz="0" w:space="0" w:color="auto"/>
      </w:divBdr>
    </w:div>
    <w:div w:id="1305505981">
      <w:bodyDiv w:val="1"/>
      <w:marLeft w:val="0"/>
      <w:marRight w:val="0"/>
      <w:marTop w:val="0"/>
      <w:marBottom w:val="0"/>
      <w:divBdr>
        <w:top w:val="none" w:sz="0" w:space="0" w:color="auto"/>
        <w:left w:val="none" w:sz="0" w:space="0" w:color="auto"/>
        <w:bottom w:val="none" w:sz="0" w:space="0" w:color="auto"/>
        <w:right w:val="none" w:sz="0" w:space="0" w:color="auto"/>
      </w:divBdr>
    </w:div>
    <w:div w:id="1307275595">
      <w:bodyDiv w:val="1"/>
      <w:marLeft w:val="0"/>
      <w:marRight w:val="0"/>
      <w:marTop w:val="0"/>
      <w:marBottom w:val="0"/>
      <w:divBdr>
        <w:top w:val="none" w:sz="0" w:space="0" w:color="auto"/>
        <w:left w:val="none" w:sz="0" w:space="0" w:color="auto"/>
        <w:bottom w:val="none" w:sz="0" w:space="0" w:color="auto"/>
        <w:right w:val="none" w:sz="0" w:space="0" w:color="auto"/>
      </w:divBdr>
    </w:div>
    <w:div w:id="1310552461">
      <w:bodyDiv w:val="1"/>
      <w:marLeft w:val="0"/>
      <w:marRight w:val="0"/>
      <w:marTop w:val="0"/>
      <w:marBottom w:val="0"/>
      <w:divBdr>
        <w:top w:val="none" w:sz="0" w:space="0" w:color="auto"/>
        <w:left w:val="none" w:sz="0" w:space="0" w:color="auto"/>
        <w:bottom w:val="none" w:sz="0" w:space="0" w:color="auto"/>
        <w:right w:val="none" w:sz="0" w:space="0" w:color="auto"/>
      </w:divBdr>
    </w:div>
    <w:div w:id="1314409108">
      <w:bodyDiv w:val="1"/>
      <w:marLeft w:val="0"/>
      <w:marRight w:val="0"/>
      <w:marTop w:val="0"/>
      <w:marBottom w:val="0"/>
      <w:divBdr>
        <w:top w:val="none" w:sz="0" w:space="0" w:color="auto"/>
        <w:left w:val="none" w:sz="0" w:space="0" w:color="auto"/>
        <w:bottom w:val="none" w:sz="0" w:space="0" w:color="auto"/>
        <w:right w:val="none" w:sz="0" w:space="0" w:color="auto"/>
      </w:divBdr>
    </w:div>
    <w:div w:id="1314606389">
      <w:bodyDiv w:val="1"/>
      <w:marLeft w:val="0"/>
      <w:marRight w:val="0"/>
      <w:marTop w:val="0"/>
      <w:marBottom w:val="0"/>
      <w:divBdr>
        <w:top w:val="none" w:sz="0" w:space="0" w:color="auto"/>
        <w:left w:val="none" w:sz="0" w:space="0" w:color="auto"/>
        <w:bottom w:val="none" w:sz="0" w:space="0" w:color="auto"/>
        <w:right w:val="none" w:sz="0" w:space="0" w:color="auto"/>
      </w:divBdr>
      <w:divsChild>
        <w:div w:id="260722145">
          <w:marLeft w:val="0"/>
          <w:marRight w:val="0"/>
          <w:marTop w:val="0"/>
          <w:marBottom w:val="0"/>
          <w:divBdr>
            <w:top w:val="none" w:sz="0" w:space="0" w:color="auto"/>
            <w:left w:val="none" w:sz="0" w:space="0" w:color="auto"/>
            <w:bottom w:val="none" w:sz="0" w:space="0" w:color="auto"/>
            <w:right w:val="none" w:sz="0" w:space="0" w:color="auto"/>
          </w:divBdr>
        </w:div>
      </w:divsChild>
    </w:div>
    <w:div w:id="1314675869">
      <w:bodyDiv w:val="1"/>
      <w:marLeft w:val="0"/>
      <w:marRight w:val="0"/>
      <w:marTop w:val="0"/>
      <w:marBottom w:val="0"/>
      <w:divBdr>
        <w:top w:val="none" w:sz="0" w:space="0" w:color="auto"/>
        <w:left w:val="none" w:sz="0" w:space="0" w:color="auto"/>
        <w:bottom w:val="none" w:sz="0" w:space="0" w:color="auto"/>
        <w:right w:val="none" w:sz="0" w:space="0" w:color="auto"/>
      </w:divBdr>
    </w:div>
    <w:div w:id="1315062139">
      <w:bodyDiv w:val="1"/>
      <w:marLeft w:val="0"/>
      <w:marRight w:val="0"/>
      <w:marTop w:val="0"/>
      <w:marBottom w:val="0"/>
      <w:divBdr>
        <w:top w:val="none" w:sz="0" w:space="0" w:color="auto"/>
        <w:left w:val="none" w:sz="0" w:space="0" w:color="auto"/>
        <w:bottom w:val="none" w:sz="0" w:space="0" w:color="auto"/>
        <w:right w:val="none" w:sz="0" w:space="0" w:color="auto"/>
      </w:divBdr>
    </w:div>
    <w:div w:id="1317954768">
      <w:bodyDiv w:val="1"/>
      <w:marLeft w:val="0"/>
      <w:marRight w:val="0"/>
      <w:marTop w:val="0"/>
      <w:marBottom w:val="0"/>
      <w:divBdr>
        <w:top w:val="none" w:sz="0" w:space="0" w:color="auto"/>
        <w:left w:val="none" w:sz="0" w:space="0" w:color="auto"/>
        <w:bottom w:val="none" w:sz="0" w:space="0" w:color="auto"/>
        <w:right w:val="none" w:sz="0" w:space="0" w:color="auto"/>
      </w:divBdr>
      <w:divsChild>
        <w:div w:id="1687058392">
          <w:marLeft w:val="0"/>
          <w:marRight w:val="0"/>
          <w:marTop w:val="0"/>
          <w:marBottom w:val="0"/>
          <w:divBdr>
            <w:top w:val="none" w:sz="0" w:space="0" w:color="auto"/>
            <w:left w:val="none" w:sz="0" w:space="0" w:color="auto"/>
            <w:bottom w:val="none" w:sz="0" w:space="0" w:color="auto"/>
            <w:right w:val="none" w:sz="0" w:space="0" w:color="auto"/>
          </w:divBdr>
          <w:divsChild>
            <w:div w:id="1996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49797">
      <w:bodyDiv w:val="1"/>
      <w:marLeft w:val="0"/>
      <w:marRight w:val="0"/>
      <w:marTop w:val="0"/>
      <w:marBottom w:val="0"/>
      <w:divBdr>
        <w:top w:val="none" w:sz="0" w:space="0" w:color="auto"/>
        <w:left w:val="none" w:sz="0" w:space="0" w:color="auto"/>
        <w:bottom w:val="none" w:sz="0" w:space="0" w:color="auto"/>
        <w:right w:val="none" w:sz="0" w:space="0" w:color="auto"/>
      </w:divBdr>
    </w:div>
    <w:div w:id="1325233274">
      <w:bodyDiv w:val="1"/>
      <w:marLeft w:val="0"/>
      <w:marRight w:val="0"/>
      <w:marTop w:val="0"/>
      <w:marBottom w:val="0"/>
      <w:divBdr>
        <w:top w:val="none" w:sz="0" w:space="0" w:color="auto"/>
        <w:left w:val="none" w:sz="0" w:space="0" w:color="auto"/>
        <w:bottom w:val="none" w:sz="0" w:space="0" w:color="auto"/>
        <w:right w:val="none" w:sz="0" w:space="0" w:color="auto"/>
      </w:divBdr>
    </w:div>
    <w:div w:id="1325863676">
      <w:bodyDiv w:val="1"/>
      <w:marLeft w:val="0"/>
      <w:marRight w:val="0"/>
      <w:marTop w:val="0"/>
      <w:marBottom w:val="0"/>
      <w:divBdr>
        <w:top w:val="none" w:sz="0" w:space="0" w:color="auto"/>
        <w:left w:val="none" w:sz="0" w:space="0" w:color="auto"/>
        <w:bottom w:val="none" w:sz="0" w:space="0" w:color="auto"/>
        <w:right w:val="none" w:sz="0" w:space="0" w:color="auto"/>
      </w:divBdr>
    </w:div>
    <w:div w:id="1330251940">
      <w:bodyDiv w:val="1"/>
      <w:marLeft w:val="0"/>
      <w:marRight w:val="0"/>
      <w:marTop w:val="0"/>
      <w:marBottom w:val="0"/>
      <w:divBdr>
        <w:top w:val="none" w:sz="0" w:space="0" w:color="auto"/>
        <w:left w:val="none" w:sz="0" w:space="0" w:color="auto"/>
        <w:bottom w:val="none" w:sz="0" w:space="0" w:color="auto"/>
        <w:right w:val="none" w:sz="0" w:space="0" w:color="auto"/>
      </w:divBdr>
    </w:div>
    <w:div w:id="1330983985">
      <w:bodyDiv w:val="1"/>
      <w:marLeft w:val="0"/>
      <w:marRight w:val="0"/>
      <w:marTop w:val="0"/>
      <w:marBottom w:val="0"/>
      <w:divBdr>
        <w:top w:val="none" w:sz="0" w:space="0" w:color="auto"/>
        <w:left w:val="none" w:sz="0" w:space="0" w:color="auto"/>
        <w:bottom w:val="none" w:sz="0" w:space="0" w:color="auto"/>
        <w:right w:val="none" w:sz="0" w:space="0" w:color="auto"/>
      </w:divBdr>
    </w:div>
    <w:div w:id="1333020790">
      <w:bodyDiv w:val="1"/>
      <w:marLeft w:val="0"/>
      <w:marRight w:val="0"/>
      <w:marTop w:val="0"/>
      <w:marBottom w:val="0"/>
      <w:divBdr>
        <w:top w:val="none" w:sz="0" w:space="0" w:color="auto"/>
        <w:left w:val="none" w:sz="0" w:space="0" w:color="auto"/>
        <w:bottom w:val="none" w:sz="0" w:space="0" w:color="auto"/>
        <w:right w:val="none" w:sz="0" w:space="0" w:color="auto"/>
      </w:divBdr>
    </w:div>
    <w:div w:id="1336150500">
      <w:bodyDiv w:val="1"/>
      <w:marLeft w:val="0"/>
      <w:marRight w:val="0"/>
      <w:marTop w:val="0"/>
      <w:marBottom w:val="0"/>
      <w:divBdr>
        <w:top w:val="none" w:sz="0" w:space="0" w:color="auto"/>
        <w:left w:val="none" w:sz="0" w:space="0" w:color="auto"/>
        <w:bottom w:val="none" w:sz="0" w:space="0" w:color="auto"/>
        <w:right w:val="none" w:sz="0" w:space="0" w:color="auto"/>
      </w:divBdr>
      <w:divsChild>
        <w:div w:id="1063990398">
          <w:marLeft w:val="0"/>
          <w:marRight w:val="0"/>
          <w:marTop w:val="0"/>
          <w:marBottom w:val="0"/>
          <w:divBdr>
            <w:top w:val="none" w:sz="0" w:space="0" w:color="auto"/>
            <w:left w:val="none" w:sz="0" w:space="0" w:color="auto"/>
            <w:bottom w:val="none" w:sz="0" w:space="0" w:color="auto"/>
            <w:right w:val="none" w:sz="0" w:space="0" w:color="auto"/>
          </w:divBdr>
        </w:div>
      </w:divsChild>
    </w:div>
    <w:div w:id="1336419347">
      <w:bodyDiv w:val="1"/>
      <w:marLeft w:val="0"/>
      <w:marRight w:val="0"/>
      <w:marTop w:val="0"/>
      <w:marBottom w:val="0"/>
      <w:divBdr>
        <w:top w:val="none" w:sz="0" w:space="0" w:color="auto"/>
        <w:left w:val="none" w:sz="0" w:space="0" w:color="auto"/>
        <w:bottom w:val="none" w:sz="0" w:space="0" w:color="auto"/>
        <w:right w:val="none" w:sz="0" w:space="0" w:color="auto"/>
      </w:divBdr>
    </w:div>
    <w:div w:id="1338459338">
      <w:bodyDiv w:val="1"/>
      <w:marLeft w:val="0"/>
      <w:marRight w:val="0"/>
      <w:marTop w:val="0"/>
      <w:marBottom w:val="0"/>
      <w:divBdr>
        <w:top w:val="none" w:sz="0" w:space="0" w:color="auto"/>
        <w:left w:val="none" w:sz="0" w:space="0" w:color="auto"/>
        <w:bottom w:val="none" w:sz="0" w:space="0" w:color="auto"/>
        <w:right w:val="none" w:sz="0" w:space="0" w:color="auto"/>
      </w:divBdr>
    </w:div>
    <w:div w:id="1340238200">
      <w:bodyDiv w:val="1"/>
      <w:marLeft w:val="0"/>
      <w:marRight w:val="0"/>
      <w:marTop w:val="0"/>
      <w:marBottom w:val="0"/>
      <w:divBdr>
        <w:top w:val="none" w:sz="0" w:space="0" w:color="auto"/>
        <w:left w:val="none" w:sz="0" w:space="0" w:color="auto"/>
        <w:bottom w:val="none" w:sz="0" w:space="0" w:color="auto"/>
        <w:right w:val="none" w:sz="0" w:space="0" w:color="auto"/>
      </w:divBdr>
    </w:div>
    <w:div w:id="1342900227">
      <w:bodyDiv w:val="1"/>
      <w:marLeft w:val="0"/>
      <w:marRight w:val="0"/>
      <w:marTop w:val="0"/>
      <w:marBottom w:val="0"/>
      <w:divBdr>
        <w:top w:val="none" w:sz="0" w:space="0" w:color="auto"/>
        <w:left w:val="none" w:sz="0" w:space="0" w:color="auto"/>
        <w:bottom w:val="none" w:sz="0" w:space="0" w:color="auto"/>
        <w:right w:val="none" w:sz="0" w:space="0" w:color="auto"/>
      </w:divBdr>
    </w:div>
    <w:div w:id="1343238933">
      <w:bodyDiv w:val="1"/>
      <w:marLeft w:val="0"/>
      <w:marRight w:val="0"/>
      <w:marTop w:val="0"/>
      <w:marBottom w:val="0"/>
      <w:divBdr>
        <w:top w:val="none" w:sz="0" w:space="0" w:color="auto"/>
        <w:left w:val="none" w:sz="0" w:space="0" w:color="auto"/>
        <w:bottom w:val="none" w:sz="0" w:space="0" w:color="auto"/>
        <w:right w:val="none" w:sz="0" w:space="0" w:color="auto"/>
      </w:divBdr>
    </w:div>
    <w:div w:id="1345790632">
      <w:bodyDiv w:val="1"/>
      <w:marLeft w:val="0"/>
      <w:marRight w:val="0"/>
      <w:marTop w:val="0"/>
      <w:marBottom w:val="0"/>
      <w:divBdr>
        <w:top w:val="none" w:sz="0" w:space="0" w:color="auto"/>
        <w:left w:val="none" w:sz="0" w:space="0" w:color="auto"/>
        <w:bottom w:val="none" w:sz="0" w:space="0" w:color="auto"/>
        <w:right w:val="none" w:sz="0" w:space="0" w:color="auto"/>
      </w:divBdr>
    </w:div>
    <w:div w:id="1348142127">
      <w:bodyDiv w:val="1"/>
      <w:marLeft w:val="0"/>
      <w:marRight w:val="0"/>
      <w:marTop w:val="0"/>
      <w:marBottom w:val="0"/>
      <w:divBdr>
        <w:top w:val="none" w:sz="0" w:space="0" w:color="auto"/>
        <w:left w:val="none" w:sz="0" w:space="0" w:color="auto"/>
        <w:bottom w:val="none" w:sz="0" w:space="0" w:color="auto"/>
        <w:right w:val="none" w:sz="0" w:space="0" w:color="auto"/>
      </w:divBdr>
    </w:div>
    <w:div w:id="1358889816">
      <w:bodyDiv w:val="1"/>
      <w:marLeft w:val="0"/>
      <w:marRight w:val="0"/>
      <w:marTop w:val="0"/>
      <w:marBottom w:val="0"/>
      <w:divBdr>
        <w:top w:val="none" w:sz="0" w:space="0" w:color="auto"/>
        <w:left w:val="none" w:sz="0" w:space="0" w:color="auto"/>
        <w:bottom w:val="none" w:sz="0" w:space="0" w:color="auto"/>
        <w:right w:val="none" w:sz="0" w:space="0" w:color="auto"/>
      </w:divBdr>
      <w:divsChild>
        <w:div w:id="219363007">
          <w:marLeft w:val="0"/>
          <w:marRight w:val="0"/>
          <w:marTop w:val="0"/>
          <w:marBottom w:val="0"/>
          <w:divBdr>
            <w:top w:val="none" w:sz="0" w:space="0" w:color="auto"/>
            <w:left w:val="none" w:sz="0" w:space="0" w:color="auto"/>
            <w:bottom w:val="none" w:sz="0" w:space="0" w:color="auto"/>
            <w:right w:val="none" w:sz="0" w:space="0" w:color="auto"/>
          </w:divBdr>
        </w:div>
      </w:divsChild>
    </w:div>
    <w:div w:id="1358890315">
      <w:bodyDiv w:val="1"/>
      <w:marLeft w:val="0"/>
      <w:marRight w:val="0"/>
      <w:marTop w:val="0"/>
      <w:marBottom w:val="0"/>
      <w:divBdr>
        <w:top w:val="none" w:sz="0" w:space="0" w:color="auto"/>
        <w:left w:val="none" w:sz="0" w:space="0" w:color="auto"/>
        <w:bottom w:val="none" w:sz="0" w:space="0" w:color="auto"/>
        <w:right w:val="none" w:sz="0" w:space="0" w:color="auto"/>
      </w:divBdr>
    </w:div>
    <w:div w:id="1359894918">
      <w:bodyDiv w:val="1"/>
      <w:marLeft w:val="0"/>
      <w:marRight w:val="0"/>
      <w:marTop w:val="0"/>
      <w:marBottom w:val="0"/>
      <w:divBdr>
        <w:top w:val="none" w:sz="0" w:space="0" w:color="auto"/>
        <w:left w:val="none" w:sz="0" w:space="0" w:color="auto"/>
        <w:bottom w:val="none" w:sz="0" w:space="0" w:color="auto"/>
        <w:right w:val="none" w:sz="0" w:space="0" w:color="auto"/>
      </w:divBdr>
    </w:div>
    <w:div w:id="1368676287">
      <w:bodyDiv w:val="1"/>
      <w:marLeft w:val="0"/>
      <w:marRight w:val="0"/>
      <w:marTop w:val="0"/>
      <w:marBottom w:val="0"/>
      <w:divBdr>
        <w:top w:val="none" w:sz="0" w:space="0" w:color="auto"/>
        <w:left w:val="none" w:sz="0" w:space="0" w:color="auto"/>
        <w:bottom w:val="none" w:sz="0" w:space="0" w:color="auto"/>
        <w:right w:val="none" w:sz="0" w:space="0" w:color="auto"/>
      </w:divBdr>
    </w:div>
    <w:div w:id="1370838452">
      <w:bodyDiv w:val="1"/>
      <w:marLeft w:val="0"/>
      <w:marRight w:val="0"/>
      <w:marTop w:val="0"/>
      <w:marBottom w:val="0"/>
      <w:divBdr>
        <w:top w:val="none" w:sz="0" w:space="0" w:color="auto"/>
        <w:left w:val="none" w:sz="0" w:space="0" w:color="auto"/>
        <w:bottom w:val="none" w:sz="0" w:space="0" w:color="auto"/>
        <w:right w:val="none" w:sz="0" w:space="0" w:color="auto"/>
      </w:divBdr>
    </w:div>
    <w:div w:id="1373111964">
      <w:bodyDiv w:val="1"/>
      <w:marLeft w:val="0"/>
      <w:marRight w:val="0"/>
      <w:marTop w:val="0"/>
      <w:marBottom w:val="0"/>
      <w:divBdr>
        <w:top w:val="none" w:sz="0" w:space="0" w:color="auto"/>
        <w:left w:val="none" w:sz="0" w:space="0" w:color="auto"/>
        <w:bottom w:val="none" w:sz="0" w:space="0" w:color="auto"/>
        <w:right w:val="none" w:sz="0" w:space="0" w:color="auto"/>
      </w:divBdr>
    </w:div>
    <w:div w:id="1379476132">
      <w:bodyDiv w:val="1"/>
      <w:marLeft w:val="0"/>
      <w:marRight w:val="0"/>
      <w:marTop w:val="0"/>
      <w:marBottom w:val="0"/>
      <w:divBdr>
        <w:top w:val="none" w:sz="0" w:space="0" w:color="auto"/>
        <w:left w:val="none" w:sz="0" w:space="0" w:color="auto"/>
        <w:bottom w:val="none" w:sz="0" w:space="0" w:color="auto"/>
        <w:right w:val="none" w:sz="0" w:space="0" w:color="auto"/>
      </w:divBdr>
      <w:divsChild>
        <w:div w:id="927543318">
          <w:marLeft w:val="0"/>
          <w:marRight w:val="0"/>
          <w:marTop w:val="0"/>
          <w:marBottom w:val="0"/>
          <w:divBdr>
            <w:top w:val="none" w:sz="0" w:space="0" w:color="auto"/>
            <w:left w:val="none" w:sz="0" w:space="0" w:color="auto"/>
            <w:bottom w:val="none" w:sz="0" w:space="0" w:color="auto"/>
            <w:right w:val="none" w:sz="0" w:space="0" w:color="auto"/>
          </w:divBdr>
        </w:div>
      </w:divsChild>
    </w:div>
    <w:div w:id="1385177314">
      <w:bodyDiv w:val="1"/>
      <w:marLeft w:val="0"/>
      <w:marRight w:val="0"/>
      <w:marTop w:val="0"/>
      <w:marBottom w:val="0"/>
      <w:divBdr>
        <w:top w:val="none" w:sz="0" w:space="0" w:color="auto"/>
        <w:left w:val="none" w:sz="0" w:space="0" w:color="auto"/>
        <w:bottom w:val="none" w:sz="0" w:space="0" w:color="auto"/>
        <w:right w:val="none" w:sz="0" w:space="0" w:color="auto"/>
      </w:divBdr>
    </w:div>
    <w:div w:id="1387991627">
      <w:bodyDiv w:val="1"/>
      <w:marLeft w:val="0"/>
      <w:marRight w:val="0"/>
      <w:marTop w:val="0"/>
      <w:marBottom w:val="0"/>
      <w:divBdr>
        <w:top w:val="none" w:sz="0" w:space="0" w:color="auto"/>
        <w:left w:val="none" w:sz="0" w:space="0" w:color="auto"/>
        <w:bottom w:val="none" w:sz="0" w:space="0" w:color="auto"/>
        <w:right w:val="none" w:sz="0" w:space="0" w:color="auto"/>
      </w:divBdr>
    </w:div>
    <w:div w:id="1391224429">
      <w:bodyDiv w:val="1"/>
      <w:marLeft w:val="0"/>
      <w:marRight w:val="0"/>
      <w:marTop w:val="0"/>
      <w:marBottom w:val="0"/>
      <w:divBdr>
        <w:top w:val="none" w:sz="0" w:space="0" w:color="auto"/>
        <w:left w:val="none" w:sz="0" w:space="0" w:color="auto"/>
        <w:bottom w:val="none" w:sz="0" w:space="0" w:color="auto"/>
        <w:right w:val="none" w:sz="0" w:space="0" w:color="auto"/>
      </w:divBdr>
    </w:div>
    <w:div w:id="1394278735">
      <w:bodyDiv w:val="1"/>
      <w:marLeft w:val="0"/>
      <w:marRight w:val="0"/>
      <w:marTop w:val="0"/>
      <w:marBottom w:val="0"/>
      <w:divBdr>
        <w:top w:val="none" w:sz="0" w:space="0" w:color="auto"/>
        <w:left w:val="none" w:sz="0" w:space="0" w:color="auto"/>
        <w:bottom w:val="none" w:sz="0" w:space="0" w:color="auto"/>
        <w:right w:val="none" w:sz="0" w:space="0" w:color="auto"/>
      </w:divBdr>
    </w:div>
    <w:div w:id="1404445780">
      <w:bodyDiv w:val="1"/>
      <w:marLeft w:val="0"/>
      <w:marRight w:val="0"/>
      <w:marTop w:val="0"/>
      <w:marBottom w:val="0"/>
      <w:divBdr>
        <w:top w:val="none" w:sz="0" w:space="0" w:color="auto"/>
        <w:left w:val="none" w:sz="0" w:space="0" w:color="auto"/>
        <w:bottom w:val="none" w:sz="0" w:space="0" w:color="auto"/>
        <w:right w:val="none" w:sz="0" w:space="0" w:color="auto"/>
      </w:divBdr>
    </w:div>
    <w:div w:id="1405226684">
      <w:bodyDiv w:val="1"/>
      <w:marLeft w:val="0"/>
      <w:marRight w:val="0"/>
      <w:marTop w:val="0"/>
      <w:marBottom w:val="0"/>
      <w:divBdr>
        <w:top w:val="none" w:sz="0" w:space="0" w:color="auto"/>
        <w:left w:val="none" w:sz="0" w:space="0" w:color="auto"/>
        <w:bottom w:val="none" w:sz="0" w:space="0" w:color="auto"/>
        <w:right w:val="none" w:sz="0" w:space="0" w:color="auto"/>
      </w:divBdr>
    </w:div>
    <w:div w:id="1405687628">
      <w:bodyDiv w:val="1"/>
      <w:marLeft w:val="0"/>
      <w:marRight w:val="0"/>
      <w:marTop w:val="0"/>
      <w:marBottom w:val="0"/>
      <w:divBdr>
        <w:top w:val="none" w:sz="0" w:space="0" w:color="auto"/>
        <w:left w:val="none" w:sz="0" w:space="0" w:color="auto"/>
        <w:bottom w:val="none" w:sz="0" w:space="0" w:color="auto"/>
        <w:right w:val="none" w:sz="0" w:space="0" w:color="auto"/>
      </w:divBdr>
    </w:div>
    <w:div w:id="1408571668">
      <w:bodyDiv w:val="1"/>
      <w:marLeft w:val="0"/>
      <w:marRight w:val="0"/>
      <w:marTop w:val="0"/>
      <w:marBottom w:val="0"/>
      <w:divBdr>
        <w:top w:val="none" w:sz="0" w:space="0" w:color="auto"/>
        <w:left w:val="none" w:sz="0" w:space="0" w:color="auto"/>
        <w:bottom w:val="none" w:sz="0" w:space="0" w:color="auto"/>
        <w:right w:val="none" w:sz="0" w:space="0" w:color="auto"/>
      </w:divBdr>
      <w:divsChild>
        <w:div w:id="2007203677">
          <w:marLeft w:val="0"/>
          <w:marRight w:val="0"/>
          <w:marTop w:val="0"/>
          <w:marBottom w:val="0"/>
          <w:divBdr>
            <w:top w:val="none" w:sz="0" w:space="0" w:color="auto"/>
            <w:left w:val="none" w:sz="0" w:space="0" w:color="auto"/>
            <w:bottom w:val="none" w:sz="0" w:space="0" w:color="auto"/>
            <w:right w:val="none" w:sz="0" w:space="0" w:color="auto"/>
          </w:divBdr>
          <w:divsChild>
            <w:div w:id="141755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53668">
      <w:bodyDiv w:val="1"/>
      <w:marLeft w:val="0"/>
      <w:marRight w:val="0"/>
      <w:marTop w:val="0"/>
      <w:marBottom w:val="0"/>
      <w:divBdr>
        <w:top w:val="none" w:sz="0" w:space="0" w:color="auto"/>
        <w:left w:val="none" w:sz="0" w:space="0" w:color="auto"/>
        <w:bottom w:val="none" w:sz="0" w:space="0" w:color="auto"/>
        <w:right w:val="none" w:sz="0" w:space="0" w:color="auto"/>
      </w:divBdr>
    </w:div>
    <w:div w:id="1412922732">
      <w:bodyDiv w:val="1"/>
      <w:marLeft w:val="0"/>
      <w:marRight w:val="0"/>
      <w:marTop w:val="0"/>
      <w:marBottom w:val="0"/>
      <w:divBdr>
        <w:top w:val="none" w:sz="0" w:space="0" w:color="auto"/>
        <w:left w:val="none" w:sz="0" w:space="0" w:color="auto"/>
        <w:bottom w:val="none" w:sz="0" w:space="0" w:color="auto"/>
        <w:right w:val="none" w:sz="0" w:space="0" w:color="auto"/>
      </w:divBdr>
    </w:div>
    <w:div w:id="1416440925">
      <w:bodyDiv w:val="1"/>
      <w:marLeft w:val="0"/>
      <w:marRight w:val="0"/>
      <w:marTop w:val="0"/>
      <w:marBottom w:val="0"/>
      <w:divBdr>
        <w:top w:val="none" w:sz="0" w:space="0" w:color="auto"/>
        <w:left w:val="none" w:sz="0" w:space="0" w:color="auto"/>
        <w:bottom w:val="none" w:sz="0" w:space="0" w:color="auto"/>
        <w:right w:val="none" w:sz="0" w:space="0" w:color="auto"/>
      </w:divBdr>
    </w:div>
    <w:div w:id="1428572110">
      <w:bodyDiv w:val="1"/>
      <w:marLeft w:val="0"/>
      <w:marRight w:val="0"/>
      <w:marTop w:val="0"/>
      <w:marBottom w:val="0"/>
      <w:divBdr>
        <w:top w:val="none" w:sz="0" w:space="0" w:color="auto"/>
        <w:left w:val="none" w:sz="0" w:space="0" w:color="auto"/>
        <w:bottom w:val="none" w:sz="0" w:space="0" w:color="auto"/>
        <w:right w:val="none" w:sz="0" w:space="0" w:color="auto"/>
      </w:divBdr>
    </w:div>
    <w:div w:id="1432772597">
      <w:bodyDiv w:val="1"/>
      <w:marLeft w:val="0"/>
      <w:marRight w:val="0"/>
      <w:marTop w:val="0"/>
      <w:marBottom w:val="0"/>
      <w:divBdr>
        <w:top w:val="none" w:sz="0" w:space="0" w:color="auto"/>
        <w:left w:val="none" w:sz="0" w:space="0" w:color="auto"/>
        <w:bottom w:val="none" w:sz="0" w:space="0" w:color="auto"/>
        <w:right w:val="none" w:sz="0" w:space="0" w:color="auto"/>
      </w:divBdr>
    </w:div>
    <w:div w:id="1436514699">
      <w:bodyDiv w:val="1"/>
      <w:marLeft w:val="0"/>
      <w:marRight w:val="0"/>
      <w:marTop w:val="0"/>
      <w:marBottom w:val="0"/>
      <w:divBdr>
        <w:top w:val="none" w:sz="0" w:space="0" w:color="auto"/>
        <w:left w:val="none" w:sz="0" w:space="0" w:color="auto"/>
        <w:bottom w:val="none" w:sz="0" w:space="0" w:color="auto"/>
        <w:right w:val="none" w:sz="0" w:space="0" w:color="auto"/>
      </w:divBdr>
    </w:div>
    <w:div w:id="1437016070">
      <w:bodyDiv w:val="1"/>
      <w:marLeft w:val="0"/>
      <w:marRight w:val="0"/>
      <w:marTop w:val="0"/>
      <w:marBottom w:val="0"/>
      <w:divBdr>
        <w:top w:val="none" w:sz="0" w:space="0" w:color="auto"/>
        <w:left w:val="none" w:sz="0" w:space="0" w:color="auto"/>
        <w:bottom w:val="none" w:sz="0" w:space="0" w:color="auto"/>
        <w:right w:val="none" w:sz="0" w:space="0" w:color="auto"/>
      </w:divBdr>
    </w:div>
    <w:div w:id="1439058206">
      <w:bodyDiv w:val="1"/>
      <w:marLeft w:val="0"/>
      <w:marRight w:val="0"/>
      <w:marTop w:val="0"/>
      <w:marBottom w:val="0"/>
      <w:divBdr>
        <w:top w:val="none" w:sz="0" w:space="0" w:color="auto"/>
        <w:left w:val="none" w:sz="0" w:space="0" w:color="auto"/>
        <w:bottom w:val="none" w:sz="0" w:space="0" w:color="auto"/>
        <w:right w:val="none" w:sz="0" w:space="0" w:color="auto"/>
      </w:divBdr>
    </w:div>
    <w:div w:id="1440684090">
      <w:bodyDiv w:val="1"/>
      <w:marLeft w:val="0"/>
      <w:marRight w:val="0"/>
      <w:marTop w:val="0"/>
      <w:marBottom w:val="0"/>
      <w:divBdr>
        <w:top w:val="none" w:sz="0" w:space="0" w:color="auto"/>
        <w:left w:val="none" w:sz="0" w:space="0" w:color="auto"/>
        <w:bottom w:val="none" w:sz="0" w:space="0" w:color="auto"/>
        <w:right w:val="none" w:sz="0" w:space="0" w:color="auto"/>
      </w:divBdr>
    </w:div>
    <w:div w:id="1445151575">
      <w:bodyDiv w:val="1"/>
      <w:marLeft w:val="0"/>
      <w:marRight w:val="0"/>
      <w:marTop w:val="0"/>
      <w:marBottom w:val="0"/>
      <w:divBdr>
        <w:top w:val="none" w:sz="0" w:space="0" w:color="auto"/>
        <w:left w:val="none" w:sz="0" w:space="0" w:color="auto"/>
        <w:bottom w:val="none" w:sz="0" w:space="0" w:color="auto"/>
        <w:right w:val="none" w:sz="0" w:space="0" w:color="auto"/>
      </w:divBdr>
    </w:div>
    <w:div w:id="1450389877">
      <w:bodyDiv w:val="1"/>
      <w:marLeft w:val="0"/>
      <w:marRight w:val="0"/>
      <w:marTop w:val="0"/>
      <w:marBottom w:val="0"/>
      <w:divBdr>
        <w:top w:val="none" w:sz="0" w:space="0" w:color="auto"/>
        <w:left w:val="none" w:sz="0" w:space="0" w:color="auto"/>
        <w:bottom w:val="none" w:sz="0" w:space="0" w:color="auto"/>
        <w:right w:val="none" w:sz="0" w:space="0" w:color="auto"/>
      </w:divBdr>
    </w:div>
    <w:div w:id="1457329135">
      <w:bodyDiv w:val="1"/>
      <w:marLeft w:val="0"/>
      <w:marRight w:val="0"/>
      <w:marTop w:val="0"/>
      <w:marBottom w:val="0"/>
      <w:divBdr>
        <w:top w:val="none" w:sz="0" w:space="0" w:color="auto"/>
        <w:left w:val="none" w:sz="0" w:space="0" w:color="auto"/>
        <w:bottom w:val="none" w:sz="0" w:space="0" w:color="auto"/>
        <w:right w:val="none" w:sz="0" w:space="0" w:color="auto"/>
      </w:divBdr>
    </w:div>
    <w:div w:id="1461993654">
      <w:bodyDiv w:val="1"/>
      <w:marLeft w:val="0"/>
      <w:marRight w:val="0"/>
      <w:marTop w:val="0"/>
      <w:marBottom w:val="0"/>
      <w:divBdr>
        <w:top w:val="none" w:sz="0" w:space="0" w:color="auto"/>
        <w:left w:val="none" w:sz="0" w:space="0" w:color="auto"/>
        <w:bottom w:val="none" w:sz="0" w:space="0" w:color="auto"/>
        <w:right w:val="none" w:sz="0" w:space="0" w:color="auto"/>
      </w:divBdr>
    </w:div>
    <w:div w:id="1463428548">
      <w:bodyDiv w:val="1"/>
      <w:marLeft w:val="0"/>
      <w:marRight w:val="0"/>
      <w:marTop w:val="0"/>
      <w:marBottom w:val="0"/>
      <w:divBdr>
        <w:top w:val="none" w:sz="0" w:space="0" w:color="auto"/>
        <w:left w:val="none" w:sz="0" w:space="0" w:color="auto"/>
        <w:bottom w:val="none" w:sz="0" w:space="0" w:color="auto"/>
        <w:right w:val="none" w:sz="0" w:space="0" w:color="auto"/>
      </w:divBdr>
      <w:divsChild>
        <w:div w:id="1859463833">
          <w:marLeft w:val="0"/>
          <w:marRight w:val="0"/>
          <w:marTop w:val="0"/>
          <w:marBottom w:val="0"/>
          <w:divBdr>
            <w:top w:val="none" w:sz="0" w:space="0" w:color="auto"/>
            <w:left w:val="none" w:sz="0" w:space="0" w:color="auto"/>
            <w:bottom w:val="none" w:sz="0" w:space="0" w:color="auto"/>
            <w:right w:val="none" w:sz="0" w:space="0" w:color="auto"/>
          </w:divBdr>
          <w:divsChild>
            <w:div w:id="2064668978">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1464621596">
      <w:bodyDiv w:val="1"/>
      <w:marLeft w:val="0"/>
      <w:marRight w:val="0"/>
      <w:marTop w:val="0"/>
      <w:marBottom w:val="0"/>
      <w:divBdr>
        <w:top w:val="none" w:sz="0" w:space="0" w:color="auto"/>
        <w:left w:val="none" w:sz="0" w:space="0" w:color="auto"/>
        <w:bottom w:val="none" w:sz="0" w:space="0" w:color="auto"/>
        <w:right w:val="none" w:sz="0" w:space="0" w:color="auto"/>
      </w:divBdr>
    </w:div>
    <w:div w:id="1466775544">
      <w:bodyDiv w:val="1"/>
      <w:marLeft w:val="0"/>
      <w:marRight w:val="0"/>
      <w:marTop w:val="0"/>
      <w:marBottom w:val="0"/>
      <w:divBdr>
        <w:top w:val="none" w:sz="0" w:space="0" w:color="auto"/>
        <w:left w:val="none" w:sz="0" w:space="0" w:color="auto"/>
        <w:bottom w:val="none" w:sz="0" w:space="0" w:color="auto"/>
        <w:right w:val="none" w:sz="0" w:space="0" w:color="auto"/>
      </w:divBdr>
    </w:div>
    <w:div w:id="1467577443">
      <w:bodyDiv w:val="1"/>
      <w:marLeft w:val="0"/>
      <w:marRight w:val="0"/>
      <w:marTop w:val="0"/>
      <w:marBottom w:val="0"/>
      <w:divBdr>
        <w:top w:val="none" w:sz="0" w:space="0" w:color="auto"/>
        <w:left w:val="none" w:sz="0" w:space="0" w:color="auto"/>
        <w:bottom w:val="none" w:sz="0" w:space="0" w:color="auto"/>
        <w:right w:val="none" w:sz="0" w:space="0" w:color="auto"/>
      </w:divBdr>
      <w:divsChild>
        <w:div w:id="1214390089">
          <w:marLeft w:val="0"/>
          <w:marRight w:val="0"/>
          <w:marTop w:val="0"/>
          <w:marBottom w:val="0"/>
          <w:divBdr>
            <w:top w:val="none" w:sz="0" w:space="0" w:color="auto"/>
            <w:left w:val="none" w:sz="0" w:space="0" w:color="auto"/>
            <w:bottom w:val="none" w:sz="0" w:space="0" w:color="auto"/>
            <w:right w:val="none" w:sz="0" w:space="0" w:color="auto"/>
          </w:divBdr>
          <w:divsChild>
            <w:div w:id="17431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44322">
      <w:bodyDiv w:val="1"/>
      <w:marLeft w:val="0"/>
      <w:marRight w:val="0"/>
      <w:marTop w:val="0"/>
      <w:marBottom w:val="0"/>
      <w:divBdr>
        <w:top w:val="none" w:sz="0" w:space="0" w:color="auto"/>
        <w:left w:val="none" w:sz="0" w:space="0" w:color="auto"/>
        <w:bottom w:val="none" w:sz="0" w:space="0" w:color="auto"/>
        <w:right w:val="none" w:sz="0" w:space="0" w:color="auto"/>
      </w:divBdr>
    </w:div>
    <w:div w:id="1471822685">
      <w:bodyDiv w:val="1"/>
      <w:marLeft w:val="0"/>
      <w:marRight w:val="0"/>
      <w:marTop w:val="0"/>
      <w:marBottom w:val="0"/>
      <w:divBdr>
        <w:top w:val="none" w:sz="0" w:space="0" w:color="auto"/>
        <w:left w:val="none" w:sz="0" w:space="0" w:color="auto"/>
        <w:bottom w:val="none" w:sz="0" w:space="0" w:color="auto"/>
        <w:right w:val="none" w:sz="0" w:space="0" w:color="auto"/>
      </w:divBdr>
    </w:div>
    <w:div w:id="1476147039">
      <w:bodyDiv w:val="1"/>
      <w:marLeft w:val="0"/>
      <w:marRight w:val="0"/>
      <w:marTop w:val="0"/>
      <w:marBottom w:val="0"/>
      <w:divBdr>
        <w:top w:val="none" w:sz="0" w:space="0" w:color="auto"/>
        <w:left w:val="none" w:sz="0" w:space="0" w:color="auto"/>
        <w:bottom w:val="none" w:sz="0" w:space="0" w:color="auto"/>
        <w:right w:val="none" w:sz="0" w:space="0" w:color="auto"/>
      </w:divBdr>
      <w:divsChild>
        <w:div w:id="559634080">
          <w:marLeft w:val="0"/>
          <w:marRight w:val="0"/>
          <w:marTop w:val="0"/>
          <w:marBottom w:val="0"/>
          <w:divBdr>
            <w:top w:val="none" w:sz="0" w:space="0" w:color="auto"/>
            <w:left w:val="none" w:sz="0" w:space="0" w:color="auto"/>
            <w:bottom w:val="none" w:sz="0" w:space="0" w:color="auto"/>
            <w:right w:val="none" w:sz="0" w:space="0" w:color="auto"/>
          </w:divBdr>
        </w:div>
      </w:divsChild>
    </w:div>
    <w:div w:id="1477070535">
      <w:bodyDiv w:val="1"/>
      <w:marLeft w:val="0"/>
      <w:marRight w:val="0"/>
      <w:marTop w:val="0"/>
      <w:marBottom w:val="0"/>
      <w:divBdr>
        <w:top w:val="none" w:sz="0" w:space="0" w:color="auto"/>
        <w:left w:val="none" w:sz="0" w:space="0" w:color="auto"/>
        <w:bottom w:val="none" w:sz="0" w:space="0" w:color="auto"/>
        <w:right w:val="none" w:sz="0" w:space="0" w:color="auto"/>
      </w:divBdr>
    </w:div>
    <w:div w:id="1489206883">
      <w:bodyDiv w:val="1"/>
      <w:marLeft w:val="0"/>
      <w:marRight w:val="0"/>
      <w:marTop w:val="0"/>
      <w:marBottom w:val="0"/>
      <w:divBdr>
        <w:top w:val="none" w:sz="0" w:space="0" w:color="auto"/>
        <w:left w:val="none" w:sz="0" w:space="0" w:color="auto"/>
        <w:bottom w:val="none" w:sz="0" w:space="0" w:color="auto"/>
        <w:right w:val="none" w:sz="0" w:space="0" w:color="auto"/>
      </w:divBdr>
    </w:div>
    <w:div w:id="1492331306">
      <w:bodyDiv w:val="1"/>
      <w:marLeft w:val="0"/>
      <w:marRight w:val="0"/>
      <w:marTop w:val="0"/>
      <w:marBottom w:val="0"/>
      <w:divBdr>
        <w:top w:val="none" w:sz="0" w:space="0" w:color="auto"/>
        <w:left w:val="none" w:sz="0" w:space="0" w:color="auto"/>
        <w:bottom w:val="none" w:sz="0" w:space="0" w:color="auto"/>
        <w:right w:val="none" w:sz="0" w:space="0" w:color="auto"/>
      </w:divBdr>
      <w:divsChild>
        <w:div w:id="645550582">
          <w:marLeft w:val="0"/>
          <w:marRight w:val="0"/>
          <w:marTop w:val="0"/>
          <w:marBottom w:val="0"/>
          <w:divBdr>
            <w:top w:val="none" w:sz="0" w:space="0" w:color="auto"/>
            <w:left w:val="none" w:sz="0" w:space="0" w:color="auto"/>
            <w:bottom w:val="none" w:sz="0" w:space="0" w:color="auto"/>
            <w:right w:val="none" w:sz="0" w:space="0" w:color="auto"/>
          </w:divBdr>
          <w:divsChild>
            <w:div w:id="76114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69338">
      <w:bodyDiv w:val="1"/>
      <w:marLeft w:val="0"/>
      <w:marRight w:val="0"/>
      <w:marTop w:val="0"/>
      <w:marBottom w:val="0"/>
      <w:divBdr>
        <w:top w:val="none" w:sz="0" w:space="0" w:color="auto"/>
        <w:left w:val="none" w:sz="0" w:space="0" w:color="auto"/>
        <w:bottom w:val="none" w:sz="0" w:space="0" w:color="auto"/>
        <w:right w:val="none" w:sz="0" w:space="0" w:color="auto"/>
      </w:divBdr>
    </w:div>
    <w:div w:id="1499691964">
      <w:bodyDiv w:val="1"/>
      <w:marLeft w:val="0"/>
      <w:marRight w:val="0"/>
      <w:marTop w:val="0"/>
      <w:marBottom w:val="0"/>
      <w:divBdr>
        <w:top w:val="none" w:sz="0" w:space="0" w:color="auto"/>
        <w:left w:val="none" w:sz="0" w:space="0" w:color="auto"/>
        <w:bottom w:val="none" w:sz="0" w:space="0" w:color="auto"/>
        <w:right w:val="none" w:sz="0" w:space="0" w:color="auto"/>
      </w:divBdr>
    </w:div>
    <w:div w:id="1500344087">
      <w:bodyDiv w:val="1"/>
      <w:marLeft w:val="0"/>
      <w:marRight w:val="0"/>
      <w:marTop w:val="0"/>
      <w:marBottom w:val="0"/>
      <w:divBdr>
        <w:top w:val="none" w:sz="0" w:space="0" w:color="auto"/>
        <w:left w:val="none" w:sz="0" w:space="0" w:color="auto"/>
        <w:bottom w:val="none" w:sz="0" w:space="0" w:color="auto"/>
        <w:right w:val="none" w:sz="0" w:space="0" w:color="auto"/>
      </w:divBdr>
    </w:div>
    <w:div w:id="1501701582">
      <w:bodyDiv w:val="1"/>
      <w:marLeft w:val="0"/>
      <w:marRight w:val="0"/>
      <w:marTop w:val="0"/>
      <w:marBottom w:val="0"/>
      <w:divBdr>
        <w:top w:val="none" w:sz="0" w:space="0" w:color="auto"/>
        <w:left w:val="none" w:sz="0" w:space="0" w:color="auto"/>
        <w:bottom w:val="none" w:sz="0" w:space="0" w:color="auto"/>
        <w:right w:val="none" w:sz="0" w:space="0" w:color="auto"/>
      </w:divBdr>
    </w:div>
    <w:div w:id="1509560813">
      <w:bodyDiv w:val="1"/>
      <w:marLeft w:val="0"/>
      <w:marRight w:val="0"/>
      <w:marTop w:val="0"/>
      <w:marBottom w:val="0"/>
      <w:divBdr>
        <w:top w:val="none" w:sz="0" w:space="0" w:color="auto"/>
        <w:left w:val="none" w:sz="0" w:space="0" w:color="auto"/>
        <w:bottom w:val="none" w:sz="0" w:space="0" w:color="auto"/>
        <w:right w:val="none" w:sz="0" w:space="0" w:color="auto"/>
      </w:divBdr>
    </w:div>
    <w:div w:id="1517619997">
      <w:bodyDiv w:val="1"/>
      <w:marLeft w:val="0"/>
      <w:marRight w:val="0"/>
      <w:marTop w:val="0"/>
      <w:marBottom w:val="0"/>
      <w:divBdr>
        <w:top w:val="none" w:sz="0" w:space="0" w:color="auto"/>
        <w:left w:val="none" w:sz="0" w:space="0" w:color="auto"/>
        <w:bottom w:val="none" w:sz="0" w:space="0" w:color="auto"/>
        <w:right w:val="none" w:sz="0" w:space="0" w:color="auto"/>
      </w:divBdr>
    </w:div>
    <w:div w:id="1519083663">
      <w:bodyDiv w:val="1"/>
      <w:marLeft w:val="0"/>
      <w:marRight w:val="0"/>
      <w:marTop w:val="0"/>
      <w:marBottom w:val="0"/>
      <w:divBdr>
        <w:top w:val="none" w:sz="0" w:space="0" w:color="auto"/>
        <w:left w:val="none" w:sz="0" w:space="0" w:color="auto"/>
        <w:bottom w:val="none" w:sz="0" w:space="0" w:color="auto"/>
        <w:right w:val="none" w:sz="0" w:space="0" w:color="auto"/>
      </w:divBdr>
    </w:div>
    <w:div w:id="1520120892">
      <w:bodyDiv w:val="1"/>
      <w:marLeft w:val="0"/>
      <w:marRight w:val="0"/>
      <w:marTop w:val="0"/>
      <w:marBottom w:val="0"/>
      <w:divBdr>
        <w:top w:val="none" w:sz="0" w:space="0" w:color="auto"/>
        <w:left w:val="none" w:sz="0" w:space="0" w:color="auto"/>
        <w:bottom w:val="none" w:sz="0" w:space="0" w:color="auto"/>
        <w:right w:val="none" w:sz="0" w:space="0" w:color="auto"/>
      </w:divBdr>
    </w:div>
    <w:div w:id="1524130603">
      <w:bodyDiv w:val="1"/>
      <w:marLeft w:val="0"/>
      <w:marRight w:val="0"/>
      <w:marTop w:val="0"/>
      <w:marBottom w:val="0"/>
      <w:divBdr>
        <w:top w:val="none" w:sz="0" w:space="0" w:color="auto"/>
        <w:left w:val="none" w:sz="0" w:space="0" w:color="auto"/>
        <w:bottom w:val="none" w:sz="0" w:space="0" w:color="auto"/>
        <w:right w:val="none" w:sz="0" w:space="0" w:color="auto"/>
      </w:divBdr>
    </w:div>
    <w:div w:id="1531602139">
      <w:bodyDiv w:val="1"/>
      <w:marLeft w:val="0"/>
      <w:marRight w:val="0"/>
      <w:marTop w:val="0"/>
      <w:marBottom w:val="0"/>
      <w:divBdr>
        <w:top w:val="none" w:sz="0" w:space="0" w:color="auto"/>
        <w:left w:val="none" w:sz="0" w:space="0" w:color="auto"/>
        <w:bottom w:val="none" w:sz="0" w:space="0" w:color="auto"/>
        <w:right w:val="none" w:sz="0" w:space="0" w:color="auto"/>
      </w:divBdr>
    </w:div>
    <w:div w:id="1532186125">
      <w:bodyDiv w:val="1"/>
      <w:marLeft w:val="0"/>
      <w:marRight w:val="0"/>
      <w:marTop w:val="0"/>
      <w:marBottom w:val="0"/>
      <w:divBdr>
        <w:top w:val="none" w:sz="0" w:space="0" w:color="auto"/>
        <w:left w:val="none" w:sz="0" w:space="0" w:color="auto"/>
        <w:bottom w:val="none" w:sz="0" w:space="0" w:color="auto"/>
        <w:right w:val="none" w:sz="0" w:space="0" w:color="auto"/>
      </w:divBdr>
    </w:div>
    <w:div w:id="1533610295">
      <w:bodyDiv w:val="1"/>
      <w:marLeft w:val="0"/>
      <w:marRight w:val="0"/>
      <w:marTop w:val="0"/>
      <w:marBottom w:val="0"/>
      <w:divBdr>
        <w:top w:val="none" w:sz="0" w:space="0" w:color="auto"/>
        <w:left w:val="none" w:sz="0" w:space="0" w:color="auto"/>
        <w:bottom w:val="none" w:sz="0" w:space="0" w:color="auto"/>
        <w:right w:val="none" w:sz="0" w:space="0" w:color="auto"/>
      </w:divBdr>
    </w:div>
    <w:div w:id="1534415243">
      <w:bodyDiv w:val="1"/>
      <w:marLeft w:val="0"/>
      <w:marRight w:val="0"/>
      <w:marTop w:val="0"/>
      <w:marBottom w:val="0"/>
      <w:divBdr>
        <w:top w:val="none" w:sz="0" w:space="0" w:color="auto"/>
        <w:left w:val="none" w:sz="0" w:space="0" w:color="auto"/>
        <w:bottom w:val="none" w:sz="0" w:space="0" w:color="auto"/>
        <w:right w:val="none" w:sz="0" w:space="0" w:color="auto"/>
      </w:divBdr>
    </w:div>
    <w:div w:id="1539079820">
      <w:bodyDiv w:val="1"/>
      <w:marLeft w:val="0"/>
      <w:marRight w:val="0"/>
      <w:marTop w:val="0"/>
      <w:marBottom w:val="0"/>
      <w:divBdr>
        <w:top w:val="none" w:sz="0" w:space="0" w:color="auto"/>
        <w:left w:val="none" w:sz="0" w:space="0" w:color="auto"/>
        <w:bottom w:val="none" w:sz="0" w:space="0" w:color="auto"/>
        <w:right w:val="none" w:sz="0" w:space="0" w:color="auto"/>
      </w:divBdr>
      <w:divsChild>
        <w:div w:id="1196650436">
          <w:marLeft w:val="0"/>
          <w:marRight w:val="0"/>
          <w:marTop w:val="0"/>
          <w:marBottom w:val="0"/>
          <w:divBdr>
            <w:top w:val="none" w:sz="0" w:space="0" w:color="auto"/>
            <w:left w:val="none" w:sz="0" w:space="0" w:color="auto"/>
            <w:bottom w:val="none" w:sz="0" w:space="0" w:color="auto"/>
            <w:right w:val="none" w:sz="0" w:space="0" w:color="auto"/>
          </w:divBdr>
          <w:divsChild>
            <w:div w:id="4193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66">
      <w:bodyDiv w:val="1"/>
      <w:marLeft w:val="0"/>
      <w:marRight w:val="0"/>
      <w:marTop w:val="0"/>
      <w:marBottom w:val="0"/>
      <w:divBdr>
        <w:top w:val="none" w:sz="0" w:space="0" w:color="auto"/>
        <w:left w:val="none" w:sz="0" w:space="0" w:color="auto"/>
        <w:bottom w:val="none" w:sz="0" w:space="0" w:color="auto"/>
        <w:right w:val="none" w:sz="0" w:space="0" w:color="auto"/>
      </w:divBdr>
    </w:div>
    <w:div w:id="1539778769">
      <w:bodyDiv w:val="1"/>
      <w:marLeft w:val="0"/>
      <w:marRight w:val="0"/>
      <w:marTop w:val="0"/>
      <w:marBottom w:val="0"/>
      <w:divBdr>
        <w:top w:val="none" w:sz="0" w:space="0" w:color="auto"/>
        <w:left w:val="none" w:sz="0" w:space="0" w:color="auto"/>
        <w:bottom w:val="none" w:sz="0" w:space="0" w:color="auto"/>
        <w:right w:val="none" w:sz="0" w:space="0" w:color="auto"/>
      </w:divBdr>
      <w:divsChild>
        <w:div w:id="23361300">
          <w:marLeft w:val="0"/>
          <w:marRight w:val="0"/>
          <w:marTop w:val="0"/>
          <w:marBottom w:val="0"/>
          <w:divBdr>
            <w:top w:val="none" w:sz="0" w:space="0" w:color="auto"/>
            <w:left w:val="none" w:sz="0" w:space="0" w:color="auto"/>
            <w:bottom w:val="none" w:sz="0" w:space="0" w:color="auto"/>
            <w:right w:val="none" w:sz="0" w:space="0" w:color="auto"/>
          </w:divBdr>
          <w:divsChild>
            <w:div w:id="12200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94100">
      <w:bodyDiv w:val="1"/>
      <w:marLeft w:val="0"/>
      <w:marRight w:val="0"/>
      <w:marTop w:val="0"/>
      <w:marBottom w:val="0"/>
      <w:divBdr>
        <w:top w:val="none" w:sz="0" w:space="0" w:color="auto"/>
        <w:left w:val="none" w:sz="0" w:space="0" w:color="auto"/>
        <w:bottom w:val="none" w:sz="0" w:space="0" w:color="auto"/>
        <w:right w:val="none" w:sz="0" w:space="0" w:color="auto"/>
      </w:divBdr>
    </w:div>
    <w:div w:id="1552575668">
      <w:bodyDiv w:val="1"/>
      <w:marLeft w:val="0"/>
      <w:marRight w:val="0"/>
      <w:marTop w:val="0"/>
      <w:marBottom w:val="0"/>
      <w:divBdr>
        <w:top w:val="none" w:sz="0" w:space="0" w:color="auto"/>
        <w:left w:val="none" w:sz="0" w:space="0" w:color="auto"/>
        <w:bottom w:val="none" w:sz="0" w:space="0" w:color="auto"/>
        <w:right w:val="none" w:sz="0" w:space="0" w:color="auto"/>
      </w:divBdr>
    </w:div>
    <w:div w:id="1553078442">
      <w:bodyDiv w:val="1"/>
      <w:marLeft w:val="0"/>
      <w:marRight w:val="0"/>
      <w:marTop w:val="0"/>
      <w:marBottom w:val="0"/>
      <w:divBdr>
        <w:top w:val="none" w:sz="0" w:space="0" w:color="auto"/>
        <w:left w:val="none" w:sz="0" w:space="0" w:color="auto"/>
        <w:bottom w:val="none" w:sz="0" w:space="0" w:color="auto"/>
        <w:right w:val="none" w:sz="0" w:space="0" w:color="auto"/>
      </w:divBdr>
      <w:divsChild>
        <w:div w:id="1768116299">
          <w:marLeft w:val="0"/>
          <w:marRight w:val="0"/>
          <w:marTop w:val="0"/>
          <w:marBottom w:val="0"/>
          <w:divBdr>
            <w:top w:val="none" w:sz="0" w:space="0" w:color="auto"/>
            <w:left w:val="none" w:sz="0" w:space="0" w:color="auto"/>
            <w:bottom w:val="none" w:sz="0" w:space="0" w:color="auto"/>
            <w:right w:val="none" w:sz="0" w:space="0" w:color="auto"/>
          </w:divBdr>
        </w:div>
      </w:divsChild>
    </w:div>
    <w:div w:id="1553156632">
      <w:bodyDiv w:val="1"/>
      <w:marLeft w:val="0"/>
      <w:marRight w:val="0"/>
      <w:marTop w:val="0"/>
      <w:marBottom w:val="0"/>
      <w:divBdr>
        <w:top w:val="none" w:sz="0" w:space="0" w:color="auto"/>
        <w:left w:val="none" w:sz="0" w:space="0" w:color="auto"/>
        <w:bottom w:val="none" w:sz="0" w:space="0" w:color="auto"/>
        <w:right w:val="none" w:sz="0" w:space="0" w:color="auto"/>
      </w:divBdr>
      <w:divsChild>
        <w:div w:id="1462335058">
          <w:marLeft w:val="0"/>
          <w:marRight w:val="0"/>
          <w:marTop w:val="0"/>
          <w:marBottom w:val="0"/>
          <w:divBdr>
            <w:top w:val="none" w:sz="0" w:space="0" w:color="auto"/>
            <w:left w:val="none" w:sz="0" w:space="0" w:color="auto"/>
            <w:bottom w:val="none" w:sz="0" w:space="0" w:color="auto"/>
            <w:right w:val="none" w:sz="0" w:space="0" w:color="auto"/>
          </w:divBdr>
        </w:div>
      </w:divsChild>
    </w:div>
    <w:div w:id="1556698337">
      <w:bodyDiv w:val="1"/>
      <w:marLeft w:val="0"/>
      <w:marRight w:val="0"/>
      <w:marTop w:val="0"/>
      <w:marBottom w:val="0"/>
      <w:divBdr>
        <w:top w:val="none" w:sz="0" w:space="0" w:color="auto"/>
        <w:left w:val="none" w:sz="0" w:space="0" w:color="auto"/>
        <w:bottom w:val="none" w:sz="0" w:space="0" w:color="auto"/>
        <w:right w:val="none" w:sz="0" w:space="0" w:color="auto"/>
      </w:divBdr>
    </w:div>
    <w:div w:id="1563637319">
      <w:bodyDiv w:val="1"/>
      <w:marLeft w:val="0"/>
      <w:marRight w:val="0"/>
      <w:marTop w:val="0"/>
      <w:marBottom w:val="0"/>
      <w:divBdr>
        <w:top w:val="none" w:sz="0" w:space="0" w:color="auto"/>
        <w:left w:val="none" w:sz="0" w:space="0" w:color="auto"/>
        <w:bottom w:val="none" w:sz="0" w:space="0" w:color="auto"/>
        <w:right w:val="none" w:sz="0" w:space="0" w:color="auto"/>
      </w:divBdr>
    </w:div>
    <w:div w:id="1564172052">
      <w:bodyDiv w:val="1"/>
      <w:marLeft w:val="0"/>
      <w:marRight w:val="0"/>
      <w:marTop w:val="0"/>
      <w:marBottom w:val="0"/>
      <w:divBdr>
        <w:top w:val="none" w:sz="0" w:space="0" w:color="auto"/>
        <w:left w:val="none" w:sz="0" w:space="0" w:color="auto"/>
        <w:bottom w:val="none" w:sz="0" w:space="0" w:color="auto"/>
        <w:right w:val="none" w:sz="0" w:space="0" w:color="auto"/>
      </w:divBdr>
      <w:divsChild>
        <w:div w:id="134489580">
          <w:marLeft w:val="0"/>
          <w:marRight w:val="0"/>
          <w:marTop w:val="0"/>
          <w:marBottom w:val="0"/>
          <w:divBdr>
            <w:top w:val="none" w:sz="0" w:space="0" w:color="auto"/>
            <w:left w:val="none" w:sz="0" w:space="0" w:color="auto"/>
            <w:bottom w:val="none" w:sz="0" w:space="0" w:color="auto"/>
            <w:right w:val="none" w:sz="0" w:space="0" w:color="auto"/>
          </w:divBdr>
        </w:div>
      </w:divsChild>
    </w:div>
    <w:div w:id="1565723009">
      <w:bodyDiv w:val="1"/>
      <w:marLeft w:val="0"/>
      <w:marRight w:val="0"/>
      <w:marTop w:val="0"/>
      <w:marBottom w:val="0"/>
      <w:divBdr>
        <w:top w:val="none" w:sz="0" w:space="0" w:color="auto"/>
        <w:left w:val="none" w:sz="0" w:space="0" w:color="auto"/>
        <w:bottom w:val="none" w:sz="0" w:space="0" w:color="auto"/>
        <w:right w:val="none" w:sz="0" w:space="0" w:color="auto"/>
      </w:divBdr>
    </w:div>
    <w:div w:id="1570967554">
      <w:bodyDiv w:val="1"/>
      <w:marLeft w:val="0"/>
      <w:marRight w:val="0"/>
      <w:marTop w:val="0"/>
      <w:marBottom w:val="0"/>
      <w:divBdr>
        <w:top w:val="none" w:sz="0" w:space="0" w:color="auto"/>
        <w:left w:val="none" w:sz="0" w:space="0" w:color="auto"/>
        <w:bottom w:val="none" w:sz="0" w:space="0" w:color="auto"/>
        <w:right w:val="none" w:sz="0" w:space="0" w:color="auto"/>
      </w:divBdr>
    </w:div>
    <w:div w:id="1578586952">
      <w:bodyDiv w:val="1"/>
      <w:marLeft w:val="0"/>
      <w:marRight w:val="0"/>
      <w:marTop w:val="0"/>
      <w:marBottom w:val="0"/>
      <w:divBdr>
        <w:top w:val="none" w:sz="0" w:space="0" w:color="auto"/>
        <w:left w:val="none" w:sz="0" w:space="0" w:color="auto"/>
        <w:bottom w:val="none" w:sz="0" w:space="0" w:color="auto"/>
        <w:right w:val="none" w:sz="0" w:space="0" w:color="auto"/>
      </w:divBdr>
    </w:div>
    <w:div w:id="1579828952">
      <w:bodyDiv w:val="1"/>
      <w:marLeft w:val="0"/>
      <w:marRight w:val="0"/>
      <w:marTop w:val="0"/>
      <w:marBottom w:val="0"/>
      <w:divBdr>
        <w:top w:val="none" w:sz="0" w:space="0" w:color="auto"/>
        <w:left w:val="none" w:sz="0" w:space="0" w:color="auto"/>
        <w:bottom w:val="none" w:sz="0" w:space="0" w:color="auto"/>
        <w:right w:val="none" w:sz="0" w:space="0" w:color="auto"/>
      </w:divBdr>
    </w:div>
    <w:div w:id="1584221607">
      <w:bodyDiv w:val="1"/>
      <w:marLeft w:val="0"/>
      <w:marRight w:val="0"/>
      <w:marTop w:val="0"/>
      <w:marBottom w:val="0"/>
      <w:divBdr>
        <w:top w:val="none" w:sz="0" w:space="0" w:color="auto"/>
        <w:left w:val="none" w:sz="0" w:space="0" w:color="auto"/>
        <w:bottom w:val="none" w:sz="0" w:space="0" w:color="auto"/>
        <w:right w:val="none" w:sz="0" w:space="0" w:color="auto"/>
      </w:divBdr>
    </w:div>
    <w:div w:id="1584797378">
      <w:bodyDiv w:val="1"/>
      <w:marLeft w:val="0"/>
      <w:marRight w:val="0"/>
      <w:marTop w:val="0"/>
      <w:marBottom w:val="0"/>
      <w:divBdr>
        <w:top w:val="none" w:sz="0" w:space="0" w:color="auto"/>
        <w:left w:val="none" w:sz="0" w:space="0" w:color="auto"/>
        <w:bottom w:val="none" w:sz="0" w:space="0" w:color="auto"/>
        <w:right w:val="none" w:sz="0" w:space="0" w:color="auto"/>
      </w:divBdr>
    </w:div>
    <w:div w:id="1587571026">
      <w:bodyDiv w:val="1"/>
      <w:marLeft w:val="0"/>
      <w:marRight w:val="0"/>
      <w:marTop w:val="0"/>
      <w:marBottom w:val="0"/>
      <w:divBdr>
        <w:top w:val="none" w:sz="0" w:space="0" w:color="auto"/>
        <w:left w:val="none" w:sz="0" w:space="0" w:color="auto"/>
        <w:bottom w:val="none" w:sz="0" w:space="0" w:color="auto"/>
        <w:right w:val="none" w:sz="0" w:space="0" w:color="auto"/>
      </w:divBdr>
    </w:div>
    <w:div w:id="1599413319">
      <w:bodyDiv w:val="1"/>
      <w:marLeft w:val="0"/>
      <w:marRight w:val="0"/>
      <w:marTop w:val="0"/>
      <w:marBottom w:val="0"/>
      <w:divBdr>
        <w:top w:val="none" w:sz="0" w:space="0" w:color="auto"/>
        <w:left w:val="none" w:sz="0" w:space="0" w:color="auto"/>
        <w:bottom w:val="none" w:sz="0" w:space="0" w:color="auto"/>
        <w:right w:val="none" w:sz="0" w:space="0" w:color="auto"/>
      </w:divBdr>
    </w:div>
    <w:div w:id="1600210703">
      <w:bodyDiv w:val="1"/>
      <w:marLeft w:val="0"/>
      <w:marRight w:val="0"/>
      <w:marTop w:val="0"/>
      <w:marBottom w:val="0"/>
      <w:divBdr>
        <w:top w:val="none" w:sz="0" w:space="0" w:color="auto"/>
        <w:left w:val="none" w:sz="0" w:space="0" w:color="auto"/>
        <w:bottom w:val="none" w:sz="0" w:space="0" w:color="auto"/>
        <w:right w:val="none" w:sz="0" w:space="0" w:color="auto"/>
      </w:divBdr>
    </w:div>
    <w:div w:id="1611425337">
      <w:bodyDiv w:val="1"/>
      <w:marLeft w:val="0"/>
      <w:marRight w:val="0"/>
      <w:marTop w:val="0"/>
      <w:marBottom w:val="0"/>
      <w:divBdr>
        <w:top w:val="none" w:sz="0" w:space="0" w:color="auto"/>
        <w:left w:val="none" w:sz="0" w:space="0" w:color="auto"/>
        <w:bottom w:val="none" w:sz="0" w:space="0" w:color="auto"/>
        <w:right w:val="none" w:sz="0" w:space="0" w:color="auto"/>
      </w:divBdr>
    </w:div>
    <w:div w:id="1611816379">
      <w:bodyDiv w:val="1"/>
      <w:marLeft w:val="0"/>
      <w:marRight w:val="0"/>
      <w:marTop w:val="0"/>
      <w:marBottom w:val="0"/>
      <w:divBdr>
        <w:top w:val="none" w:sz="0" w:space="0" w:color="auto"/>
        <w:left w:val="none" w:sz="0" w:space="0" w:color="auto"/>
        <w:bottom w:val="none" w:sz="0" w:space="0" w:color="auto"/>
        <w:right w:val="none" w:sz="0" w:space="0" w:color="auto"/>
      </w:divBdr>
    </w:div>
    <w:div w:id="1612323654">
      <w:bodyDiv w:val="1"/>
      <w:marLeft w:val="0"/>
      <w:marRight w:val="0"/>
      <w:marTop w:val="0"/>
      <w:marBottom w:val="0"/>
      <w:divBdr>
        <w:top w:val="none" w:sz="0" w:space="0" w:color="auto"/>
        <w:left w:val="none" w:sz="0" w:space="0" w:color="auto"/>
        <w:bottom w:val="none" w:sz="0" w:space="0" w:color="auto"/>
        <w:right w:val="none" w:sz="0" w:space="0" w:color="auto"/>
      </w:divBdr>
    </w:div>
    <w:div w:id="1620379596">
      <w:bodyDiv w:val="1"/>
      <w:marLeft w:val="0"/>
      <w:marRight w:val="0"/>
      <w:marTop w:val="0"/>
      <w:marBottom w:val="0"/>
      <w:divBdr>
        <w:top w:val="none" w:sz="0" w:space="0" w:color="auto"/>
        <w:left w:val="none" w:sz="0" w:space="0" w:color="auto"/>
        <w:bottom w:val="none" w:sz="0" w:space="0" w:color="auto"/>
        <w:right w:val="none" w:sz="0" w:space="0" w:color="auto"/>
      </w:divBdr>
    </w:div>
    <w:div w:id="1623729696">
      <w:bodyDiv w:val="1"/>
      <w:marLeft w:val="0"/>
      <w:marRight w:val="0"/>
      <w:marTop w:val="0"/>
      <w:marBottom w:val="0"/>
      <w:divBdr>
        <w:top w:val="none" w:sz="0" w:space="0" w:color="auto"/>
        <w:left w:val="none" w:sz="0" w:space="0" w:color="auto"/>
        <w:bottom w:val="none" w:sz="0" w:space="0" w:color="auto"/>
        <w:right w:val="none" w:sz="0" w:space="0" w:color="auto"/>
      </w:divBdr>
    </w:div>
    <w:div w:id="1625430159">
      <w:bodyDiv w:val="1"/>
      <w:marLeft w:val="0"/>
      <w:marRight w:val="0"/>
      <w:marTop w:val="0"/>
      <w:marBottom w:val="0"/>
      <w:divBdr>
        <w:top w:val="none" w:sz="0" w:space="0" w:color="auto"/>
        <w:left w:val="none" w:sz="0" w:space="0" w:color="auto"/>
        <w:bottom w:val="none" w:sz="0" w:space="0" w:color="auto"/>
        <w:right w:val="none" w:sz="0" w:space="0" w:color="auto"/>
      </w:divBdr>
    </w:div>
    <w:div w:id="1625502329">
      <w:bodyDiv w:val="1"/>
      <w:marLeft w:val="0"/>
      <w:marRight w:val="0"/>
      <w:marTop w:val="0"/>
      <w:marBottom w:val="0"/>
      <w:divBdr>
        <w:top w:val="none" w:sz="0" w:space="0" w:color="auto"/>
        <w:left w:val="none" w:sz="0" w:space="0" w:color="auto"/>
        <w:bottom w:val="none" w:sz="0" w:space="0" w:color="auto"/>
        <w:right w:val="none" w:sz="0" w:space="0" w:color="auto"/>
      </w:divBdr>
    </w:div>
    <w:div w:id="1629434277">
      <w:bodyDiv w:val="1"/>
      <w:marLeft w:val="0"/>
      <w:marRight w:val="0"/>
      <w:marTop w:val="0"/>
      <w:marBottom w:val="0"/>
      <w:divBdr>
        <w:top w:val="none" w:sz="0" w:space="0" w:color="auto"/>
        <w:left w:val="none" w:sz="0" w:space="0" w:color="auto"/>
        <w:bottom w:val="none" w:sz="0" w:space="0" w:color="auto"/>
        <w:right w:val="none" w:sz="0" w:space="0" w:color="auto"/>
      </w:divBdr>
    </w:div>
    <w:div w:id="1629436984">
      <w:bodyDiv w:val="1"/>
      <w:marLeft w:val="0"/>
      <w:marRight w:val="0"/>
      <w:marTop w:val="0"/>
      <w:marBottom w:val="0"/>
      <w:divBdr>
        <w:top w:val="none" w:sz="0" w:space="0" w:color="auto"/>
        <w:left w:val="none" w:sz="0" w:space="0" w:color="auto"/>
        <w:bottom w:val="none" w:sz="0" w:space="0" w:color="auto"/>
        <w:right w:val="none" w:sz="0" w:space="0" w:color="auto"/>
      </w:divBdr>
    </w:div>
    <w:div w:id="1646204154">
      <w:bodyDiv w:val="1"/>
      <w:marLeft w:val="0"/>
      <w:marRight w:val="0"/>
      <w:marTop w:val="0"/>
      <w:marBottom w:val="0"/>
      <w:divBdr>
        <w:top w:val="none" w:sz="0" w:space="0" w:color="auto"/>
        <w:left w:val="none" w:sz="0" w:space="0" w:color="auto"/>
        <w:bottom w:val="none" w:sz="0" w:space="0" w:color="auto"/>
        <w:right w:val="none" w:sz="0" w:space="0" w:color="auto"/>
      </w:divBdr>
      <w:divsChild>
        <w:div w:id="215121124">
          <w:marLeft w:val="0"/>
          <w:marRight w:val="0"/>
          <w:marTop w:val="0"/>
          <w:marBottom w:val="0"/>
          <w:divBdr>
            <w:top w:val="none" w:sz="0" w:space="0" w:color="auto"/>
            <w:left w:val="none" w:sz="0" w:space="0" w:color="auto"/>
            <w:bottom w:val="none" w:sz="0" w:space="0" w:color="auto"/>
            <w:right w:val="none" w:sz="0" w:space="0" w:color="auto"/>
          </w:divBdr>
          <w:divsChild>
            <w:div w:id="18859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4063">
      <w:bodyDiv w:val="1"/>
      <w:marLeft w:val="0"/>
      <w:marRight w:val="0"/>
      <w:marTop w:val="0"/>
      <w:marBottom w:val="0"/>
      <w:divBdr>
        <w:top w:val="none" w:sz="0" w:space="0" w:color="auto"/>
        <w:left w:val="none" w:sz="0" w:space="0" w:color="auto"/>
        <w:bottom w:val="none" w:sz="0" w:space="0" w:color="auto"/>
        <w:right w:val="none" w:sz="0" w:space="0" w:color="auto"/>
      </w:divBdr>
    </w:div>
    <w:div w:id="1646621206">
      <w:bodyDiv w:val="1"/>
      <w:marLeft w:val="0"/>
      <w:marRight w:val="0"/>
      <w:marTop w:val="0"/>
      <w:marBottom w:val="0"/>
      <w:divBdr>
        <w:top w:val="none" w:sz="0" w:space="0" w:color="auto"/>
        <w:left w:val="none" w:sz="0" w:space="0" w:color="auto"/>
        <w:bottom w:val="none" w:sz="0" w:space="0" w:color="auto"/>
        <w:right w:val="none" w:sz="0" w:space="0" w:color="auto"/>
      </w:divBdr>
    </w:div>
    <w:div w:id="1649243366">
      <w:bodyDiv w:val="1"/>
      <w:marLeft w:val="0"/>
      <w:marRight w:val="0"/>
      <w:marTop w:val="0"/>
      <w:marBottom w:val="0"/>
      <w:divBdr>
        <w:top w:val="none" w:sz="0" w:space="0" w:color="auto"/>
        <w:left w:val="none" w:sz="0" w:space="0" w:color="auto"/>
        <w:bottom w:val="none" w:sz="0" w:space="0" w:color="auto"/>
        <w:right w:val="none" w:sz="0" w:space="0" w:color="auto"/>
      </w:divBdr>
    </w:div>
    <w:div w:id="1655136805">
      <w:bodyDiv w:val="1"/>
      <w:marLeft w:val="0"/>
      <w:marRight w:val="0"/>
      <w:marTop w:val="0"/>
      <w:marBottom w:val="0"/>
      <w:divBdr>
        <w:top w:val="none" w:sz="0" w:space="0" w:color="auto"/>
        <w:left w:val="none" w:sz="0" w:space="0" w:color="auto"/>
        <w:bottom w:val="none" w:sz="0" w:space="0" w:color="auto"/>
        <w:right w:val="none" w:sz="0" w:space="0" w:color="auto"/>
      </w:divBdr>
    </w:div>
    <w:div w:id="1655916083">
      <w:bodyDiv w:val="1"/>
      <w:marLeft w:val="0"/>
      <w:marRight w:val="0"/>
      <w:marTop w:val="0"/>
      <w:marBottom w:val="0"/>
      <w:divBdr>
        <w:top w:val="none" w:sz="0" w:space="0" w:color="auto"/>
        <w:left w:val="none" w:sz="0" w:space="0" w:color="auto"/>
        <w:bottom w:val="none" w:sz="0" w:space="0" w:color="auto"/>
        <w:right w:val="none" w:sz="0" w:space="0" w:color="auto"/>
      </w:divBdr>
    </w:div>
    <w:div w:id="1658610609">
      <w:bodyDiv w:val="1"/>
      <w:marLeft w:val="0"/>
      <w:marRight w:val="0"/>
      <w:marTop w:val="0"/>
      <w:marBottom w:val="0"/>
      <w:divBdr>
        <w:top w:val="none" w:sz="0" w:space="0" w:color="auto"/>
        <w:left w:val="none" w:sz="0" w:space="0" w:color="auto"/>
        <w:bottom w:val="none" w:sz="0" w:space="0" w:color="auto"/>
        <w:right w:val="none" w:sz="0" w:space="0" w:color="auto"/>
      </w:divBdr>
    </w:div>
    <w:div w:id="1662394722">
      <w:bodyDiv w:val="1"/>
      <w:marLeft w:val="0"/>
      <w:marRight w:val="0"/>
      <w:marTop w:val="0"/>
      <w:marBottom w:val="0"/>
      <w:divBdr>
        <w:top w:val="none" w:sz="0" w:space="0" w:color="auto"/>
        <w:left w:val="none" w:sz="0" w:space="0" w:color="auto"/>
        <w:bottom w:val="none" w:sz="0" w:space="0" w:color="auto"/>
        <w:right w:val="none" w:sz="0" w:space="0" w:color="auto"/>
      </w:divBdr>
    </w:div>
    <w:div w:id="1666778877">
      <w:bodyDiv w:val="1"/>
      <w:marLeft w:val="0"/>
      <w:marRight w:val="0"/>
      <w:marTop w:val="0"/>
      <w:marBottom w:val="0"/>
      <w:divBdr>
        <w:top w:val="none" w:sz="0" w:space="0" w:color="auto"/>
        <w:left w:val="none" w:sz="0" w:space="0" w:color="auto"/>
        <w:bottom w:val="none" w:sz="0" w:space="0" w:color="auto"/>
        <w:right w:val="none" w:sz="0" w:space="0" w:color="auto"/>
      </w:divBdr>
    </w:div>
    <w:div w:id="1670061508">
      <w:bodyDiv w:val="1"/>
      <w:marLeft w:val="0"/>
      <w:marRight w:val="0"/>
      <w:marTop w:val="0"/>
      <w:marBottom w:val="0"/>
      <w:divBdr>
        <w:top w:val="none" w:sz="0" w:space="0" w:color="auto"/>
        <w:left w:val="none" w:sz="0" w:space="0" w:color="auto"/>
        <w:bottom w:val="none" w:sz="0" w:space="0" w:color="auto"/>
        <w:right w:val="none" w:sz="0" w:space="0" w:color="auto"/>
      </w:divBdr>
    </w:div>
    <w:div w:id="1674264044">
      <w:bodyDiv w:val="1"/>
      <w:marLeft w:val="0"/>
      <w:marRight w:val="0"/>
      <w:marTop w:val="0"/>
      <w:marBottom w:val="0"/>
      <w:divBdr>
        <w:top w:val="none" w:sz="0" w:space="0" w:color="auto"/>
        <w:left w:val="none" w:sz="0" w:space="0" w:color="auto"/>
        <w:bottom w:val="none" w:sz="0" w:space="0" w:color="auto"/>
        <w:right w:val="none" w:sz="0" w:space="0" w:color="auto"/>
      </w:divBdr>
    </w:div>
    <w:div w:id="1675449798">
      <w:bodyDiv w:val="1"/>
      <w:marLeft w:val="0"/>
      <w:marRight w:val="0"/>
      <w:marTop w:val="0"/>
      <w:marBottom w:val="0"/>
      <w:divBdr>
        <w:top w:val="none" w:sz="0" w:space="0" w:color="auto"/>
        <w:left w:val="none" w:sz="0" w:space="0" w:color="auto"/>
        <w:bottom w:val="none" w:sz="0" w:space="0" w:color="auto"/>
        <w:right w:val="none" w:sz="0" w:space="0" w:color="auto"/>
      </w:divBdr>
    </w:div>
    <w:div w:id="1681929966">
      <w:bodyDiv w:val="1"/>
      <w:marLeft w:val="0"/>
      <w:marRight w:val="0"/>
      <w:marTop w:val="0"/>
      <w:marBottom w:val="0"/>
      <w:divBdr>
        <w:top w:val="none" w:sz="0" w:space="0" w:color="auto"/>
        <w:left w:val="none" w:sz="0" w:space="0" w:color="auto"/>
        <w:bottom w:val="none" w:sz="0" w:space="0" w:color="auto"/>
        <w:right w:val="none" w:sz="0" w:space="0" w:color="auto"/>
      </w:divBdr>
    </w:div>
    <w:div w:id="1686708405">
      <w:bodyDiv w:val="1"/>
      <w:marLeft w:val="0"/>
      <w:marRight w:val="0"/>
      <w:marTop w:val="0"/>
      <w:marBottom w:val="0"/>
      <w:divBdr>
        <w:top w:val="none" w:sz="0" w:space="0" w:color="auto"/>
        <w:left w:val="none" w:sz="0" w:space="0" w:color="auto"/>
        <w:bottom w:val="none" w:sz="0" w:space="0" w:color="auto"/>
        <w:right w:val="none" w:sz="0" w:space="0" w:color="auto"/>
      </w:divBdr>
    </w:div>
    <w:div w:id="1691640426">
      <w:bodyDiv w:val="1"/>
      <w:marLeft w:val="0"/>
      <w:marRight w:val="0"/>
      <w:marTop w:val="0"/>
      <w:marBottom w:val="0"/>
      <w:divBdr>
        <w:top w:val="none" w:sz="0" w:space="0" w:color="auto"/>
        <w:left w:val="none" w:sz="0" w:space="0" w:color="auto"/>
        <w:bottom w:val="none" w:sz="0" w:space="0" w:color="auto"/>
        <w:right w:val="none" w:sz="0" w:space="0" w:color="auto"/>
      </w:divBdr>
    </w:div>
    <w:div w:id="1691642074">
      <w:bodyDiv w:val="1"/>
      <w:marLeft w:val="0"/>
      <w:marRight w:val="0"/>
      <w:marTop w:val="0"/>
      <w:marBottom w:val="0"/>
      <w:divBdr>
        <w:top w:val="none" w:sz="0" w:space="0" w:color="auto"/>
        <w:left w:val="none" w:sz="0" w:space="0" w:color="auto"/>
        <w:bottom w:val="none" w:sz="0" w:space="0" w:color="auto"/>
        <w:right w:val="none" w:sz="0" w:space="0" w:color="auto"/>
      </w:divBdr>
    </w:div>
    <w:div w:id="1693648372">
      <w:bodyDiv w:val="1"/>
      <w:marLeft w:val="0"/>
      <w:marRight w:val="0"/>
      <w:marTop w:val="0"/>
      <w:marBottom w:val="0"/>
      <w:divBdr>
        <w:top w:val="none" w:sz="0" w:space="0" w:color="auto"/>
        <w:left w:val="none" w:sz="0" w:space="0" w:color="auto"/>
        <w:bottom w:val="none" w:sz="0" w:space="0" w:color="auto"/>
        <w:right w:val="none" w:sz="0" w:space="0" w:color="auto"/>
      </w:divBdr>
    </w:div>
    <w:div w:id="1695304064">
      <w:bodyDiv w:val="1"/>
      <w:marLeft w:val="0"/>
      <w:marRight w:val="0"/>
      <w:marTop w:val="0"/>
      <w:marBottom w:val="0"/>
      <w:divBdr>
        <w:top w:val="none" w:sz="0" w:space="0" w:color="auto"/>
        <w:left w:val="none" w:sz="0" w:space="0" w:color="auto"/>
        <w:bottom w:val="none" w:sz="0" w:space="0" w:color="auto"/>
        <w:right w:val="none" w:sz="0" w:space="0" w:color="auto"/>
      </w:divBdr>
    </w:div>
    <w:div w:id="1702781141">
      <w:bodyDiv w:val="1"/>
      <w:marLeft w:val="0"/>
      <w:marRight w:val="0"/>
      <w:marTop w:val="0"/>
      <w:marBottom w:val="0"/>
      <w:divBdr>
        <w:top w:val="none" w:sz="0" w:space="0" w:color="auto"/>
        <w:left w:val="none" w:sz="0" w:space="0" w:color="auto"/>
        <w:bottom w:val="none" w:sz="0" w:space="0" w:color="auto"/>
        <w:right w:val="none" w:sz="0" w:space="0" w:color="auto"/>
      </w:divBdr>
    </w:div>
    <w:div w:id="1705206317">
      <w:bodyDiv w:val="1"/>
      <w:marLeft w:val="0"/>
      <w:marRight w:val="0"/>
      <w:marTop w:val="0"/>
      <w:marBottom w:val="0"/>
      <w:divBdr>
        <w:top w:val="none" w:sz="0" w:space="0" w:color="auto"/>
        <w:left w:val="none" w:sz="0" w:space="0" w:color="auto"/>
        <w:bottom w:val="none" w:sz="0" w:space="0" w:color="auto"/>
        <w:right w:val="none" w:sz="0" w:space="0" w:color="auto"/>
      </w:divBdr>
    </w:div>
    <w:div w:id="1707871758">
      <w:bodyDiv w:val="1"/>
      <w:marLeft w:val="0"/>
      <w:marRight w:val="0"/>
      <w:marTop w:val="0"/>
      <w:marBottom w:val="0"/>
      <w:divBdr>
        <w:top w:val="none" w:sz="0" w:space="0" w:color="auto"/>
        <w:left w:val="none" w:sz="0" w:space="0" w:color="auto"/>
        <w:bottom w:val="none" w:sz="0" w:space="0" w:color="auto"/>
        <w:right w:val="none" w:sz="0" w:space="0" w:color="auto"/>
      </w:divBdr>
    </w:div>
    <w:div w:id="1708675744">
      <w:bodyDiv w:val="1"/>
      <w:marLeft w:val="0"/>
      <w:marRight w:val="0"/>
      <w:marTop w:val="0"/>
      <w:marBottom w:val="0"/>
      <w:divBdr>
        <w:top w:val="none" w:sz="0" w:space="0" w:color="auto"/>
        <w:left w:val="none" w:sz="0" w:space="0" w:color="auto"/>
        <w:bottom w:val="none" w:sz="0" w:space="0" w:color="auto"/>
        <w:right w:val="none" w:sz="0" w:space="0" w:color="auto"/>
      </w:divBdr>
    </w:div>
    <w:div w:id="1710295999">
      <w:bodyDiv w:val="1"/>
      <w:marLeft w:val="0"/>
      <w:marRight w:val="0"/>
      <w:marTop w:val="0"/>
      <w:marBottom w:val="0"/>
      <w:divBdr>
        <w:top w:val="none" w:sz="0" w:space="0" w:color="auto"/>
        <w:left w:val="none" w:sz="0" w:space="0" w:color="auto"/>
        <w:bottom w:val="none" w:sz="0" w:space="0" w:color="auto"/>
        <w:right w:val="none" w:sz="0" w:space="0" w:color="auto"/>
      </w:divBdr>
    </w:div>
    <w:div w:id="1710838895">
      <w:bodyDiv w:val="1"/>
      <w:marLeft w:val="0"/>
      <w:marRight w:val="0"/>
      <w:marTop w:val="0"/>
      <w:marBottom w:val="0"/>
      <w:divBdr>
        <w:top w:val="none" w:sz="0" w:space="0" w:color="auto"/>
        <w:left w:val="none" w:sz="0" w:space="0" w:color="auto"/>
        <w:bottom w:val="none" w:sz="0" w:space="0" w:color="auto"/>
        <w:right w:val="none" w:sz="0" w:space="0" w:color="auto"/>
      </w:divBdr>
      <w:divsChild>
        <w:div w:id="1012688896">
          <w:marLeft w:val="0"/>
          <w:marRight w:val="0"/>
          <w:marTop w:val="0"/>
          <w:marBottom w:val="0"/>
          <w:divBdr>
            <w:top w:val="none" w:sz="0" w:space="0" w:color="auto"/>
            <w:left w:val="none" w:sz="0" w:space="0" w:color="auto"/>
            <w:bottom w:val="none" w:sz="0" w:space="0" w:color="auto"/>
            <w:right w:val="none" w:sz="0" w:space="0" w:color="auto"/>
          </w:divBdr>
        </w:div>
      </w:divsChild>
    </w:div>
    <w:div w:id="1711105124">
      <w:bodyDiv w:val="1"/>
      <w:marLeft w:val="0"/>
      <w:marRight w:val="0"/>
      <w:marTop w:val="0"/>
      <w:marBottom w:val="0"/>
      <w:divBdr>
        <w:top w:val="none" w:sz="0" w:space="0" w:color="auto"/>
        <w:left w:val="none" w:sz="0" w:space="0" w:color="auto"/>
        <w:bottom w:val="none" w:sz="0" w:space="0" w:color="auto"/>
        <w:right w:val="none" w:sz="0" w:space="0" w:color="auto"/>
      </w:divBdr>
    </w:div>
    <w:div w:id="1722168600">
      <w:bodyDiv w:val="1"/>
      <w:marLeft w:val="0"/>
      <w:marRight w:val="0"/>
      <w:marTop w:val="0"/>
      <w:marBottom w:val="0"/>
      <w:divBdr>
        <w:top w:val="none" w:sz="0" w:space="0" w:color="auto"/>
        <w:left w:val="none" w:sz="0" w:space="0" w:color="auto"/>
        <w:bottom w:val="none" w:sz="0" w:space="0" w:color="auto"/>
        <w:right w:val="none" w:sz="0" w:space="0" w:color="auto"/>
      </w:divBdr>
    </w:div>
    <w:div w:id="1724327648">
      <w:bodyDiv w:val="1"/>
      <w:marLeft w:val="0"/>
      <w:marRight w:val="0"/>
      <w:marTop w:val="0"/>
      <w:marBottom w:val="0"/>
      <w:divBdr>
        <w:top w:val="none" w:sz="0" w:space="0" w:color="auto"/>
        <w:left w:val="none" w:sz="0" w:space="0" w:color="auto"/>
        <w:bottom w:val="none" w:sz="0" w:space="0" w:color="auto"/>
        <w:right w:val="none" w:sz="0" w:space="0" w:color="auto"/>
      </w:divBdr>
    </w:div>
    <w:div w:id="1733195572">
      <w:bodyDiv w:val="1"/>
      <w:marLeft w:val="0"/>
      <w:marRight w:val="0"/>
      <w:marTop w:val="0"/>
      <w:marBottom w:val="0"/>
      <w:divBdr>
        <w:top w:val="none" w:sz="0" w:space="0" w:color="auto"/>
        <w:left w:val="none" w:sz="0" w:space="0" w:color="auto"/>
        <w:bottom w:val="none" w:sz="0" w:space="0" w:color="auto"/>
        <w:right w:val="none" w:sz="0" w:space="0" w:color="auto"/>
      </w:divBdr>
    </w:div>
    <w:div w:id="1733381676">
      <w:bodyDiv w:val="1"/>
      <w:marLeft w:val="0"/>
      <w:marRight w:val="0"/>
      <w:marTop w:val="0"/>
      <w:marBottom w:val="0"/>
      <w:divBdr>
        <w:top w:val="none" w:sz="0" w:space="0" w:color="auto"/>
        <w:left w:val="none" w:sz="0" w:space="0" w:color="auto"/>
        <w:bottom w:val="none" w:sz="0" w:space="0" w:color="auto"/>
        <w:right w:val="none" w:sz="0" w:space="0" w:color="auto"/>
      </w:divBdr>
    </w:div>
    <w:div w:id="1735397652">
      <w:bodyDiv w:val="1"/>
      <w:marLeft w:val="0"/>
      <w:marRight w:val="0"/>
      <w:marTop w:val="0"/>
      <w:marBottom w:val="0"/>
      <w:divBdr>
        <w:top w:val="none" w:sz="0" w:space="0" w:color="auto"/>
        <w:left w:val="none" w:sz="0" w:space="0" w:color="auto"/>
        <w:bottom w:val="none" w:sz="0" w:space="0" w:color="auto"/>
        <w:right w:val="none" w:sz="0" w:space="0" w:color="auto"/>
      </w:divBdr>
    </w:div>
    <w:div w:id="1736732453">
      <w:bodyDiv w:val="1"/>
      <w:marLeft w:val="0"/>
      <w:marRight w:val="0"/>
      <w:marTop w:val="0"/>
      <w:marBottom w:val="0"/>
      <w:divBdr>
        <w:top w:val="none" w:sz="0" w:space="0" w:color="auto"/>
        <w:left w:val="none" w:sz="0" w:space="0" w:color="auto"/>
        <w:bottom w:val="none" w:sz="0" w:space="0" w:color="auto"/>
        <w:right w:val="none" w:sz="0" w:space="0" w:color="auto"/>
      </w:divBdr>
      <w:divsChild>
        <w:div w:id="929970776">
          <w:marLeft w:val="0"/>
          <w:marRight w:val="0"/>
          <w:marTop w:val="0"/>
          <w:marBottom w:val="0"/>
          <w:divBdr>
            <w:top w:val="none" w:sz="0" w:space="0" w:color="auto"/>
            <w:left w:val="none" w:sz="0" w:space="0" w:color="auto"/>
            <w:bottom w:val="none" w:sz="0" w:space="0" w:color="auto"/>
            <w:right w:val="none" w:sz="0" w:space="0" w:color="auto"/>
          </w:divBdr>
        </w:div>
      </w:divsChild>
    </w:div>
    <w:div w:id="1736858344">
      <w:bodyDiv w:val="1"/>
      <w:marLeft w:val="0"/>
      <w:marRight w:val="0"/>
      <w:marTop w:val="0"/>
      <w:marBottom w:val="0"/>
      <w:divBdr>
        <w:top w:val="none" w:sz="0" w:space="0" w:color="auto"/>
        <w:left w:val="none" w:sz="0" w:space="0" w:color="auto"/>
        <w:bottom w:val="none" w:sz="0" w:space="0" w:color="auto"/>
        <w:right w:val="none" w:sz="0" w:space="0" w:color="auto"/>
      </w:divBdr>
    </w:div>
    <w:div w:id="1737439518">
      <w:bodyDiv w:val="1"/>
      <w:marLeft w:val="0"/>
      <w:marRight w:val="0"/>
      <w:marTop w:val="0"/>
      <w:marBottom w:val="0"/>
      <w:divBdr>
        <w:top w:val="none" w:sz="0" w:space="0" w:color="auto"/>
        <w:left w:val="none" w:sz="0" w:space="0" w:color="auto"/>
        <w:bottom w:val="none" w:sz="0" w:space="0" w:color="auto"/>
        <w:right w:val="none" w:sz="0" w:space="0" w:color="auto"/>
      </w:divBdr>
    </w:div>
    <w:div w:id="1743528280">
      <w:bodyDiv w:val="1"/>
      <w:marLeft w:val="0"/>
      <w:marRight w:val="0"/>
      <w:marTop w:val="0"/>
      <w:marBottom w:val="0"/>
      <w:divBdr>
        <w:top w:val="none" w:sz="0" w:space="0" w:color="auto"/>
        <w:left w:val="none" w:sz="0" w:space="0" w:color="auto"/>
        <w:bottom w:val="none" w:sz="0" w:space="0" w:color="auto"/>
        <w:right w:val="none" w:sz="0" w:space="0" w:color="auto"/>
      </w:divBdr>
    </w:div>
    <w:div w:id="1744719022">
      <w:bodyDiv w:val="1"/>
      <w:marLeft w:val="0"/>
      <w:marRight w:val="0"/>
      <w:marTop w:val="0"/>
      <w:marBottom w:val="0"/>
      <w:divBdr>
        <w:top w:val="none" w:sz="0" w:space="0" w:color="auto"/>
        <w:left w:val="none" w:sz="0" w:space="0" w:color="auto"/>
        <w:bottom w:val="none" w:sz="0" w:space="0" w:color="auto"/>
        <w:right w:val="none" w:sz="0" w:space="0" w:color="auto"/>
      </w:divBdr>
    </w:div>
    <w:div w:id="1746299907">
      <w:bodyDiv w:val="1"/>
      <w:marLeft w:val="0"/>
      <w:marRight w:val="0"/>
      <w:marTop w:val="0"/>
      <w:marBottom w:val="0"/>
      <w:divBdr>
        <w:top w:val="none" w:sz="0" w:space="0" w:color="auto"/>
        <w:left w:val="none" w:sz="0" w:space="0" w:color="auto"/>
        <w:bottom w:val="none" w:sz="0" w:space="0" w:color="auto"/>
        <w:right w:val="none" w:sz="0" w:space="0" w:color="auto"/>
      </w:divBdr>
    </w:div>
    <w:div w:id="1746565790">
      <w:bodyDiv w:val="1"/>
      <w:marLeft w:val="0"/>
      <w:marRight w:val="0"/>
      <w:marTop w:val="0"/>
      <w:marBottom w:val="0"/>
      <w:divBdr>
        <w:top w:val="none" w:sz="0" w:space="0" w:color="auto"/>
        <w:left w:val="none" w:sz="0" w:space="0" w:color="auto"/>
        <w:bottom w:val="none" w:sz="0" w:space="0" w:color="auto"/>
        <w:right w:val="none" w:sz="0" w:space="0" w:color="auto"/>
      </w:divBdr>
    </w:div>
    <w:div w:id="1746806239">
      <w:bodyDiv w:val="1"/>
      <w:marLeft w:val="0"/>
      <w:marRight w:val="0"/>
      <w:marTop w:val="0"/>
      <w:marBottom w:val="0"/>
      <w:divBdr>
        <w:top w:val="none" w:sz="0" w:space="0" w:color="auto"/>
        <w:left w:val="none" w:sz="0" w:space="0" w:color="auto"/>
        <w:bottom w:val="none" w:sz="0" w:space="0" w:color="auto"/>
        <w:right w:val="none" w:sz="0" w:space="0" w:color="auto"/>
      </w:divBdr>
    </w:div>
    <w:div w:id="1748769432">
      <w:bodyDiv w:val="1"/>
      <w:marLeft w:val="0"/>
      <w:marRight w:val="0"/>
      <w:marTop w:val="0"/>
      <w:marBottom w:val="0"/>
      <w:divBdr>
        <w:top w:val="none" w:sz="0" w:space="0" w:color="auto"/>
        <w:left w:val="none" w:sz="0" w:space="0" w:color="auto"/>
        <w:bottom w:val="none" w:sz="0" w:space="0" w:color="auto"/>
        <w:right w:val="none" w:sz="0" w:space="0" w:color="auto"/>
      </w:divBdr>
    </w:div>
    <w:div w:id="1749225092">
      <w:bodyDiv w:val="1"/>
      <w:marLeft w:val="0"/>
      <w:marRight w:val="0"/>
      <w:marTop w:val="0"/>
      <w:marBottom w:val="0"/>
      <w:divBdr>
        <w:top w:val="none" w:sz="0" w:space="0" w:color="auto"/>
        <w:left w:val="none" w:sz="0" w:space="0" w:color="auto"/>
        <w:bottom w:val="none" w:sz="0" w:space="0" w:color="auto"/>
        <w:right w:val="none" w:sz="0" w:space="0" w:color="auto"/>
      </w:divBdr>
      <w:divsChild>
        <w:div w:id="26222787">
          <w:marLeft w:val="0"/>
          <w:marRight w:val="0"/>
          <w:marTop w:val="0"/>
          <w:marBottom w:val="0"/>
          <w:divBdr>
            <w:top w:val="none" w:sz="0" w:space="0" w:color="auto"/>
            <w:left w:val="none" w:sz="0" w:space="0" w:color="auto"/>
            <w:bottom w:val="none" w:sz="0" w:space="0" w:color="auto"/>
            <w:right w:val="none" w:sz="0" w:space="0" w:color="auto"/>
          </w:divBdr>
          <w:divsChild>
            <w:div w:id="10696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4027">
      <w:bodyDiv w:val="1"/>
      <w:marLeft w:val="0"/>
      <w:marRight w:val="0"/>
      <w:marTop w:val="0"/>
      <w:marBottom w:val="0"/>
      <w:divBdr>
        <w:top w:val="none" w:sz="0" w:space="0" w:color="auto"/>
        <w:left w:val="none" w:sz="0" w:space="0" w:color="auto"/>
        <w:bottom w:val="none" w:sz="0" w:space="0" w:color="auto"/>
        <w:right w:val="none" w:sz="0" w:space="0" w:color="auto"/>
      </w:divBdr>
    </w:div>
    <w:div w:id="1757357066">
      <w:bodyDiv w:val="1"/>
      <w:marLeft w:val="0"/>
      <w:marRight w:val="0"/>
      <w:marTop w:val="0"/>
      <w:marBottom w:val="0"/>
      <w:divBdr>
        <w:top w:val="none" w:sz="0" w:space="0" w:color="auto"/>
        <w:left w:val="none" w:sz="0" w:space="0" w:color="auto"/>
        <w:bottom w:val="none" w:sz="0" w:space="0" w:color="auto"/>
        <w:right w:val="none" w:sz="0" w:space="0" w:color="auto"/>
      </w:divBdr>
    </w:div>
    <w:div w:id="1761019544">
      <w:bodyDiv w:val="1"/>
      <w:marLeft w:val="0"/>
      <w:marRight w:val="0"/>
      <w:marTop w:val="0"/>
      <w:marBottom w:val="0"/>
      <w:divBdr>
        <w:top w:val="none" w:sz="0" w:space="0" w:color="auto"/>
        <w:left w:val="none" w:sz="0" w:space="0" w:color="auto"/>
        <w:bottom w:val="none" w:sz="0" w:space="0" w:color="auto"/>
        <w:right w:val="none" w:sz="0" w:space="0" w:color="auto"/>
      </w:divBdr>
      <w:divsChild>
        <w:div w:id="1194146479">
          <w:marLeft w:val="0"/>
          <w:marRight w:val="0"/>
          <w:marTop w:val="0"/>
          <w:marBottom w:val="0"/>
          <w:divBdr>
            <w:top w:val="none" w:sz="0" w:space="0" w:color="auto"/>
            <w:left w:val="none" w:sz="0" w:space="0" w:color="auto"/>
            <w:bottom w:val="none" w:sz="0" w:space="0" w:color="auto"/>
            <w:right w:val="none" w:sz="0" w:space="0" w:color="auto"/>
          </w:divBdr>
          <w:divsChild>
            <w:div w:id="20109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70216">
      <w:bodyDiv w:val="1"/>
      <w:marLeft w:val="0"/>
      <w:marRight w:val="0"/>
      <w:marTop w:val="0"/>
      <w:marBottom w:val="0"/>
      <w:divBdr>
        <w:top w:val="none" w:sz="0" w:space="0" w:color="auto"/>
        <w:left w:val="none" w:sz="0" w:space="0" w:color="auto"/>
        <w:bottom w:val="none" w:sz="0" w:space="0" w:color="auto"/>
        <w:right w:val="none" w:sz="0" w:space="0" w:color="auto"/>
      </w:divBdr>
    </w:div>
    <w:div w:id="1767339050">
      <w:bodyDiv w:val="1"/>
      <w:marLeft w:val="0"/>
      <w:marRight w:val="0"/>
      <w:marTop w:val="0"/>
      <w:marBottom w:val="0"/>
      <w:divBdr>
        <w:top w:val="none" w:sz="0" w:space="0" w:color="auto"/>
        <w:left w:val="none" w:sz="0" w:space="0" w:color="auto"/>
        <w:bottom w:val="none" w:sz="0" w:space="0" w:color="auto"/>
        <w:right w:val="none" w:sz="0" w:space="0" w:color="auto"/>
      </w:divBdr>
    </w:div>
    <w:div w:id="1770269559">
      <w:bodyDiv w:val="1"/>
      <w:marLeft w:val="0"/>
      <w:marRight w:val="0"/>
      <w:marTop w:val="0"/>
      <w:marBottom w:val="0"/>
      <w:divBdr>
        <w:top w:val="none" w:sz="0" w:space="0" w:color="auto"/>
        <w:left w:val="none" w:sz="0" w:space="0" w:color="auto"/>
        <w:bottom w:val="none" w:sz="0" w:space="0" w:color="auto"/>
        <w:right w:val="none" w:sz="0" w:space="0" w:color="auto"/>
      </w:divBdr>
      <w:divsChild>
        <w:div w:id="821311234">
          <w:marLeft w:val="0"/>
          <w:marRight w:val="0"/>
          <w:marTop w:val="0"/>
          <w:marBottom w:val="0"/>
          <w:divBdr>
            <w:top w:val="none" w:sz="0" w:space="0" w:color="auto"/>
            <w:left w:val="none" w:sz="0" w:space="0" w:color="auto"/>
            <w:bottom w:val="none" w:sz="0" w:space="0" w:color="auto"/>
            <w:right w:val="none" w:sz="0" w:space="0" w:color="auto"/>
          </w:divBdr>
        </w:div>
      </w:divsChild>
    </w:div>
    <w:div w:id="1774520377">
      <w:bodyDiv w:val="1"/>
      <w:marLeft w:val="0"/>
      <w:marRight w:val="0"/>
      <w:marTop w:val="0"/>
      <w:marBottom w:val="0"/>
      <w:divBdr>
        <w:top w:val="none" w:sz="0" w:space="0" w:color="auto"/>
        <w:left w:val="none" w:sz="0" w:space="0" w:color="auto"/>
        <w:bottom w:val="none" w:sz="0" w:space="0" w:color="auto"/>
        <w:right w:val="none" w:sz="0" w:space="0" w:color="auto"/>
      </w:divBdr>
    </w:div>
    <w:div w:id="1776318022">
      <w:bodyDiv w:val="1"/>
      <w:marLeft w:val="0"/>
      <w:marRight w:val="0"/>
      <w:marTop w:val="0"/>
      <w:marBottom w:val="0"/>
      <w:divBdr>
        <w:top w:val="none" w:sz="0" w:space="0" w:color="auto"/>
        <w:left w:val="none" w:sz="0" w:space="0" w:color="auto"/>
        <w:bottom w:val="none" w:sz="0" w:space="0" w:color="auto"/>
        <w:right w:val="none" w:sz="0" w:space="0" w:color="auto"/>
      </w:divBdr>
      <w:divsChild>
        <w:div w:id="151407360">
          <w:marLeft w:val="0"/>
          <w:marRight w:val="0"/>
          <w:marTop w:val="0"/>
          <w:marBottom w:val="0"/>
          <w:divBdr>
            <w:top w:val="none" w:sz="0" w:space="0" w:color="auto"/>
            <w:left w:val="none" w:sz="0" w:space="0" w:color="auto"/>
            <w:bottom w:val="none" w:sz="0" w:space="0" w:color="auto"/>
            <w:right w:val="none" w:sz="0" w:space="0" w:color="auto"/>
          </w:divBdr>
        </w:div>
      </w:divsChild>
    </w:div>
    <w:div w:id="1776360604">
      <w:bodyDiv w:val="1"/>
      <w:marLeft w:val="0"/>
      <w:marRight w:val="0"/>
      <w:marTop w:val="0"/>
      <w:marBottom w:val="0"/>
      <w:divBdr>
        <w:top w:val="none" w:sz="0" w:space="0" w:color="auto"/>
        <w:left w:val="none" w:sz="0" w:space="0" w:color="auto"/>
        <w:bottom w:val="none" w:sz="0" w:space="0" w:color="auto"/>
        <w:right w:val="none" w:sz="0" w:space="0" w:color="auto"/>
      </w:divBdr>
    </w:div>
    <w:div w:id="1778594155">
      <w:bodyDiv w:val="1"/>
      <w:marLeft w:val="0"/>
      <w:marRight w:val="0"/>
      <w:marTop w:val="0"/>
      <w:marBottom w:val="0"/>
      <w:divBdr>
        <w:top w:val="none" w:sz="0" w:space="0" w:color="auto"/>
        <w:left w:val="none" w:sz="0" w:space="0" w:color="auto"/>
        <w:bottom w:val="none" w:sz="0" w:space="0" w:color="auto"/>
        <w:right w:val="none" w:sz="0" w:space="0" w:color="auto"/>
      </w:divBdr>
    </w:div>
    <w:div w:id="1778913179">
      <w:bodyDiv w:val="1"/>
      <w:marLeft w:val="0"/>
      <w:marRight w:val="0"/>
      <w:marTop w:val="0"/>
      <w:marBottom w:val="0"/>
      <w:divBdr>
        <w:top w:val="none" w:sz="0" w:space="0" w:color="auto"/>
        <w:left w:val="none" w:sz="0" w:space="0" w:color="auto"/>
        <w:bottom w:val="none" w:sz="0" w:space="0" w:color="auto"/>
        <w:right w:val="none" w:sz="0" w:space="0" w:color="auto"/>
      </w:divBdr>
    </w:div>
    <w:div w:id="1779911312">
      <w:bodyDiv w:val="1"/>
      <w:marLeft w:val="0"/>
      <w:marRight w:val="0"/>
      <w:marTop w:val="0"/>
      <w:marBottom w:val="0"/>
      <w:divBdr>
        <w:top w:val="none" w:sz="0" w:space="0" w:color="auto"/>
        <w:left w:val="none" w:sz="0" w:space="0" w:color="auto"/>
        <w:bottom w:val="none" w:sz="0" w:space="0" w:color="auto"/>
        <w:right w:val="none" w:sz="0" w:space="0" w:color="auto"/>
      </w:divBdr>
    </w:div>
    <w:div w:id="1779986346">
      <w:bodyDiv w:val="1"/>
      <w:marLeft w:val="0"/>
      <w:marRight w:val="0"/>
      <w:marTop w:val="0"/>
      <w:marBottom w:val="0"/>
      <w:divBdr>
        <w:top w:val="none" w:sz="0" w:space="0" w:color="auto"/>
        <w:left w:val="none" w:sz="0" w:space="0" w:color="auto"/>
        <w:bottom w:val="none" w:sz="0" w:space="0" w:color="auto"/>
        <w:right w:val="none" w:sz="0" w:space="0" w:color="auto"/>
      </w:divBdr>
    </w:div>
    <w:div w:id="1781073370">
      <w:bodyDiv w:val="1"/>
      <w:marLeft w:val="0"/>
      <w:marRight w:val="0"/>
      <w:marTop w:val="0"/>
      <w:marBottom w:val="0"/>
      <w:divBdr>
        <w:top w:val="none" w:sz="0" w:space="0" w:color="auto"/>
        <w:left w:val="none" w:sz="0" w:space="0" w:color="auto"/>
        <w:bottom w:val="none" w:sz="0" w:space="0" w:color="auto"/>
        <w:right w:val="none" w:sz="0" w:space="0" w:color="auto"/>
      </w:divBdr>
    </w:div>
    <w:div w:id="1782143694">
      <w:bodyDiv w:val="1"/>
      <w:marLeft w:val="0"/>
      <w:marRight w:val="0"/>
      <w:marTop w:val="0"/>
      <w:marBottom w:val="0"/>
      <w:divBdr>
        <w:top w:val="none" w:sz="0" w:space="0" w:color="auto"/>
        <w:left w:val="none" w:sz="0" w:space="0" w:color="auto"/>
        <w:bottom w:val="none" w:sz="0" w:space="0" w:color="auto"/>
        <w:right w:val="none" w:sz="0" w:space="0" w:color="auto"/>
      </w:divBdr>
    </w:div>
    <w:div w:id="1783331478">
      <w:bodyDiv w:val="1"/>
      <w:marLeft w:val="0"/>
      <w:marRight w:val="0"/>
      <w:marTop w:val="0"/>
      <w:marBottom w:val="0"/>
      <w:divBdr>
        <w:top w:val="none" w:sz="0" w:space="0" w:color="auto"/>
        <w:left w:val="none" w:sz="0" w:space="0" w:color="auto"/>
        <w:bottom w:val="none" w:sz="0" w:space="0" w:color="auto"/>
        <w:right w:val="none" w:sz="0" w:space="0" w:color="auto"/>
      </w:divBdr>
    </w:div>
    <w:div w:id="1786851173">
      <w:bodyDiv w:val="1"/>
      <w:marLeft w:val="0"/>
      <w:marRight w:val="0"/>
      <w:marTop w:val="0"/>
      <w:marBottom w:val="0"/>
      <w:divBdr>
        <w:top w:val="none" w:sz="0" w:space="0" w:color="auto"/>
        <w:left w:val="none" w:sz="0" w:space="0" w:color="auto"/>
        <w:bottom w:val="none" w:sz="0" w:space="0" w:color="auto"/>
        <w:right w:val="none" w:sz="0" w:space="0" w:color="auto"/>
      </w:divBdr>
    </w:div>
    <w:div w:id="1793791468">
      <w:bodyDiv w:val="1"/>
      <w:marLeft w:val="0"/>
      <w:marRight w:val="0"/>
      <w:marTop w:val="0"/>
      <w:marBottom w:val="0"/>
      <w:divBdr>
        <w:top w:val="none" w:sz="0" w:space="0" w:color="auto"/>
        <w:left w:val="none" w:sz="0" w:space="0" w:color="auto"/>
        <w:bottom w:val="none" w:sz="0" w:space="0" w:color="auto"/>
        <w:right w:val="none" w:sz="0" w:space="0" w:color="auto"/>
      </w:divBdr>
    </w:div>
    <w:div w:id="1797790904">
      <w:bodyDiv w:val="1"/>
      <w:marLeft w:val="0"/>
      <w:marRight w:val="0"/>
      <w:marTop w:val="0"/>
      <w:marBottom w:val="0"/>
      <w:divBdr>
        <w:top w:val="none" w:sz="0" w:space="0" w:color="auto"/>
        <w:left w:val="none" w:sz="0" w:space="0" w:color="auto"/>
        <w:bottom w:val="none" w:sz="0" w:space="0" w:color="auto"/>
        <w:right w:val="none" w:sz="0" w:space="0" w:color="auto"/>
      </w:divBdr>
    </w:div>
    <w:div w:id="1801801771">
      <w:bodyDiv w:val="1"/>
      <w:marLeft w:val="0"/>
      <w:marRight w:val="0"/>
      <w:marTop w:val="0"/>
      <w:marBottom w:val="0"/>
      <w:divBdr>
        <w:top w:val="none" w:sz="0" w:space="0" w:color="auto"/>
        <w:left w:val="none" w:sz="0" w:space="0" w:color="auto"/>
        <w:bottom w:val="none" w:sz="0" w:space="0" w:color="auto"/>
        <w:right w:val="none" w:sz="0" w:space="0" w:color="auto"/>
      </w:divBdr>
      <w:divsChild>
        <w:div w:id="649596762">
          <w:marLeft w:val="0"/>
          <w:marRight w:val="0"/>
          <w:marTop w:val="0"/>
          <w:marBottom w:val="0"/>
          <w:divBdr>
            <w:top w:val="none" w:sz="0" w:space="0" w:color="auto"/>
            <w:left w:val="none" w:sz="0" w:space="0" w:color="auto"/>
            <w:bottom w:val="none" w:sz="0" w:space="0" w:color="auto"/>
            <w:right w:val="none" w:sz="0" w:space="0" w:color="auto"/>
          </w:divBdr>
        </w:div>
      </w:divsChild>
    </w:div>
    <w:div w:id="1804271692">
      <w:bodyDiv w:val="1"/>
      <w:marLeft w:val="0"/>
      <w:marRight w:val="0"/>
      <w:marTop w:val="0"/>
      <w:marBottom w:val="0"/>
      <w:divBdr>
        <w:top w:val="none" w:sz="0" w:space="0" w:color="auto"/>
        <w:left w:val="none" w:sz="0" w:space="0" w:color="auto"/>
        <w:bottom w:val="none" w:sz="0" w:space="0" w:color="auto"/>
        <w:right w:val="none" w:sz="0" w:space="0" w:color="auto"/>
      </w:divBdr>
    </w:div>
    <w:div w:id="1807165646">
      <w:bodyDiv w:val="1"/>
      <w:marLeft w:val="0"/>
      <w:marRight w:val="0"/>
      <w:marTop w:val="0"/>
      <w:marBottom w:val="0"/>
      <w:divBdr>
        <w:top w:val="none" w:sz="0" w:space="0" w:color="auto"/>
        <w:left w:val="none" w:sz="0" w:space="0" w:color="auto"/>
        <w:bottom w:val="none" w:sz="0" w:space="0" w:color="auto"/>
        <w:right w:val="none" w:sz="0" w:space="0" w:color="auto"/>
      </w:divBdr>
    </w:div>
    <w:div w:id="1808933336">
      <w:bodyDiv w:val="1"/>
      <w:marLeft w:val="0"/>
      <w:marRight w:val="0"/>
      <w:marTop w:val="0"/>
      <w:marBottom w:val="0"/>
      <w:divBdr>
        <w:top w:val="none" w:sz="0" w:space="0" w:color="auto"/>
        <w:left w:val="none" w:sz="0" w:space="0" w:color="auto"/>
        <w:bottom w:val="none" w:sz="0" w:space="0" w:color="auto"/>
        <w:right w:val="none" w:sz="0" w:space="0" w:color="auto"/>
      </w:divBdr>
    </w:div>
    <w:div w:id="1816870279">
      <w:bodyDiv w:val="1"/>
      <w:marLeft w:val="0"/>
      <w:marRight w:val="0"/>
      <w:marTop w:val="0"/>
      <w:marBottom w:val="0"/>
      <w:divBdr>
        <w:top w:val="none" w:sz="0" w:space="0" w:color="auto"/>
        <w:left w:val="none" w:sz="0" w:space="0" w:color="auto"/>
        <w:bottom w:val="none" w:sz="0" w:space="0" w:color="auto"/>
        <w:right w:val="none" w:sz="0" w:space="0" w:color="auto"/>
      </w:divBdr>
    </w:div>
    <w:div w:id="1819689624">
      <w:bodyDiv w:val="1"/>
      <w:marLeft w:val="0"/>
      <w:marRight w:val="0"/>
      <w:marTop w:val="0"/>
      <w:marBottom w:val="0"/>
      <w:divBdr>
        <w:top w:val="none" w:sz="0" w:space="0" w:color="auto"/>
        <w:left w:val="none" w:sz="0" w:space="0" w:color="auto"/>
        <w:bottom w:val="none" w:sz="0" w:space="0" w:color="auto"/>
        <w:right w:val="none" w:sz="0" w:space="0" w:color="auto"/>
      </w:divBdr>
    </w:div>
    <w:div w:id="1824469971">
      <w:bodyDiv w:val="1"/>
      <w:marLeft w:val="0"/>
      <w:marRight w:val="0"/>
      <w:marTop w:val="0"/>
      <w:marBottom w:val="0"/>
      <w:divBdr>
        <w:top w:val="none" w:sz="0" w:space="0" w:color="auto"/>
        <w:left w:val="none" w:sz="0" w:space="0" w:color="auto"/>
        <w:bottom w:val="none" w:sz="0" w:space="0" w:color="auto"/>
        <w:right w:val="none" w:sz="0" w:space="0" w:color="auto"/>
      </w:divBdr>
    </w:div>
    <w:div w:id="1824537977">
      <w:bodyDiv w:val="1"/>
      <w:marLeft w:val="0"/>
      <w:marRight w:val="0"/>
      <w:marTop w:val="0"/>
      <w:marBottom w:val="0"/>
      <w:divBdr>
        <w:top w:val="none" w:sz="0" w:space="0" w:color="auto"/>
        <w:left w:val="none" w:sz="0" w:space="0" w:color="auto"/>
        <w:bottom w:val="none" w:sz="0" w:space="0" w:color="auto"/>
        <w:right w:val="none" w:sz="0" w:space="0" w:color="auto"/>
      </w:divBdr>
    </w:div>
    <w:div w:id="1825119571">
      <w:bodyDiv w:val="1"/>
      <w:marLeft w:val="0"/>
      <w:marRight w:val="0"/>
      <w:marTop w:val="0"/>
      <w:marBottom w:val="0"/>
      <w:divBdr>
        <w:top w:val="none" w:sz="0" w:space="0" w:color="auto"/>
        <w:left w:val="none" w:sz="0" w:space="0" w:color="auto"/>
        <w:bottom w:val="none" w:sz="0" w:space="0" w:color="auto"/>
        <w:right w:val="none" w:sz="0" w:space="0" w:color="auto"/>
      </w:divBdr>
    </w:div>
    <w:div w:id="1826049232">
      <w:bodyDiv w:val="1"/>
      <w:marLeft w:val="0"/>
      <w:marRight w:val="0"/>
      <w:marTop w:val="0"/>
      <w:marBottom w:val="0"/>
      <w:divBdr>
        <w:top w:val="none" w:sz="0" w:space="0" w:color="auto"/>
        <w:left w:val="none" w:sz="0" w:space="0" w:color="auto"/>
        <w:bottom w:val="none" w:sz="0" w:space="0" w:color="auto"/>
        <w:right w:val="none" w:sz="0" w:space="0" w:color="auto"/>
      </w:divBdr>
    </w:div>
    <w:div w:id="1828933902">
      <w:bodyDiv w:val="1"/>
      <w:marLeft w:val="0"/>
      <w:marRight w:val="0"/>
      <w:marTop w:val="0"/>
      <w:marBottom w:val="0"/>
      <w:divBdr>
        <w:top w:val="none" w:sz="0" w:space="0" w:color="auto"/>
        <w:left w:val="none" w:sz="0" w:space="0" w:color="auto"/>
        <w:bottom w:val="none" w:sz="0" w:space="0" w:color="auto"/>
        <w:right w:val="none" w:sz="0" w:space="0" w:color="auto"/>
      </w:divBdr>
    </w:div>
    <w:div w:id="1832405090">
      <w:bodyDiv w:val="1"/>
      <w:marLeft w:val="0"/>
      <w:marRight w:val="0"/>
      <w:marTop w:val="0"/>
      <w:marBottom w:val="0"/>
      <w:divBdr>
        <w:top w:val="none" w:sz="0" w:space="0" w:color="auto"/>
        <w:left w:val="none" w:sz="0" w:space="0" w:color="auto"/>
        <w:bottom w:val="none" w:sz="0" w:space="0" w:color="auto"/>
        <w:right w:val="none" w:sz="0" w:space="0" w:color="auto"/>
      </w:divBdr>
    </w:div>
    <w:div w:id="1839225708">
      <w:bodyDiv w:val="1"/>
      <w:marLeft w:val="0"/>
      <w:marRight w:val="0"/>
      <w:marTop w:val="0"/>
      <w:marBottom w:val="0"/>
      <w:divBdr>
        <w:top w:val="none" w:sz="0" w:space="0" w:color="auto"/>
        <w:left w:val="none" w:sz="0" w:space="0" w:color="auto"/>
        <w:bottom w:val="none" w:sz="0" w:space="0" w:color="auto"/>
        <w:right w:val="none" w:sz="0" w:space="0" w:color="auto"/>
      </w:divBdr>
    </w:div>
    <w:div w:id="1841308965">
      <w:bodyDiv w:val="1"/>
      <w:marLeft w:val="0"/>
      <w:marRight w:val="0"/>
      <w:marTop w:val="0"/>
      <w:marBottom w:val="0"/>
      <w:divBdr>
        <w:top w:val="none" w:sz="0" w:space="0" w:color="auto"/>
        <w:left w:val="none" w:sz="0" w:space="0" w:color="auto"/>
        <w:bottom w:val="none" w:sz="0" w:space="0" w:color="auto"/>
        <w:right w:val="none" w:sz="0" w:space="0" w:color="auto"/>
      </w:divBdr>
      <w:divsChild>
        <w:div w:id="675808132">
          <w:marLeft w:val="0"/>
          <w:marRight w:val="0"/>
          <w:marTop w:val="0"/>
          <w:marBottom w:val="0"/>
          <w:divBdr>
            <w:top w:val="none" w:sz="0" w:space="0" w:color="auto"/>
            <w:left w:val="none" w:sz="0" w:space="0" w:color="auto"/>
            <w:bottom w:val="none" w:sz="0" w:space="0" w:color="auto"/>
            <w:right w:val="none" w:sz="0" w:space="0" w:color="auto"/>
          </w:divBdr>
          <w:divsChild>
            <w:div w:id="255597681">
              <w:marLeft w:val="0"/>
              <w:marRight w:val="0"/>
              <w:marTop w:val="0"/>
              <w:marBottom w:val="0"/>
              <w:divBdr>
                <w:top w:val="single" w:sz="6" w:space="0" w:color="C8D8F2"/>
                <w:left w:val="none" w:sz="0" w:space="0" w:color="auto"/>
                <w:bottom w:val="none" w:sz="0" w:space="0" w:color="auto"/>
                <w:right w:val="none" w:sz="0" w:space="0" w:color="auto"/>
              </w:divBdr>
              <w:divsChild>
                <w:div w:id="1282566155">
                  <w:marLeft w:val="0"/>
                  <w:marRight w:val="0"/>
                  <w:marTop w:val="0"/>
                  <w:marBottom w:val="0"/>
                  <w:divBdr>
                    <w:top w:val="none" w:sz="0" w:space="0" w:color="auto"/>
                    <w:left w:val="none" w:sz="0" w:space="0" w:color="auto"/>
                    <w:bottom w:val="none" w:sz="0" w:space="0" w:color="auto"/>
                    <w:right w:val="none" w:sz="0" w:space="0" w:color="auto"/>
                  </w:divBdr>
                  <w:divsChild>
                    <w:div w:id="1253247779">
                      <w:marLeft w:val="0"/>
                      <w:marRight w:val="0"/>
                      <w:marTop w:val="0"/>
                      <w:marBottom w:val="0"/>
                      <w:divBdr>
                        <w:top w:val="none" w:sz="0" w:space="0" w:color="auto"/>
                        <w:left w:val="none" w:sz="0" w:space="0" w:color="auto"/>
                        <w:bottom w:val="none" w:sz="0" w:space="0" w:color="auto"/>
                        <w:right w:val="none" w:sz="0" w:space="0" w:color="auto"/>
                      </w:divBdr>
                      <w:divsChild>
                        <w:div w:id="1515265495">
                          <w:marLeft w:val="0"/>
                          <w:marRight w:val="0"/>
                          <w:marTop w:val="0"/>
                          <w:marBottom w:val="0"/>
                          <w:divBdr>
                            <w:top w:val="none" w:sz="0" w:space="0" w:color="auto"/>
                            <w:left w:val="none" w:sz="0" w:space="0" w:color="auto"/>
                            <w:bottom w:val="none" w:sz="0" w:space="0" w:color="auto"/>
                            <w:right w:val="none" w:sz="0" w:space="0" w:color="auto"/>
                          </w:divBdr>
                          <w:divsChild>
                            <w:div w:id="16848240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458940">
      <w:bodyDiv w:val="1"/>
      <w:marLeft w:val="0"/>
      <w:marRight w:val="0"/>
      <w:marTop w:val="0"/>
      <w:marBottom w:val="0"/>
      <w:divBdr>
        <w:top w:val="none" w:sz="0" w:space="0" w:color="auto"/>
        <w:left w:val="none" w:sz="0" w:space="0" w:color="auto"/>
        <w:bottom w:val="none" w:sz="0" w:space="0" w:color="auto"/>
        <w:right w:val="none" w:sz="0" w:space="0" w:color="auto"/>
      </w:divBdr>
    </w:div>
    <w:div w:id="1847088210">
      <w:bodyDiv w:val="1"/>
      <w:marLeft w:val="0"/>
      <w:marRight w:val="0"/>
      <w:marTop w:val="0"/>
      <w:marBottom w:val="0"/>
      <w:divBdr>
        <w:top w:val="none" w:sz="0" w:space="0" w:color="auto"/>
        <w:left w:val="none" w:sz="0" w:space="0" w:color="auto"/>
        <w:bottom w:val="none" w:sz="0" w:space="0" w:color="auto"/>
        <w:right w:val="none" w:sz="0" w:space="0" w:color="auto"/>
      </w:divBdr>
    </w:div>
    <w:div w:id="1847940048">
      <w:bodyDiv w:val="1"/>
      <w:marLeft w:val="0"/>
      <w:marRight w:val="0"/>
      <w:marTop w:val="0"/>
      <w:marBottom w:val="0"/>
      <w:divBdr>
        <w:top w:val="none" w:sz="0" w:space="0" w:color="auto"/>
        <w:left w:val="none" w:sz="0" w:space="0" w:color="auto"/>
        <w:bottom w:val="none" w:sz="0" w:space="0" w:color="auto"/>
        <w:right w:val="none" w:sz="0" w:space="0" w:color="auto"/>
      </w:divBdr>
    </w:div>
    <w:div w:id="1851528697">
      <w:bodyDiv w:val="1"/>
      <w:marLeft w:val="0"/>
      <w:marRight w:val="0"/>
      <w:marTop w:val="0"/>
      <w:marBottom w:val="0"/>
      <w:divBdr>
        <w:top w:val="none" w:sz="0" w:space="0" w:color="auto"/>
        <w:left w:val="none" w:sz="0" w:space="0" w:color="auto"/>
        <w:bottom w:val="none" w:sz="0" w:space="0" w:color="auto"/>
        <w:right w:val="none" w:sz="0" w:space="0" w:color="auto"/>
      </w:divBdr>
    </w:div>
    <w:div w:id="1853176715">
      <w:bodyDiv w:val="1"/>
      <w:marLeft w:val="0"/>
      <w:marRight w:val="0"/>
      <w:marTop w:val="0"/>
      <w:marBottom w:val="0"/>
      <w:divBdr>
        <w:top w:val="none" w:sz="0" w:space="0" w:color="auto"/>
        <w:left w:val="none" w:sz="0" w:space="0" w:color="auto"/>
        <w:bottom w:val="none" w:sz="0" w:space="0" w:color="auto"/>
        <w:right w:val="none" w:sz="0" w:space="0" w:color="auto"/>
      </w:divBdr>
    </w:div>
    <w:div w:id="1857890683">
      <w:bodyDiv w:val="1"/>
      <w:marLeft w:val="0"/>
      <w:marRight w:val="0"/>
      <w:marTop w:val="0"/>
      <w:marBottom w:val="0"/>
      <w:divBdr>
        <w:top w:val="none" w:sz="0" w:space="0" w:color="auto"/>
        <w:left w:val="none" w:sz="0" w:space="0" w:color="auto"/>
        <w:bottom w:val="none" w:sz="0" w:space="0" w:color="auto"/>
        <w:right w:val="none" w:sz="0" w:space="0" w:color="auto"/>
      </w:divBdr>
    </w:div>
    <w:div w:id="1859999047">
      <w:bodyDiv w:val="1"/>
      <w:marLeft w:val="0"/>
      <w:marRight w:val="0"/>
      <w:marTop w:val="0"/>
      <w:marBottom w:val="0"/>
      <w:divBdr>
        <w:top w:val="none" w:sz="0" w:space="0" w:color="auto"/>
        <w:left w:val="none" w:sz="0" w:space="0" w:color="auto"/>
        <w:bottom w:val="none" w:sz="0" w:space="0" w:color="auto"/>
        <w:right w:val="none" w:sz="0" w:space="0" w:color="auto"/>
      </w:divBdr>
    </w:div>
    <w:div w:id="1862813810">
      <w:bodyDiv w:val="1"/>
      <w:marLeft w:val="0"/>
      <w:marRight w:val="0"/>
      <w:marTop w:val="0"/>
      <w:marBottom w:val="0"/>
      <w:divBdr>
        <w:top w:val="none" w:sz="0" w:space="0" w:color="auto"/>
        <w:left w:val="none" w:sz="0" w:space="0" w:color="auto"/>
        <w:bottom w:val="none" w:sz="0" w:space="0" w:color="auto"/>
        <w:right w:val="none" w:sz="0" w:space="0" w:color="auto"/>
      </w:divBdr>
    </w:div>
    <w:div w:id="1864324717">
      <w:bodyDiv w:val="1"/>
      <w:marLeft w:val="0"/>
      <w:marRight w:val="0"/>
      <w:marTop w:val="0"/>
      <w:marBottom w:val="0"/>
      <w:divBdr>
        <w:top w:val="none" w:sz="0" w:space="0" w:color="auto"/>
        <w:left w:val="none" w:sz="0" w:space="0" w:color="auto"/>
        <w:bottom w:val="none" w:sz="0" w:space="0" w:color="auto"/>
        <w:right w:val="none" w:sz="0" w:space="0" w:color="auto"/>
      </w:divBdr>
    </w:div>
    <w:div w:id="1865240728">
      <w:bodyDiv w:val="1"/>
      <w:marLeft w:val="0"/>
      <w:marRight w:val="0"/>
      <w:marTop w:val="0"/>
      <w:marBottom w:val="0"/>
      <w:divBdr>
        <w:top w:val="none" w:sz="0" w:space="0" w:color="auto"/>
        <w:left w:val="none" w:sz="0" w:space="0" w:color="auto"/>
        <w:bottom w:val="none" w:sz="0" w:space="0" w:color="auto"/>
        <w:right w:val="none" w:sz="0" w:space="0" w:color="auto"/>
      </w:divBdr>
    </w:div>
    <w:div w:id="1865364354">
      <w:bodyDiv w:val="1"/>
      <w:marLeft w:val="0"/>
      <w:marRight w:val="0"/>
      <w:marTop w:val="0"/>
      <w:marBottom w:val="0"/>
      <w:divBdr>
        <w:top w:val="none" w:sz="0" w:space="0" w:color="auto"/>
        <w:left w:val="none" w:sz="0" w:space="0" w:color="auto"/>
        <w:bottom w:val="none" w:sz="0" w:space="0" w:color="auto"/>
        <w:right w:val="none" w:sz="0" w:space="0" w:color="auto"/>
      </w:divBdr>
      <w:divsChild>
        <w:div w:id="1897664419">
          <w:marLeft w:val="0"/>
          <w:marRight w:val="0"/>
          <w:marTop w:val="0"/>
          <w:marBottom w:val="0"/>
          <w:divBdr>
            <w:top w:val="none" w:sz="0" w:space="0" w:color="auto"/>
            <w:left w:val="none" w:sz="0" w:space="0" w:color="auto"/>
            <w:bottom w:val="none" w:sz="0" w:space="0" w:color="auto"/>
            <w:right w:val="none" w:sz="0" w:space="0" w:color="auto"/>
          </w:divBdr>
        </w:div>
      </w:divsChild>
    </w:div>
    <w:div w:id="1870877854">
      <w:bodyDiv w:val="1"/>
      <w:marLeft w:val="0"/>
      <w:marRight w:val="0"/>
      <w:marTop w:val="0"/>
      <w:marBottom w:val="0"/>
      <w:divBdr>
        <w:top w:val="none" w:sz="0" w:space="0" w:color="auto"/>
        <w:left w:val="none" w:sz="0" w:space="0" w:color="auto"/>
        <w:bottom w:val="none" w:sz="0" w:space="0" w:color="auto"/>
        <w:right w:val="none" w:sz="0" w:space="0" w:color="auto"/>
      </w:divBdr>
    </w:div>
    <w:div w:id="1875774659">
      <w:bodyDiv w:val="1"/>
      <w:marLeft w:val="0"/>
      <w:marRight w:val="0"/>
      <w:marTop w:val="0"/>
      <w:marBottom w:val="0"/>
      <w:divBdr>
        <w:top w:val="none" w:sz="0" w:space="0" w:color="auto"/>
        <w:left w:val="none" w:sz="0" w:space="0" w:color="auto"/>
        <w:bottom w:val="none" w:sz="0" w:space="0" w:color="auto"/>
        <w:right w:val="none" w:sz="0" w:space="0" w:color="auto"/>
      </w:divBdr>
    </w:div>
    <w:div w:id="1878464775">
      <w:bodyDiv w:val="1"/>
      <w:marLeft w:val="0"/>
      <w:marRight w:val="0"/>
      <w:marTop w:val="0"/>
      <w:marBottom w:val="0"/>
      <w:divBdr>
        <w:top w:val="none" w:sz="0" w:space="0" w:color="auto"/>
        <w:left w:val="none" w:sz="0" w:space="0" w:color="auto"/>
        <w:bottom w:val="none" w:sz="0" w:space="0" w:color="auto"/>
        <w:right w:val="none" w:sz="0" w:space="0" w:color="auto"/>
      </w:divBdr>
    </w:div>
    <w:div w:id="1880434162">
      <w:bodyDiv w:val="1"/>
      <w:marLeft w:val="0"/>
      <w:marRight w:val="0"/>
      <w:marTop w:val="0"/>
      <w:marBottom w:val="0"/>
      <w:divBdr>
        <w:top w:val="none" w:sz="0" w:space="0" w:color="auto"/>
        <w:left w:val="none" w:sz="0" w:space="0" w:color="auto"/>
        <w:bottom w:val="none" w:sz="0" w:space="0" w:color="auto"/>
        <w:right w:val="none" w:sz="0" w:space="0" w:color="auto"/>
      </w:divBdr>
    </w:div>
    <w:div w:id="1881431295">
      <w:bodyDiv w:val="1"/>
      <w:marLeft w:val="0"/>
      <w:marRight w:val="0"/>
      <w:marTop w:val="0"/>
      <w:marBottom w:val="0"/>
      <w:divBdr>
        <w:top w:val="none" w:sz="0" w:space="0" w:color="auto"/>
        <w:left w:val="none" w:sz="0" w:space="0" w:color="auto"/>
        <w:bottom w:val="none" w:sz="0" w:space="0" w:color="auto"/>
        <w:right w:val="none" w:sz="0" w:space="0" w:color="auto"/>
      </w:divBdr>
    </w:div>
    <w:div w:id="1882594577">
      <w:bodyDiv w:val="1"/>
      <w:marLeft w:val="0"/>
      <w:marRight w:val="0"/>
      <w:marTop w:val="0"/>
      <w:marBottom w:val="0"/>
      <w:divBdr>
        <w:top w:val="none" w:sz="0" w:space="0" w:color="auto"/>
        <w:left w:val="none" w:sz="0" w:space="0" w:color="auto"/>
        <w:bottom w:val="none" w:sz="0" w:space="0" w:color="auto"/>
        <w:right w:val="none" w:sz="0" w:space="0" w:color="auto"/>
      </w:divBdr>
    </w:div>
    <w:div w:id="1886915879">
      <w:bodyDiv w:val="1"/>
      <w:marLeft w:val="0"/>
      <w:marRight w:val="0"/>
      <w:marTop w:val="0"/>
      <w:marBottom w:val="0"/>
      <w:divBdr>
        <w:top w:val="none" w:sz="0" w:space="0" w:color="auto"/>
        <w:left w:val="none" w:sz="0" w:space="0" w:color="auto"/>
        <w:bottom w:val="none" w:sz="0" w:space="0" w:color="auto"/>
        <w:right w:val="none" w:sz="0" w:space="0" w:color="auto"/>
      </w:divBdr>
    </w:div>
    <w:div w:id="1889219970">
      <w:bodyDiv w:val="1"/>
      <w:marLeft w:val="0"/>
      <w:marRight w:val="0"/>
      <w:marTop w:val="0"/>
      <w:marBottom w:val="0"/>
      <w:divBdr>
        <w:top w:val="none" w:sz="0" w:space="0" w:color="auto"/>
        <w:left w:val="none" w:sz="0" w:space="0" w:color="auto"/>
        <w:bottom w:val="none" w:sz="0" w:space="0" w:color="auto"/>
        <w:right w:val="none" w:sz="0" w:space="0" w:color="auto"/>
      </w:divBdr>
      <w:divsChild>
        <w:div w:id="825125198">
          <w:marLeft w:val="0"/>
          <w:marRight w:val="0"/>
          <w:marTop w:val="0"/>
          <w:marBottom w:val="0"/>
          <w:divBdr>
            <w:top w:val="none" w:sz="0" w:space="0" w:color="auto"/>
            <w:left w:val="none" w:sz="0" w:space="0" w:color="auto"/>
            <w:bottom w:val="none" w:sz="0" w:space="0" w:color="auto"/>
            <w:right w:val="none" w:sz="0" w:space="0" w:color="auto"/>
          </w:divBdr>
        </w:div>
      </w:divsChild>
    </w:div>
    <w:div w:id="1897005654">
      <w:bodyDiv w:val="1"/>
      <w:marLeft w:val="0"/>
      <w:marRight w:val="0"/>
      <w:marTop w:val="0"/>
      <w:marBottom w:val="0"/>
      <w:divBdr>
        <w:top w:val="none" w:sz="0" w:space="0" w:color="auto"/>
        <w:left w:val="none" w:sz="0" w:space="0" w:color="auto"/>
        <w:bottom w:val="none" w:sz="0" w:space="0" w:color="auto"/>
        <w:right w:val="none" w:sz="0" w:space="0" w:color="auto"/>
      </w:divBdr>
    </w:div>
    <w:div w:id="1899126878">
      <w:bodyDiv w:val="1"/>
      <w:marLeft w:val="0"/>
      <w:marRight w:val="0"/>
      <w:marTop w:val="0"/>
      <w:marBottom w:val="0"/>
      <w:divBdr>
        <w:top w:val="none" w:sz="0" w:space="0" w:color="auto"/>
        <w:left w:val="none" w:sz="0" w:space="0" w:color="auto"/>
        <w:bottom w:val="none" w:sz="0" w:space="0" w:color="auto"/>
        <w:right w:val="none" w:sz="0" w:space="0" w:color="auto"/>
      </w:divBdr>
    </w:div>
    <w:div w:id="1899364951">
      <w:bodyDiv w:val="1"/>
      <w:marLeft w:val="0"/>
      <w:marRight w:val="0"/>
      <w:marTop w:val="0"/>
      <w:marBottom w:val="0"/>
      <w:divBdr>
        <w:top w:val="none" w:sz="0" w:space="0" w:color="auto"/>
        <w:left w:val="none" w:sz="0" w:space="0" w:color="auto"/>
        <w:bottom w:val="none" w:sz="0" w:space="0" w:color="auto"/>
        <w:right w:val="none" w:sz="0" w:space="0" w:color="auto"/>
      </w:divBdr>
    </w:div>
    <w:div w:id="1901398641">
      <w:bodyDiv w:val="1"/>
      <w:marLeft w:val="0"/>
      <w:marRight w:val="0"/>
      <w:marTop w:val="0"/>
      <w:marBottom w:val="0"/>
      <w:divBdr>
        <w:top w:val="none" w:sz="0" w:space="0" w:color="auto"/>
        <w:left w:val="none" w:sz="0" w:space="0" w:color="auto"/>
        <w:bottom w:val="none" w:sz="0" w:space="0" w:color="auto"/>
        <w:right w:val="none" w:sz="0" w:space="0" w:color="auto"/>
      </w:divBdr>
    </w:div>
    <w:div w:id="1905263734">
      <w:bodyDiv w:val="1"/>
      <w:marLeft w:val="0"/>
      <w:marRight w:val="0"/>
      <w:marTop w:val="0"/>
      <w:marBottom w:val="0"/>
      <w:divBdr>
        <w:top w:val="none" w:sz="0" w:space="0" w:color="auto"/>
        <w:left w:val="none" w:sz="0" w:space="0" w:color="auto"/>
        <w:bottom w:val="none" w:sz="0" w:space="0" w:color="auto"/>
        <w:right w:val="none" w:sz="0" w:space="0" w:color="auto"/>
      </w:divBdr>
    </w:div>
    <w:div w:id="1911116922">
      <w:bodyDiv w:val="1"/>
      <w:marLeft w:val="0"/>
      <w:marRight w:val="0"/>
      <w:marTop w:val="0"/>
      <w:marBottom w:val="0"/>
      <w:divBdr>
        <w:top w:val="none" w:sz="0" w:space="0" w:color="auto"/>
        <w:left w:val="none" w:sz="0" w:space="0" w:color="auto"/>
        <w:bottom w:val="none" w:sz="0" w:space="0" w:color="auto"/>
        <w:right w:val="none" w:sz="0" w:space="0" w:color="auto"/>
      </w:divBdr>
    </w:div>
    <w:div w:id="1920020733">
      <w:bodyDiv w:val="1"/>
      <w:marLeft w:val="0"/>
      <w:marRight w:val="0"/>
      <w:marTop w:val="0"/>
      <w:marBottom w:val="0"/>
      <w:divBdr>
        <w:top w:val="none" w:sz="0" w:space="0" w:color="auto"/>
        <w:left w:val="none" w:sz="0" w:space="0" w:color="auto"/>
        <w:bottom w:val="none" w:sz="0" w:space="0" w:color="auto"/>
        <w:right w:val="none" w:sz="0" w:space="0" w:color="auto"/>
      </w:divBdr>
    </w:div>
    <w:div w:id="1921744257">
      <w:bodyDiv w:val="1"/>
      <w:marLeft w:val="0"/>
      <w:marRight w:val="0"/>
      <w:marTop w:val="0"/>
      <w:marBottom w:val="0"/>
      <w:divBdr>
        <w:top w:val="none" w:sz="0" w:space="0" w:color="auto"/>
        <w:left w:val="none" w:sz="0" w:space="0" w:color="auto"/>
        <w:bottom w:val="none" w:sz="0" w:space="0" w:color="auto"/>
        <w:right w:val="none" w:sz="0" w:space="0" w:color="auto"/>
      </w:divBdr>
    </w:div>
    <w:div w:id="1923643505">
      <w:bodyDiv w:val="1"/>
      <w:marLeft w:val="0"/>
      <w:marRight w:val="0"/>
      <w:marTop w:val="0"/>
      <w:marBottom w:val="0"/>
      <w:divBdr>
        <w:top w:val="none" w:sz="0" w:space="0" w:color="auto"/>
        <w:left w:val="none" w:sz="0" w:space="0" w:color="auto"/>
        <w:bottom w:val="none" w:sz="0" w:space="0" w:color="auto"/>
        <w:right w:val="none" w:sz="0" w:space="0" w:color="auto"/>
      </w:divBdr>
    </w:div>
    <w:div w:id="1924290559">
      <w:bodyDiv w:val="1"/>
      <w:marLeft w:val="0"/>
      <w:marRight w:val="0"/>
      <w:marTop w:val="0"/>
      <w:marBottom w:val="0"/>
      <w:divBdr>
        <w:top w:val="none" w:sz="0" w:space="0" w:color="auto"/>
        <w:left w:val="none" w:sz="0" w:space="0" w:color="auto"/>
        <w:bottom w:val="none" w:sz="0" w:space="0" w:color="auto"/>
        <w:right w:val="none" w:sz="0" w:space="0" w:color="auto"/>
      </w:divBdr>
    </w:div>
    <w:div w:id="1927032108">
      <w:bodyDiv w:val="1"/>
      <w:marLeft w:val="0"/>
      <w:marRight w:val="0"/>
      <w:marTop w:val="0"/>
      <w:marBottom w:val="0"/>
      <w:divBdr>
        <w:top w:val="none" w:sz="0" w:space="0" w:color="auto"/>
        <w:left w:val="none" w:sz="0" w:space="0" w:color="auto"/>
        <w:bottom w:val="none" w:sz="0" w:space="0" w:color="auto"/>
        <w:right w:val="none" w:sz="0" w:space="0" w:color="auto"/>
      </w:divBdr>
    </w:div>
    <w:div w:id="1928225255">
      <w:bodyDiv w:val="1"/>
      <w:marLeft w:val="0"/>
      <w:marRight w:val="0"/>
      <w:marTop w:val="0"/>
      <w:marBottom w:val="0"/>
      <w:divBdr>
        <w:top w:val="none" w:sz="0" w:space="0" w:color="auto"/>
        <w:left w:val="none" w:sz="0" w:space="0" w:color="auto"/>
        <w:bottom w:val="none" w:sz="0" w:space="0" w:color="auto"/>
        <w:right w:val="none" w:sz="0" w:space="0" w:color="auto"/>
      </w:divBdr>
    </w:div>
    <w:div w:id="1936859479">
      <w:bodyDiv w:val="1"/>
      <w:marLeft w:val="0"/>
      <w:marRight w:val="0"/>
      <w:marTop w:val="0"/>
      <w:marBottom w:val="0"/>
      <w:divBdr>
        <w:top w:val="none" w:sz="0" w:space="0" w:color="auto"/>
        <w:left w:val="none" w:sz="0" w:space="0" w:color="auto"/>
        <w:bottom w:val="none" w:sz="0" w:space="0" w:color="auto"/>
        <w:right w:val="none" w:sz="0" w:space="0" w:color="auto"/>
      </w:divBdr>
    </w:div>
    <w:div w:id="1940478516">
      <w:bodyDiv w:val="1"/>
      <w:marLeft w:val="0"/>
      <w:marRight w:val="0"/>
      <w:marTop w:val="0"/>
      <w:marBottom w:val="0"/>
      <w:divBdr>
        <w:top w:val="none" w:sz="0" w:space="0" w:color="auto"/>
        <w:left w:val="none" w:sz="0" w:space="0" w:color="auto"/>
        <w:bottom w:val="none" w:sz="0" w:space="0" w:color="auto"/>
        <w:right w:val="none" w:sz="0" w:space="0" w:color="auto"/>
      </w:divBdr>
    </w:div>
    <w:div w:id="1940486421">
      <w:bodyDiv w:val="1"/>
      <w:marLeft w:val="0"/>
      <w:marRight w:val="0"/>
      <w:marTop w:val="0"/>
      <w:marBottom w:val="0"/>
      <w:divBdr>
        <w:top w:val="none" w:sz="0" w:space="0" w:color="auto"/>
        <w:left w:val="none" w:sz="0" w:space="0" w:color="auto"/>
        <w:bottom w:val="none" w:sz="0" w:space="0" w:color="auto"/>
        <w:right w:val="none" w:sz="0" w:space="0" w:color="auto"/>
      </w:divBdr>
    </w:div>
    <w:div w:id="1940676713">
      <w:bodyDiv w:val="1"/>
      <w:marLeft w:val="0"/>
      <w:marRight w:val="0"/>
      <w:marTop w:val="0"/>
      <w:marBottom w:val="0"/>
      <w:divBdr>
        <w:top w:val="none" w:sz="0" w:space="0" w:color="auto"/>
        <w:left w:val="none" w:sz="0" w:space="0" w:color="auto"/>
        <w:bottom w:val="none" w:sz="0" w:space="0" w:color="auto"/>
        <w:right w:val="none" w:sz="0" w:space="0" w:color="auto"/>
      </w:divBdr>
    </w:div>
    <w:div w:id="1941791121">
      <w:bodyDiv w:val="1"/>
      <w:marLeft w:val="0"/>
      <w:marRight w:val="0"/>
      <w:marTop w:val="0"/>
      <w:marBottom w:val="0"/>
      <w:divBdr>
        <w:top w:val="none" w:sz="0" w:space="0" w:color="auto"/>
        <w:left w:val="none" w:sz="0" w:space="0" w:color="auto"/>
        <w:bottom w:val="none" w:sz="0" w:space="0" w:color="auto"/>
        <w:right w:val="none" w:sz="0" w:space="0" w:color="auto"/>
      </w:divBdr>
    </w:div>
    <w:div w:id="1943761450">
      <w:bodyDiv w:val="1"/>
      <w:marLeft w:val="0"/>
      <w:marRight w:val="0"/>
      <w:marTop w:val="0"/>
      <w:marBottom w:val="0"/>
      <w:divBdr>
        <w:top w:val="none" w:sz="0" w:space="0" w:color="auto"/>
        <w:left w:val="none" w:sz="0" w:space="0" w:color="auto"/>
        <w:bottom w:val="none" w:sz="0" w:space="0" w:color="auto"/>
        <w:right w:val="none" w:sz="0" w:space="0" w:color="auto"/>
      </w:divBdr>
    </w:div>
    <w:div w:id="1947927122">
      <w:bodyDiv w:val="1"/>
      <w:marLeft w:val="0"/>
      <w:marRight w:val="0"/>
      <w:marTop w:val="0"/>
      <w:marBottom w:val="0"/>
      <w:divBdr>
        <w:top w:val="none" w:sz="0" w:space="0" w:color="auto"/>
        <w:left w:val="none" w:sz="0" w:space="0" w:color="auto"/>
        <w:bottom w:val="none" w:sz="0" w:space="0" w:color="auto"/>
        <w:right w:val="none" w:sz="0" w:space="0" w:color="auto"/>
      </w:divBdr>
    </w:div>
    <w:div w:id="1955865991">
      <w:bodyDiv w:val="1"/>
      <w:marLeft w:val="0"/>
      <w:marRight w:val="0"/>
      <w:marTop w:val="0"/>
      <w:marBottom w:val="0"/>
      <w:divBdr>
        <w:top w:val="none" w:sz="0" w:space="0" w:color="auto"/>
        <w:left w:val="none" w:sz="0" w:space="0" w:color="auto"/>
        <w:bottom w:val="none" w:sz="0" w:space="0" w:color="auto"/>
        <w:right w:val="none" w:sz="0" w:space="0" w:color="auto"/>
      </w:divBdr>
      <w:divsChild>
        <w:div w:id="215318226">
          <w:marLeft w:val="0"/>
          <w:marRight w:val="0"/>
          <w:marTop w:val="0"/>
          <w:marBottom w:val="0"/>
          <w:divBdr>
            <w:top w:val="none" w:sz="0" w:space="0" w:color="auto"/>
            <w:left w:val="none" w:sz="0" w:space="0" w:color="auto"/>
            <w:bottom w:val="none" w:sz="0" w:space="0" w:color="auto"/>
            <w:right w:val="none" w:sz="0" w:space="0" w:color="auto"/>
          </w:divBdr>
          <w:divsChild>
            <w:div w:id="1534267443">
              <w:marLeft w:val="0"/>
              <w:marRight w:val="150"/>
              <w:marTop w:val="0"/>
              <w:marBottom w:val="0"/>
              <w:divBdr>
                <w:top w:val="none" w:sz="0" w:space="0" w:color="auto"/>
                <w:left w:val="single" w:sz="6" w:space="8" w:color="D0EAF7"/>
                <w:bottom w:val="none" w:sz="0" w:space="0" w:color="auto"/>
                <w:right w:val="none" w:sz="0" w:space="0" w:color="auto"/>
              </w:divBdr>
              <w:divsChild>
                <w:div w:id="17776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7701">
      <w:bodyDiv w:val="1"/>
      <w:marLeft w:val="0"/>
      <w:marRight w:val="0"/>
      <w:marTop w:val="0"/>
      <w:marBottom w:val="0"/>
      <w:divBdr>
        <w:top w:val="none" w:sz="0" w:space="0" w:color="auto"/>
        <w:left w:val="none" w:sz="0" w:space="0" w:color="auto"/>
        <w:bottom w:val="none" w:sz="0" w:space="0" w:color="auto"/>
        <w:right w:val="none" w:sz="0" w:space="0" w:color="auto"/>
      </w:divBdr>
    </w:div>
    <w:div w:id="1959530235">
      <w:bodyDiv w:val="1"/>
      <w:marLeft w:val="0"/>
      <w:marRight w:val="0"/>
      <w:marTop w:val="0"/>
      <w:marBottom w:val="0"/>
      <w:divBdr>
        <w:top w:val="none" w:sz="0" w:space="0" w:color="auto"/>
        <w:left w:val="none" w:sz="0" w:space="0" w:color="auto"/>
        <w:bottom w:val="none" w:sz="0" w:space="0" w:color="auto"/>
        <w:right w:val="none" w:sz="0" w:space="0" w:color="auto"/>
      </w:divBdr>
      <w:divsChild>
        <w:div w:id="919488503">
          <w:marLeft w:val="0"/>
          <w:marRight w:val="0"/>
          <w:marTop w:val="0"/>
          <w:marBottom w:val="0"/>
          <w:divBdr>
            <w:top w:val="none" w:sz="0" w:space="0" w:color="auto"/>
            <w:left w:val="none" w:sz="0" w:space="0" w:color="auto"/>
            <w:bottom w:val="none" w:sz="0" w:space="0" w:color="auto"/>
            <w:right w:val="none" w:sz="0" w:space="0" w:color="auto"/>
          </w:divBdr>
        </w:div>
      </w:divsChild>
    </w:div>
    <w:div w:id="1968509457">
      <w:bodyDiv w:val="1"/>
      <w:marLeft w:val="0"/>
      <w:marRight w:val="0"/>
      <w:marTop w:val="0"/>
      <w:marBottom w:val="0"/>
      <w:divBdr>
        <w:top w:val="none" w:sz="0" w:space="0" w:color="auto"/>
        <w:left w:val="none" w:sz="0" w:space="0" w:color="auto"/>
        <w:bottom w:val="none" w:sz="0" w:space="0" w:color="auto"/>
        <w:right w:val="none" w:sz="0" w:space="0" w:color="auto"/>
      </w:divBdr>
    </w:div>
    <w:div w:id="1970162462">
      <w:bodyDiv w:val="1"/>
      <w:marLeft w:val="0"/>
      <w:marRight w:val="0"/>
      <w:marTop w:val="0"/>
      <w:marBottom w:val="0"/>
      <w:divBdr>
        <w:top w:val="none" w:sz="0" w:space="0" w:color="auto"/>
        <w:left w:val="none" w:sz="0" w:space="0" w:color="auto"/>
        <w:bottom w:val="none" w:sz="0" w:space="0" w:color="auto"/>
        <w:right w:val="none" w:sz="0" w:space="0" w:color="auto"/>
      </w:divBdr>
    </w:div>
    <w:div w:id="1973099641">
      <w:bodyDiv w:val="1"/>
      <w:marLeft w:val="0"/>
      <w:marRight w:val="0"/>
      <w:marTop w:val="0"/>
      <w:marBottom w:val="0"/>
      <w:divBdr>
        <w:top w:val="none" w:sz="0" w:space="0" w:color="auto"/>
        <w:left w:val="none" w:sz="0" w:space="0" w:color="auto"/>
        <w:bottom w:val="none" w:sz="0" w:space="0" w:color="auto"/>
        <w:right w:val="none" w:sz="0" w:space="0" w:color="auto"/>
      </w:divBdr>
    </w:div>
    <w:div w:id="1973712746">
      <w:bodyDiv w:val="1"/>
      <w:marLeft w:val="0"/>
      <w:marRight w:val="0"/>
      <w:marTop w:val="0"/>
      <w:marBottom w:val="0"/>
      <w:divBdr>
        <w:top w:val="none" w:sz="0" w:space="0" w:color="auto"/>
        <w:left w:val="none" w:sz="0" w:space="0" w:color="auto"/>
        <w:bottom w:val="none" w:sz="0" w:space="0" w:color="auto"/>
        <w:right w:val="none" w:sz="0" w:space="0" w:color="auto"/>
      </w:divBdr>
    </w:div>
    <w:div w:id="1978677874">
      <w:bodyDiv w:val="1"/>
      <w:marLeft w:val="0"/>
      <w:marRight w:val="0"/>
      <w:marTop w:val="0"/>
      <w:marBottom w:val="0"/>
      <w:divBdr>
        <w:top w:val="none" w:sz="0" w:space="0" w:color="auto"/>
        <w:left w:val="none" w:sz="0" w:space="0" w:color="auto"/>
        <w:bottom w:val="none" w:sz="0" w:space="0" w:color="auto"/>
        <w:right w:val="none" w:sz="0" w:space="0" w:color="auto"/>
      </w:divBdr>
    </w:div>
    <w:div w:id="1979145763">
      <w:bodyDiv w:val="1"/>
      <w:marLeft w:val="0"/>
      <w:marRight w:val="0"/>
      <w:marTop w:val="0"/>
      <w:marBottom w:val="0"/>
      <w:divBdr>
        <w:top w:val="none" w:sz="0" w:space="0" w:color="auto"/>
        <w:left w:val="none" w:sz="0" w:space="0" w:color="auto"/>
        <w:bottom w:val="none" w:sz="0" w:space="0" w:color="auto"/>
        <w:right w:val="none" w:sz="0" w:space="0" w:color="auto"/>
      </w:divBdr>
    </w:div>
    <w:div w:id="1983269306">
      <w:bodyDiv w:val="1"/>
      <w:marLeft w:val="0"/>
      <w:marRight w:val="0"/>
      <w:marTop w:val="0"/>
      <w:marBottom w:val="0"/>
      <w:divBdr>
        <w:top w:val="none" w:sz="0" w:space="0" w:color="auto"/>
        <w:left w:val="none" w:sz="0" w:space="0" w:color="auto"/>
        <w:bottom w:val="none" w:sz="0" w:space="0" w:color="auto"/>
        <w:right w:val="none" w:sz="0" w:space="0" w:color="auto"/>
      </w:divBdr>
    </w:div>
    <w:div w:id="1991402165">
      <w:bodyDiv w:val="1"/>
      <w:marLeft w:val="0"/>
      <w:marRight w:val="0"/>
      <w:marTop w:val="0"/>
      <w:marBottom w:val="0"/>
      <w:divBdr>
        <w:top w:val="none" w:sz="0" w:space="0" w:color="auto"/>
        <w:left w:val="none" w:sz="0" w:space="0" w:color="auto"/>
        <w:bottom w:val="none" w:sz="0" w:space="0" w:color="auto"/>
        <w:right w:val="none" w:sz="0" w:space="0" w:color="auto"/>
      </w:divBdr>
    </w:div>
    <w:div w:id="1992636877">
      <w:bodyDiv w:val="1"/>
      <w:marLeft w:val="0"/>
      <w:marRight w:val="0"/>
      <w:marTop w:val="0"/>
      <w:marBottom w:val="0"/>
      <w:divBdr>
        <w:top w:val="none" w:sz="0" w:space="0" w:color="auto"/>
        <w:left w:val="none" w:sz="0" w:space="0" w:color="auto"/>
        <w:bottom w:val="none" w:sz="0" w:space="0" w:color="auto"/>
        <w:right w:val="none" w:sz="0" w:space="0" w:color="auto"/>
      </w:divBdr>
    </w:div>
    <w:div w:id="1994328822">
      <w:bodyDiv w:val="1"/>
      <w:marLeft w:val="0"/>
      <w:marRight w:val="0"/>
      <w:marTop w:val="0"/>
      <w:marBottom w:val="0"/>
      <w:divBdr>
        <w:top w:val="none" w:sz="0" w:space="0" w:color="auto"/>
        <w:left w:val="none" w:sz="0" w:space="0" w:color="auto"/>
        <w:bottom w:val="none" w:sz="0" w:space="0" w:color="auto"/>
        <w:right w:val="none" w:sz="0" w:space="0" w:color="auto"/>
      </w:divBdr>
    </w:div>
    <w:div w:id="1996638922">
      <w:bodyDiv w:val="1"/>
      <w:marLeft w:val="0"/>
      <w:marRight w:val="0"/>
      <w:marTop w:val="0"/>
      <w:marBottom w:val="0"/>
      <w:divBdr>
        <w:top w:val="none" w:sz="0" w:space="0" w:color="auto"/>
        <w:left w:val="none" w:sz="0" w:space="0" w:color="auto"/>
        <w:bottom w:val="none" w:sz="0" w:space="0" w:color="auto"/>
        <w:right w:val="none" w:sz="0" w:space="0" w:color="auto"/>
      </w:divBdr>
    </w:div>
    <w:div w:id="2005008746">
      <w:bodyDiv w:val="1"/>
      <w:marLeft w:val="0"/>
      <w:marRight w:val="0"/>
      <w:marTop w:val="0"/>
      <w:marBottom w:val="0"/>
      <w:divBdr>
        <w:top w:val="none" w:sz="0" w:space="0" w:color="auto"/>
        <w:left w:val="none" w:sz="0" w:space="0" w:color="auto"/>
        <w:bottom w:val="none" w:sz="0" w:space="0" w:color="auto"/>
        <w:right w:val="none" w:sz="0" w:space="0" w:color="auto"/>
      </w:divBdr>
    </w:div>
    <w:div w:id="2007710723">
      <w:bodyDiv w:val="1"/>
      <w:marLeft w:val="0"/>
      <w:marRight w:val="0"/>
      <w:marTop w:val="0"/>
      <w:marBottom w:val="0"/>
      <w:divBdr>
        <w:top w:val="none" w:sz="0" w:space="0" w:color="auto"/>
        <w:left w:val="none" w:sz="0" w:space="0" w:color="auto"/>
        <w:bottom w:val="none" w:sz="0" w:space="0" w:color="auto"/>
        <w:right w:val="none" w:sz="0" w:space="0" w:color="auto"/>
      </w:divBdr>
    </w:div>
    <w:div w:id="2007855425">
      <w:bodyDiv w:val="1"/>
      <w:marLeft w:val="0"/>
      <w:marRight w:val="0"/>
      <w:marTop w:val="0"/>
      <w:marBottom w:val="0"/>
      <w:divBdr>
        <w:top w:val="none" w:sz="0" w:space="0" w:color="auto"/>
        <w:left w:val="none" w:sz="0" w:space="0" w:color="auto"/>
        <w:bottom w:val="none" w:sz="0" w:space="0" w:color="auto"/>
        <w:right w:val="none" w:sz="0" w:space="0" w:color="auto"/>
      </w:divBdr>
    </w:div>
    <w:div w:id="2016763951">
      <w:bodyDiv w:val="1"/>
      <w:marLeft w:val="0"/>
      <w:marRight w:val="0"/>
      <w:marTop w:val="0"/>
      <w:marBottom w:val="0"/>
      <w:divBdr>
        <w:top w:val="none" w:sz="0" w:space="0" w:color="auto"/>
        <w:left w:val="none" w:sz="0" w:space="0" w:color="auto"/>
        <w:bottom w:val="none" w:sz="0" w:space="0" w:color="auto"/>
        <w:right w:val="none" w:sz="0" w:space="0" w:color="auto"/>
      </w:divBdr>
      <w:divsChild>
        <w:div w:id="1140532980">
          <w:marLeft w:val="0"/>
          <w:marRight w:val="0"/>
          <w:marTop w:val="0"/>
          <w:marBottom w:val="0"/>
          <w:divBdr>
            <w:top w:val="none" w:sz="0" w:space="0" w:color="auto"/>
            <w:left w:val="none" w:sz="0" w:space="0" w:color="auto"/>
            <w:bottom w:val="none" w:sz="0" w:space="0" w:color="auto"/>
            <w:right w:val="none" w:sz="0" w:space="0" w:color="auto"/>
          </w:divBdr>
          <w:divsChild>
            <w:div w:id="9108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0125">
      <w:bodyDiv w:val="1"/>
      <w:marLeft w:val="0"/>
      <w:marRight w:val="0"/>
      <w:marTop w:val="0"/>
      <w:marBottom w:val="0"/>
      <w:divBdr>
        <w:top w:val="none" w:sz="0" w:space="0" w:color="auto"/>
        <w:left w:val="none" w:sz="0" w:space="0" w:color="auto"/>
        <w:bottom w:val="none" w:sz="0" w:space="0" w:color="auto"/>
        <w:right w:val="none" w:sz="0" w:space="0" w:color="auto"/>
      </w:divBdr>
    </w:div>
    <w:div w:id="2022080417">
      <w:bodyDiv w:val="1"/>
      <w:marLeft w:val="0"/>
      <w:marRight w:val="0"/>
      <w:marTop w:val="0"/>
      <w:marBottom w:val="0"/>
      <w:divBdr>
        <w:top w:val="none" w:sz="0" w:space="0" w:color="auto"/>
        <w:left w:val="none" w:sz="0" w:space="0" w:color="auto"/>
        <w:bottom w:val="none" w:sz="0" w:space="0" w:color="auto"/>
        <w:right w:val="none" w:sz="0" w:space="0" w:color="auto"/>
      </w:divBdr>
    </w:div>
    <w:div w:id="2036955079">
      <w:bodyDiv w:val="1"/>
      <w:marLeft w:val="0"/>
      <w:marRight w:val="0"/>
      <w:marTop w:val="0"/>
      <w:marBottom w:val="0"/>
      <w:divBdr>
        <w:top w:val="none" w:sz="0" w:space="0" w:color="auto"/>
        <w:left w:val="none" w:sz="0" w:space="0" w:color="auto"/>
        <w:bottom w:val="none" w:sz="0" w:space="0" w:color="auto"/>
        <w:right w:val="none" w:sz="0" w:space="0" w:color="auto"/>
      </w:divBdr>
    </w:div>
    <w:div w:id="2044207223">
      <w:bodyDiv w:val="1"/>
      <w:marLeft w:val="0"/>
      <w:marRight w:val="0"/>
      <w:marTop w:val="0"/>
      <w:marBottom w:val="0"/>
      <w:divBdr>
        <w:top w:val="none" w:sz="0" w:space="0" w:color="auto"/>
        <w:left w:val="none" w:sz="0" w:space="0" w:color="auto"/>
        <w:bottom w:val="none" w:sz="0" w:space="0" w:color="auto"/>
        <w:right w:val="none" w:sz="0" w:space="0" w:color="auto"/>
      </w:divBdr>
    </w:div>
    <w:div w:id="2045400415">
      <w:bodyDiv w:val="1"/>
      <w:marLeft w:val="0"/>
      <w:marRight w:val="0"/>
      <w:marTop w:val="0"/>
      <w:marBottom w:val="0"/>
      <w:divBdr>
        <w:top w:val="none" w:sz="0" w:space="0" w:color="auto"/>
        <w:left w:val="none" w:sz="0" w:space="0" w:color="auto"/>
        <w:bottom w:val="none" w:sz="0" w:space="0" w:color="auto"/>
        <w:right w:val="none" w:sz="0" w:space="0" w:color="auto"/>
      </w:divBdr>
    </w:div>
    <w:div w:id="2048918429">
      <w:bodyDiv w:val="1"/>
      <w:marLeft w:val="0"/>
      <w:marRight w:val="0"/>
      <w:marTop w:val="0"/>
      <w:marBottom w:val="0"/>
      <w:divBdr>
        <w:top w:val="none" w:sz="0" w:space="0" w:color="auto"/>
        <w:left w:val="none" w:sz="0" w:space="0" w:color="auto"/>
        <w:bottom w:val="none" w:sz="0" w:space="0" w:color="auto"/>
        <w:right w:val="none" w:sz="0" w:space="0" w:color="auto"/>
      </w:divBdr>
    </w:div>
    <w:div w:id="2049523249">
      <w:bodyDiv w:val="1"/>
      <w:marLeft w:val="0"/>
      <w:marRight w:val="0"/>
      <w:marTop w:val="0"/>
      <w:marBottom w:val="0"/>
      <w:divBdr>
        <w:top w:val="none" w:sz="0" w:space="0" w:color="auto"/>
        <w:left w:val="none" w:sz="0" w:space="0" w:color="auto"/>
        <w:bottom w:val="none" w:sz="0" w:space="0" w:color="auto"/>
        <w:right w:val="none" w:sz="0" w:space="0" w:color="auto"/>
      </w:divBdr>
    </w:div>
    <w:div w:id="2049793555">
      <w:bodyDiv w:val="1"/>
      <w:marLeft w:val="0"/>
      <w:marRight w:val="0"/>
      <w:marTop w:val="0"/>
      <w:marBottom w:val="0"/>
      <w:divBdr>
        <w:top w:val="none" w:sz="0" w:space="0" w:color="auto"/>
        <w:left w:val="none" w:sz="0" w:space="0" w:color="auto"/>
        <w:bottom w:val="none" w:sz="0" w:space="0" w:color="auto"/>
        <w:right w:val="none" w:sz="0" w:space="0" w:color="auto"/>
      </w:divBdr>
    </w:div>
    <w:div w:id="2057005295">
      <w:bodyDiv w:val="1"/>
      <w:marLeft w:val="0"/>
      <w:marRight w:val="0"/>
      <w:marTop w:val="0"/>
      <w:marBottom w:val="0"/>
      <w:divBdr>
        <w:top w:val="none" w:sz="0" w:space="0" w:color="auto"/>
        <w:left w:val="none" w:sz="0" w:space="0" w:color="auto"/>
        <w:bottom w:val="none" w:sz="0" w:space="0" w:color="auto"/>
        <w:right w:val="none" w:sz="0" w:space="0" w:color="auto"/>
      </w:divBdr>
      <w:divsChild>
        <w:div w:id="1480267050">
          <w:marLeft w:val="0"/>
          <w:marRight w:val="0"/>
          <w:marTop w:val="0"/>
          <w:marBottom w:val="0"/>
          <w:divBdr>
            <w:top w:val="none" w:sz="0" w:space="0" w:color="auto"/>
            <w:left w:val="none" w:sz="0" w:space="0" w:color="auto"/>
            <w:bottom w:val="none" w:sz="0" w:space="0" w:color="auto"/>
            <w:right w:val="none" w:sz="0" w:space="0" w:color="auto"/>
          </w:divBdr>
        </w:div>
      </w:divsChild>
    </w:div>
    <w:div w:id="2061978912">
      <w:bodyDiv w:val="1"/>
      <w:marLeft w:val="0"/>
      <w:marRight w:val="0"/>
      <w:marTop w:val="0"/>
      <w:marBottom w:val="0"/>
      <w:divBdr>
        <w:top w:val="none" w:sz="0" w:space="0" w:color="auto"/>
        <w:left w:val="none" w:sz="0" w:space="0" w:color="auto"/>
        <w:bottom w:val="none" w:sz="0" w:space="0" w:color="auto"/>
        <w:right w:val="none" w:sz="0" w:space="0" w:color="auto"/>
      </w:divBdr>
      <w:divsChild>
        <w:div w:id="975600061">
          <w:marLeft w:val="0"/>
          <w:marRight w:val="0"/>
          <w:marTop w:val="0"/>
          <w:marBottom w:val="0"/>
          <w:divBdr>
            <w:top w:val="none" w:sz="0" w:space="0" w:color="auto"/>
            <w:left w:val="none" w:sz="0" w:space="0" w:color="auto"/>
            <w:bottom w:val="none" w:sz="0" w:space="0" w:color="auto"/>
            <w:right w:val="none" w:sz="0" w:space="0" w:color="auto"/>
          </w:divBdr>
          <w:divsChild>
            <w:div w:id="1824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3198">
      <w:bodyDiv w:val="1"/>
      <w:marLeft w:val="0"/>
      <w:marRight w:val="0"/>
      <w:marTop w:val="0"/>
      <w:marBottom w:val="0"/>
      <w:divBdr>
        <w:top w:val="none" w:sz="0" w:space="0" w:color="auto"/>
        <w:left w:val="none" w:sz="0" w:space="0" w:color="auto"/>
        <w:bottom w:val="none" w:sz="0" w:space="0" w:color="auto"/>
        <w:right w:val="none" w:sz="0" w:space="0" w:color="auto"/>
      </w:divBdr>
    </w:div>
    <w:div w:id="2062904513">
      <w:bodyDiv w:val="1"/>
      <w:marLeft w:val="0"/>
      <w:marRight w:val="0"/>
      <w:marTop w:val="0"/>
      <w:marBottom w:val="0"/>
      <w:divBdr>
        <w:top w:val="none" w:sz="0" w:space="0" w:color="auto"/>
        <w:left w:val="none" w:sz="0" w:space="0" w:color="auto"/>
        <w:bottom w:val="none" w:sz="0" w:space="0" w:color="auto"/>
        <w:right w:val="none" w:sz="0" w:space="0" w:color="auto"/>
      </w:divBdr>
    </w:div>
    <w:div w:id="2063210651">
      <w:bodyDiv w:val="1"/>
      <w:marLeft w:val="0"/>
      <w:marRight w:val="0"/>
      <w:marTop w:val="0"/>
      <w:marBottom w:val="0"/>
      <w:divBdr>
        <w:top w:val="none" w:sz="0" w:space="0" w:color="auto"/>
        <w:left w:val="none" w:sz="0" w:space="0" w:color="auto"/>
        <w:bottom w:val="none" w:sz="0" w:space="0" w:color="auto"/>
        <w:right w:val="none" w:sz="0" w:space="0" w:color="auto"/>
      </w:divBdr>
    </w:div>
    <w:div w:id="2066291243">
      <w:bodyDiv w:val="1"/>
      <w:marLeft w:val="0"/>
      <w:marRight w:val="0"/>
      <w:marTop w:val="0"/>
      <w:marBottom w:val="0"/>
      <w:divBdr>
        <w:top w:val="none" w:sz="0" w:space="0" w:color="auto"/>
        <w:left w:val="none" w:sz="0" w:space="0" w:color="auto"/>
        <w:bottom w:val="none" w:sz="0" w:space="0" w:color="auto"/>
        <w:right w:val="none" w:sz="0" w:space="0" w:color="auto"/>
      </w:divBdr>
    </w:div>
    <w:div w:id="2074158192">
      <w:bodyDiv w:val="1"/>
      <w:marLeft w:val="0"/>
      <w:marRight w:val="0"/>
      <w:marTop w:val="0"/>
      <w:marBottom w:val="0"/>
      <w:divBdr>
        <w:top w:val="none" w:sz="0" w:space="0" w:color="auto"/>
        <w:left w:val="none" w:sz="0" w:space="0" w:color="auto"/>
        <w:bottom w:val="none" w:sz="0" w:space="0" w:color="auto"/>
        <w:right w:val="none" w:sz="0" w:space="0" w:color="auto"/>
      </w:divBdr>
    </w:div>
    <w:div w:id="2083334762">
      <w:bodyDiv w:val="1"/>
      <w:marLeft w:val="0"/>
      <w:marRight w:val="0"/>
      <w:marTop w:val="0"/>
      <w:marBottom w:val="0"/>
      <w:divBdr>
        <w:top w:val="none" w:sz="0" w:space="0" w:color="auto"/>
        <w:left w:val="none" w:sz="0" w:space="0" w:color="auto"/>
        <w:bottom w:val="none" w:sz="0" w:space="0" w:color="auto"/>
        <w:right w:val="none" w:sz="0" w:space="0" w:color="auto"/>
      </w:divBdr>
    </w:div>
    <w:div w:id="2084908277">
      <w:bodyDiv w:val="1"/>
      <w:marLeft w:val="0"/>
      <w:marRight w:val="0"/>
      <w:marTop w:val="0"/>
      <w:marBottom w:val="0"/>
      <w:divBdr>
        <w:top w:val="none" w:sz="0" w:space="0" w:color="auto"/>
        <w:left w:val="none" w:sz="0" w:space="0" w:color="auto"/>
        <w:bottom w:val="none" w:sz="0" w:space="0" w:color="auto"/>
        <w:right w:val="none" w:sz="0" w:space="0" w:color="auto"/>
      </w:divBdr>
    </w:div>
    <w:div w:id="2085684269">
      <w:bodyDiv w:val="1"/>
      <w:marLeft w:val="0"/>
      <w:marRight w:val="0"/>
      <w:marTop w:val="0"/>
      <w:marBottom w:val="0"/>
      <w:divBdr>
        <w:top w:val="none" w:sz="0" w:space="0" w:color="auto"/>
        <w:left w:val="none" w:sz="0" w:space="0" w:color="auto"/>
        <w:bottom w:val="none" w:sz="0" w:space="0" w:color="auto"/>
        <w:right w:val="none" w:sz="0" w:space="0" w:color="auto"/>
      </w:divBdr>
    </w:div>
    <w:div w:id="2086295762">
      <w:bodyDiv w:val="1"/>
      <w:marLeft w:val="0"/>
      <w:marRight w:val="0"/>
      <w:marTop w:val="0"/>
      <w:marBottom w:val="0"/>
      <w:divBdr>
        <w:top w:val="none" w:sz="0" w:space="0" w:color="auto"/>
        <w:left w:val="none" w:sz="0" w:space="0" w:color="auto"/>
        <w:bottom w:val="none" w:sz="0" w:space="0" w:color="auto"/>
        <w:right w:val="none" w:sz="0" w:space="0" w:color="auto"/>
      </w:divBdr>
      <w:divsChild>
        <w:div w:id="1422797183">
          <w:marLeft w:val="0"/>
          <w:marRight w:val="0"/>
          <w:marTop w:val="0"/>
          <w:marBottom w:val="0"/>
          <w:divBdr>
            <w:top w:val="none" w:sz="0" w:space="0" w:color="auto"/>
            <w:left w:val="none" w:sz="0" w:space="0" w:color="auto"/>
            <w:bottom w:val="none" w:sz="0" w:space="0" w:color="auto"/>
            <w:right w:val="none" w:sz="0" w:space="0" w:color="auto"/>
          </w:divBdr>
        </w:div>
      </w:divsChild>
    </w:div>
    <w:div w:id="2087260812">
      <w:bodyDiv w:val="1"/>
      <w:marLeft w:val="0"/>
      <w:marRight w:val="0"/>
      <w:marTop w:val="0"/>
      <w:marBottom w:val="0"/>
      <w:divBdr>
        <w:top w:val="none" w:sz="0" w:space="0" w:color="auto"/>
        <w:left w:val="none" w:sz="0" w:space="0" w:color="auto"/>
        <w:bottom w:val="none" w:sz="0" w:space="0" w:color="auto"/>
        <w:right w:val="none" w:sz="0" w:space="0" w:color="auto"/>
      </w:divBdr>
    </w:div>
    <w:div w:id="2090499159">
      <w:bodyDiv w:val="1"/>
      <w:marLeft w:val="0"/>
      <w:marRight w:val="0"/>
      <w:marTop w:val="0"/>
      <w:marBottom w:val="0"/>
      <w:divBdr>
        <w:top w:val="none" w:sz="0" w:space="0" w:color="auto"/>
        <w:left w:val="none" w:sz="0" w:space="0" w:color="auto"/>
        <w:bottom w:val="none" w:sz="0" w:space="0" w:color="auto"/>
        <w:right w:val="none" w:sz="0" w:space="0" w:color="auto"/>
      </w:divBdr>
    </w:div>
    <w:div w:id="2094736935">
      <w:bodyDiv w:val="1"/>
      <w:marLeft w:val="0"/>
      <w:marRight w:val="0"/>
      <w:marTop w:val="0"/>
      <w:marBottom w:val="0"/>
      <w:divBdr>
        <w:top w:val="none" w:sz="0" w:space="0" w:color="auto"/>
        <w:left w:val="none" w:sz="0" w:space="0" w:color="auto"/>
        <w:bottom w:val="none" w:sz="0" w:space="0" w:color="auto"/>
        <w:right w:val="none" w:sz="0" w:space="0" w:color="auto"/>
      </w:divBdr>
    </w:div>
    <w:div w:id="2097552519">
      <w:bodyDiv w:val="1"/>
      <w:marLeft w:val="0"/>
      <w:marRight w:val="0"/>
      <w:marTop w:val="0"/>
      <w:marBottom w:val="0"/>
      <w:divBdr>
        <w:top w:val="none" w:sz="0" w:space="0" w:color="auto"/>
        <w:left w:val="none" w:sz="0" w:space="0" w:color="auto"/>
        <w:bottom w:val="none" w:sz="0" w:space="0" w:color="auto"/>
        <w:right w:val="none" w:sz="0" w:space="0" w:color="auto"/>
      </w:divBdr>
    </w:div>
    <w:div w:id="2099397424">
      <w:bodyDiv w:val="1"/>
      <w:marLeft w:val="0"/>
      <w:marRight w:val="0"/>
      <w:marTop w:val="0"/>
      <w:marBottom w:val="0"/>
      <w:divBdr>
        <w:top w:val="none" w:sz="0" w:space="0" w:color="auto"/>
        <w:left w:val="none" w:sz="0" w:space="0" w:color="auto"/>
        <w:bottom w:val="none" w:sz="0" w:space="0" w:color="auto"/>
        <w:right w:val="none" w:sz="0" w:space="0" w:color="auto"/>
      </w:divBdr>
    </w:div>
    <w:div w:id="2102295397">
      <w:bodyDiv w:val="1"/>
      <w:marLeft w:val="0"/>
      <w:marRight w:val="0"/>
      <w:marTop w:val="0"/>
      <w:marBottom w:val="0"/>
      <w:divBdr>
        <w:top w:val="none" w:sz="0" w:space="0" w:color="auto"/>
        <w:left w:val="none" w:sz="0" w:space="0" w:color="auto"/>
        <w:bottom w:val="none" w:sz="0" w:space="0" w:color="auto"/>
        <w:right w:val="none" w:sz="0" w:space="0" w:color="auto"/>
      </w:divBdr>
    </w:div>
    <w:div w:id="2103254053">
      <w:bodyDiv w:val="1"/>
      <w:marLeft w:val="0"/>
      <w:marRight w:val="0"/>
      <w:marTop w:val="0"/>
      <w:marBottom w:val="0"/>
      <w:divBdr>
        <w:top w:val="none" w:sz="0" w:space="0" w:color="auto"/>
        <w:left w:val="none" w:sz="0" w:space="0" w:color="auto"/>
        <w:bottom w:val="none" w:sz="0" w:space="0" w:color="auto"/>
        <w:right w:val="none" w:sz="0" w:space="0" w:color="auto"/>
      </w:divBdr>
    </w:div>
    <w:div w:id="2104378562">
      <w:bodyDiv w:val="1"/>
      <w:marLeft w:val="0"/>
      <w:marRight w:val="0"/>
      <w:marTop w:val="0"/>
      <w:marBottom w:val="0"/>
      <w:divBdr>
        <w:top w:val="none" w:sz="0" w:space="0" w:color="auto"/>
        <w:left w:val="none" w:sz="0" w:space="0" w:color="auto"/>
        <w:bottom w:val="none" w:sz="0" w:space="0" w:color="auto"/>
        <w:right w:val="none" w:sz="0" w:space="0" w:color="auto"/>
      </w:divBdr>
    </w:div>
    <w:div w:id="2106806528">
      <w:bodyDiv w:val="1"/>
      <w:marLeft w:val="0"/>
      <w:marRight w:val="0"/>
      <w:marTop w:val="0"/>
      <w:marBottom w:val="0"/>
      <w:divBdr>
        <w:top w:val="none" w:sz="0" w:space="0" w:color="auto"/>
        <w:left w:val="none" w:sz="0" w:space="0" w:color="auto"/>
        <w:bottom w:val="none" w:sz="0" w:space="0" w:color="auto"/>
        <w:right w:val="none" w:sz="0" w:space="0" w:color="auto"/>
      </w:divBdr>
    </w:div>
    <w:div w:id="2114663654">
      <w:bodyDiv w:val="1"/>
      <w:marLeft w:val="0"/>
      <w:marRight w:val="0"/>
      <w:marTop w:val="0"/>
      <w:marBottom w:val="0"/>
      <w:divBdr>
        <w:top w:val="none" w:sz="0" w:space="0" w:color="auto"/>
        <w:left w:val="none" w:sz="0" w:space="0" w:color="auto"/>
        <w:bottom w:val="none" w:sz="0" w:space="0" w:color="auto"/>
        <w:right w:val="none" w:sz="0" w:space="0" w:color="auto"/>
      </w:divBdr>
    </w:div>
    <w:div w:id="2118714601">
      <w:bodyDiv w:val="1"/>
      <w:marLeft w:val="0"/>
      <w:marRight w:val="0"/>
      <w:marTop w:val="0"/>
      <w:marBottom w:val="0"/>
      <w:divBdr>
        <w:top w:val="none" w:sz="0" w:space="0" w:color="auto"/>
        <w:left w:val="none" w:sz="0" w:space="0" w:color="auto"/>
        <w:bottom w:val="none" w:sz="0" w:space="0" w:color="auto"/>
        <w:right w:val="none" w:sz="0" w:space="0" w:color="auto"/>
      </w:divBdr>
      <w:divsChild>
        <w:div w:id="125902907">
          <w:marLeft w:val="0"/>
          <w:marRight w:val="0"/>
          <w:marTop w:val="0"/>
          <w:marBottom w:val="0"/>
          <w:divBdr>
            <w:top w:val="none" w:sz="0" w:space="0" w:color="auto"/>
            <w:left w:val="none" w:sz="0" w:space="0" w:color="auto"/>
            <w:bottom w:val="none" w:sz="0" w:space="0" w:color="auto"/>
            <w:right w:val="none" w:sz="0" w:space="0" w:color="auto"/>
          </w:divBdr>
          <w:divsChild>
            <w:div w:id="17158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51363">
      <w:bodyDiv w:val="1"/>
      <w:marLeft w:val="0"/>
      <w:marRight w:val="0"/>
      <w:marTop w:val="0"/>
      <w:marBottom w:val="0"/>
      <w:divBdr>
        <w:top w:val="none" w:sz="0" w:space="0" w:color="auto"/>
        <w:left w:val="none" w:sz="0" w:space="0" w:color="auto"/>
        <w:bottom w:val="none" w:sz="0" w:space="0" w:color="auto"/>
        <w:right w:val="none" w:sz="0" w:space="0" w:color="auto"/>
      </w:divBdr>
      <w:divsChild>
        <w:div w:id="981814948">
          <w:marLeft w:val="0"/>
          <w:marRight w:val="0"/>
          <w:marTop w:val="0"/>
          <w:marBottom w:val="0"/>
          <w:divBdr>
            <w:top w:val="none" w:sz="0" w:space="0" w:color="auto"/>
            <w:left w:val="none" w:sz="0" w:space="0" w:color="auto"/>
            <w:bottom w:val="none" w:sz="0" w:space="0" w:color="auto"/>
            <w:right w:val="none" w:sz="0" w:space="0" w:color="auto"/>
          </w:divBdr>
        </w:div>
      </w:divsChild>
    </w:div>
    <w:div w:id="2122145739">
      <w:bodyDiv w:val="1"/>
      <w:marLeft w:val="0"/>
      <w:marRight w:val="0"/>
      <w:marTop w:val="0"/>
      <w:marBottom w:val="0"/>
      <w:divBdr>
        <w:top w:val="none" w:sz="0" w:space="0" w:color="auto"/>
        <w:left w:val="none" w:sz="0" w:space="0" w:color="auto"/>
        <w:bottom w:val="none" w:sz="0" w:space="0" w:color="auto"/>
        <w:right w:val="none" w:sz="0" w:space="0" w:color="auto"/>
      </w:divBdr>
    </w:div>
    <w:div w:id="2122335154">
      <w:bodyDiv w:val="1"/>
      <w:marLeft w:val="0"/>
      <w:marRight w:val="0"/>
      <w:marTop w:val="0"/>
      <w:marBottom w:val="0"/>
      <w:divBdr>
        <w:top w:val="none" w:sz="0" w:space="0" w:color="auto"/>
        <w:left w:val="none" w:sz="0" w:space="0" w:color="auto"/>
        <w:bottom w:val="none" w:sz="0" w:space="0" w:color="auto"/>
        <w:right w:val="none" w:sz="0" w:space="0" w:color="auto"/>
      </w:divBdr>
    </w:div>
    <w:div w:id="2126194915">
      <w:bodyDiv w:val="1"/>
      <w:marLeft w:val="0"/>
      <w:marRight w:val="0"/>
      <w:marTop w:val="0"/>
      <w:marBottom w:val="0"/>
      <w:divBdr>
        <w:top w:val="none" w:sz="0" w:space="0" w:color="auto"/>
        <w:left w:val="none" w:sz="0" w:space="0" w:color="auto"/>
        <w:bottom w:val="none" w:sz="0" w:space="0" w:color="auto"/>
        <w:right w:val="none" w:sz="0" w:space="0" w:color="auto"/>
      </w:divBdr>
    </w:div>
    <w:div w:id="2137289302">
      <w:bodyDiv w:val="1"/>
      <w:marLeft w:val="0"/>
      <w:marRight w:val="0"/>
      <w:marTop w:val="0"/>
      <w:marBottom w:val="0"/>
      <w:divBdr>
        <w:top w:val="none" w:sz="0" w:space="0" w:color="auto"/>
        <w:left w:val="none" w:sz="0" w:space="0" w:color="auto"/>
        <w:bottom w:val="none" w:sz="0" w:space="0" w:color="auto"/>
        <w:right w:val="none" w:sz="0" w:space="0" w:color="auto"/>
      </w:divBdr>
    </w:div>
    <w:div w:id="2141219587">
      <w:bodyDiv w:val="1"/>
      <w:marLeft w:val="0"/>
      <w:marRight w:val="0"/>
      <w:marTop w:val="0"/>
      <w:marBottom w:val="0"/>
      <w:divBdr>
        <w:top w:val="none" w:sz="0" w:space="0" w:color="auto"/>
        <w:left w:val="none" w:sz="0" w:space="0" w:color="auto"/>
        <w:bottom w:val="none" w:sz="0" w:space="0" w:color="auto"/>
        <w:right w:val="none" w:sz="0" w:space="0" w:color="auto"/>
      </w:divBdr>
    </w:div>
    <w:div w:id="2146042995">
      <w:bodyDiv w:val="1"/>
      <w:marLeft w:val="0"/>
      <w:marRight w:val="0"/>
      <w:marTop w:val="0"/>
      <w:marBottom w:val="0"/>
      <w:divBdr>
        <w:top w:val="none" w:sz="0" w:space="0" w:color="auto"/>
        <w:left w:val="none" w:sz="0" w:space="0" w:color="auto"/>
        <w:bottom w:val="none" w:sz="0" w:space="0" w:color="auto"/>
        <w:right w:val="none" w:sz="0" w:space="0" w:color="auto"/>
      </w:divBdr>
      <w:divsChild>
        <w:div w:id="888303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anghan\Local%20Settings\Temporary%20Internet%20Files\OLK5F\CICC_wordtemplate_test_&#26080;&#30446;&#24405;&#29256;%20(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01692-C9F2-4F23-965B-35AA894E9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CICC_wordtemplate_test_无目录版 (2)</Template>
  <TotalTime>2693</TotalTime>
  <Pages>9</Pages>
  <Words>561</Words>
  <Characters>3201</Characters>
  <Application>Microsoft Office Word</Application>
  <DocSecurity>0</DocSecurity>
  <Lines>26</Lines>
  <Paragraphs>7</Paragraphs>
  <ScaleCrop>false</ScaleCrop>
  <Company>cicc</Company>
  <LinksUpToDate>false</LinksUpToDate>
  <CharactersWithSpaces>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wenhao fu</dc:creator>
  <cp:lastModifiedBy>Microsoft</cp:lastModifiedBy>
  <cp:revision>53</cp:revision>
  <cp:lastPrinted>2014-12-12T08:51:00Z</cp:lastPrinted>
  <dcterms:created xsi:type="dcterms:W3CDTF">2017-02-09T08:52:00Z</dcterms:created>
  <dcterms:modified xsi:type="dcterms:W3CDTF">2017-07-24T11:29:00Z</dcterms:modified>
</cp:coreProperties>
</file>