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240" w:type="dxa"/>
        <w:tblInd w:w="103" w:type="dxa"/>
        <w:tblLook w:val="04A0"/>
      </w:tblPr>
      <w:tblGrid>
        <w:gridCol w:w="1080"/>
        <w:gridCol w:w="2200"/>
        <w:gridCol w:w="1260"/>
        <w:gridCol w:w="1080"/>
        <w:gridCol w:w="1080"/>
        <w:gridCol w:w="1540"/>
      </w:tblGrid>
      <w:tr w:rsidR="00163E74" w:rsidRPr="00163E74" w:rsidTr="00163E74">
        <w:trPr>
          <w:trHeight w:val="1125"/>
        </w:trPr>
        <w:tc>
          <w:tcPr>
            <w:tcW w:w="3280" w:type="dxa"/>
            <w:gridSpan w:val="2"/>
            <w:tcBorders>
              <w:top w:val="single" w:sz="4" w:space="0" w:color="auto"/>
              <w:left w:val="single" w:sz="4" w:space="0" w:color="auto"/>
              <w:bottom w:val="single" w:sz="4" w:space="0" w:color="auto"/>
              <w:right w:val="single" w:sz="4" w:space="0" w:color="auto"/>
            </w:tcBorders>
            <w:shd w:val="clear" w:color="000000" w:fill="4F81BD"/>
            <w:vAlign w:val="center"/>
            <w:hideMark/>
          </w:tcPr>
          <w:p w:rsidR="00163E74" w:rsidRPr="00163E74" w:rsidRDefault="00163E74" w:rsidP="00163E74">
            <w:pPr>
              <w:widowControl/>
              <w:jc w:val="center"/>
              <w:rPr>
                <w:rFonts w:ascii="楷体" w:eastAsia="楷体" w:hAnsi="楷体" w:cs="宋体"/>
                <w:color w:val="000000"/>
                <w:kern w:val="0"/>
                <w:sz w:val="24"/>
                <w:szCs w:val="24"/>
              </w:rPr>
            </w:pPr>
            <w:r w:rsidRPr="00163E74">
              <w:rPr>
                <w:rFonts w:ascii="楷体" w:eastAsia="楷体" w:hAnsi="楷体" w:cs="宋体" w:hint="eastAsia"/>
                <w:color w:val="000000"/>
                <w:kern w:val="0"/>
                <w:sz w:val="44"/>
                <w:szCs w:val="44"/>
              </w:rPr>
              <w:t>通惠期货</w:t>
            </w:r>
            <w:r w:rsidRPr="00163E74">
              <w:rPr>
                <w:rFonts w:ascii="楷体" w:eastAsia="楷体" w:hAnsi="楷体" w:cs="宋体" w:hint="eastAsia"/>
                <w:color w:val="000000"/>
                <w:kern w:val="0"/>
                <w:sz w:val="24"/>
                <w:szCs w:val="24"/>
              </w:rPr>
              <w:br/>
              <w:t>棉花日报2017.6.20</w:t>
            </w:r>
          </w:p>
        </w:tc>
        <w:tc>
          <w:tcPr>
            <w:tcW w:w="1260" w:type="dxa"/>
            <w:tcBorders>
              <w:top w:val="single" w:sz="4" w:space="0" w:color="auto"/>
              <w:left w:val="nil"/>
              <w:bottom w:val="single" w:sz="4" w:space="0" w:color="auto"/>
              <w:right w:val="single" w:sz="4" w:space="0" w:color="auto"/>
            </w:tcBorders>
            <w:shd w:val="clear" w:color="000000" w:fill="C5D9F1"/>
            <w:vAlign w:val="center"/>
            <w:hideMark/>
          </w:tcPr>
          <w:p w:rsidR="00163E74" w:rsidRPr="00163E74" w:rsidRDefault="00163E74" w:rsidP="00163E74">
            <w:pPr>
              <w:widowControl/>
              <w:jc w:val="center"/>
              <w:rPr>
                <w:rFonts w:ascii="楷体" w:eastAsia="楷体" w:hAnsi="楷体" w:cs="宋体"/>
                <w:color w:val="000000"/>
                <w:kern w:val="0"/>
                <w:sz w:val="22"/>
              </w:rPr>
            </w:pPr>
            <w:r w:rsidRPr="00163E74">
              <w:rPr>
                <w:rFonts w:ascii="楷体" w:eastAsia="楷体" w:hAnsi="楷体" w:cs="宋体" w:hint="eastAsia"/>
                <w:color w:val="000000"/>
                <w:kern w:val="0"/>
                <w:sz w:val="22"/>
              </w:rPr>
              <w:t>今日</w:t>
            </w:r>
          </w:p>
        </w:tc>
        <w:tc>
          <w:tcPr>
            <w:tcW w:w="1080" w:type="dxa"/>
            <w:tcBorders>
              <w:top w:val="single" w:sz="4" w:space="0" w:color="auto"/>
              <w:left w:val="nil"/>
              <w:bottom w:val="single" w:sz="4" w:space="0" w:color="auto"/>
              <w:right w:val="single" w:sz="4" w:space="0" w:color="auto"/>
            </w:tcBorders>
            <w:shd w:val="clear" w:color="000000" w:fill="C5D9F1"/>
            <w:vAlign w:val="center"/>
            <w:hideMark/>
          </w:tcPr>
          <w:p w:rsidR="00163E74" w:rsidRPr="00163E74" w:rsidRDefault="00163E74" w:rsidP="00163E74">
            <w:pPr>
              <w:widowControl/>
              <w:jc w:val="center"/>
              <w:rPr>
                <w:rFonts w:ascii="楷体" w:eastAsia="楷体" w:hAnsi="楷体" w:cs="宋体"/>
                <w:color w:val="000000"/>
                <w:kern w:val="0"/>
                <w:sz w:val="22"/>
              </w:rPr>
            </w:pPr>
            <w:r w:rsidRPr="00163E74">
              <w:rPr>
                <w:rFonts w:ascii="楷体" w:eastAsia="楷体" w:hAnsi="楷体" w:cs="宋体" w:hint="eastAsia"/>
                <w:color w:val="000000"/>
                <w:kern w:val="0"/>
                <w:sz w:val="22"/>
              </w:rPr>
              <w:t>上一交易日</w:t>
            </w:r>
          </w:p>
        </w:tc>
        <w:tc>
          <w:tcPr>
            <w:tcW w:w="1080" w:type="dxa"/>
            <w:tcBorders>
              <w:top w:val="single" w:sz="4" w:space="0" w:color="auto"/>
              <w:left w:val="nil"/>
              <w:bottom w:val="single" w:sz="4" w:space="0" w:color="auto"/>
              <w:right w:val="single" w:sz="4" w:space="0" w:color="auto"/>
            </w:tcBorders>
            <w:shd w:val="clear" w:color="000000" w:fill="C5D9F1"/>
            <w:vAlign w:val="center"/>
            <w:hideMark/>
          </w:tcPr>
          <w:p w:rsidR="00163E74" w:rsidRPr="00163E74" w:rsidRDefault="00163E74" w:rsidP="00163E74">
            <w:pPr>
              <w:widowControl/>
              <w:jc w:val="center"/>
              <w:rPr>
                <w:rFonts w:ascii="楷体" w:eastAsia="楷体" w:hAnsi="楷体" w:cs="宋体"/>
                <w:color w:val="000000"/>
                <w:kern w:val="0"/>
                <w:sz w:val="22"/>
              </w:rPr>
            </w:pPr>
            <w:r w:rsidRPr="00163E74">
              <w:rPr>
                <w:rFonts w:ascii="楷体" w:eastAsia="楷体" w:hAnsi="楷体" w:cs="宋体" w:hint="eastAsia"/>
                <w:color w:val="000000"/>
                <w:kern w:val="0"/>
                <w:sz w:val="22"/>
              </w:rPr>
              <w:t>涨跌</w:t>
            </w:r>
          </w:p>
        </w:tc>
        <w:tc>
          <w:tcPr>
            <w:tcW w:w="1540" w:type="dxa"/>
            <w:tcBorders>
              <w:top w:val="single" w:sz="4" w:space="0" w:color="auto"/>
              <w:left w:val="nil"/>
              <w:bottom w:val="single" w:sz="4" w:space="0" w:color="auto"/>
              <w:right w:val="single" w:sz="4" w:space="0" w:color="auto"/>
            </w:tcBorders>
            <w:shd w:val="clear" w:color="000000" w:fill="C5D9F1"/>
            <w:vAlign w:val="center"/>
            <w:hideMark/>
          </w:tcPr>
          <w:p w:rsidR="00163E74" w:rsidRPr="00163E74" w:rsidRDefault="00163E74" w:rsidP="00163E74">
            <w:pPr>
              <w:widowControl/>
              <w:jc w:val="center"/>
              <w:rPr>
                <w:rFonts w:ascii="楷体" w:eastAsia="楷体" w:hAnsi="楷体" w:cs="宋体"/>
                <w:color w:val="000000"/>
                <w:kern w:val="0"/>
                <w:sz w:val="22"/>
              </w:rPr>
            </w:pPr>
            <w:r w:rsidRPr="00163E74">
              <w:rPr>
                <w:rFonts w:ascii="楷体" w:eastAsia="楷体" w:hAnsi="楷体" w:cs="宋体" w:hint="eastAsia"/>
                <w:color w:val="000000"/>
                <w:kern w:val="0"/>
                <w:sz w:val="22"/>
              </w:rPr>
              <w:t>涨跌幅（%）</w:t>
            </w:r>
          </w:p>
        </w:tc>
      </w:tr>
      <w:tr w:rsidR="00163E74" w:rsidRPr="00163E74" w:rsidTr="00163E74">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163E74" w:rsidRPr="00163E74" w:rsidRDefault="00163E74" w:rsidP="00163E74">
            <w:pPr>
              <w:widowControl/>
              <w:jc w:val="center"/>
              <w:rPr>
                <w:rFonts w:ascii="楷体" w:eastAsia="楷体" w:hAnsi="楷体" w:cs="宋体"/>
                <w:color w:val="000000"/>
                <w:kern w:val="0"/>
                <w:sz w:val="22"/>
              </w:rPr>
            </w:pPr>
            <w:r w:rsidRPr="00163E74">
              <w:rPr>
                <w:rFonts w:ascii="楷体" w:eastAsia="楷体" w:hAnsi="楷体" w:cs="宋体" w:hint="eastAsia"/>
                <w:color w:val="000000"/>
                <w:kern w:val="0"/>
                <w:sz w:val="22"/>
              </w:rPr>
              <w:t>国内现货价格</w:t>
            </w:r>
          </w:p>
        </w:tc>
        <w:tc>
          <w:tcPr>
            <w:tcW w:w="2200" w:type="dxa"/>
            <w:tcBorders>
              <w:top w:val="nil"/>
              <w:left w:val="nil"/>
              <w:bottom w:val="single" w:sz="4" w:space="0" w:color="auto"/>
              <w:right w:val="single" w:sz="4" w:space="0" w:color="auto"/>
            </w:tcBorders>
            <w:shd w:val="clear" w:color="auto" w:fill="auto"/>
            <w:vAlign w:val="center"/>
            <w:hideMark/>
          </w:tcPr>
          <w:p w:rsidR="00163E74" w:rsidRPr="00163E74" w:rsidRDefault="00163E74" w:rsidP="00163E74">
            <w:pPr>
              <w:widowControl/>
              <w:jc w:val="center"/>
              <w:rPr>
                <w:rFonts w:ascii="楷体" w:eastAsia="楷体" w:hAnsi="楷体" w:cs="宋体"/>
                <w:color w:val="000000"/>
                <w:kern w:val="0"/>
                <w:sz w:val="22"/>
              </w:rPr>
            </w:pPr>
            <w:r w:rsidRPr="00163E74">
              <w:rPr>
                <w:rFonts w:ascii="楷体" w:eastAsia="楷体" w:hAnsi="楷体" w:cs="宋体" w:hint="eastAsia"/>
                <w:color w:val="000000"/>
                <w:kern w:val="0"/>
                <w:sz w:val="22"/>
              </w:rPr>
              <w:t>CC Index328</w:t>
            </w:r>
          </w:p>
        </w:tc>
        <w:tc>
          <w:tcPr>
            <w:tcW w:w="1260" w:type="dxa"/>
            <w:tcBorders>
              <w:top w:val="nil"/>
              <w:left w:val="nil"/>
              <w:bottom w:val="single" w:sz="4" w:space="0" w:color="auto"/>
              <w:right w:val="single" w:sz="4" w:space="0" w:color="auto"/>
            </w:tcBorders>
            <w:shd w:val="clear" w:color="auto" w:fill="auto"/>
            <w:vAlign w:val="center"/>
            <w:hideMark/>
          </w:tcPr>
          <w:p w:rsidR="00163E74" w:rsidRPr="00163E74" w:rsidRDefault="00163E74" w:rsidP="00163E74">
            <w:pPr>
              <w:widowControl/>
              <w:jc w:val="center"/>
              <w:rPr>
                <w:rFonts w:ascii="楷体" w:eastAsia="楷体" w:hAnsi="楷体" w:cs="宋体"/>
                <w:color w:val="000000"/>
                <w:kern w:val="0"/>
                <w:sz w:val="22"/>
              </w:rPr>
            </w:pPr>
            <w:r w:rsidRPr="00163E74">
              <w:rPr>
                <w:rFonts w:ascii="楷体" w:eastAsia="楷体" w:hAnsi="楷体" w:cs="宋体" w:hint="eastAsia"/>
                <w:color w:val="000000"/>
                <w:kern w:val="0"/>
                <w:sz w:val="22"/>
              </w:rPr>
              <w:t>15993</w:t>
            </w:r>
          </w:p>
        </w:tc>
        <w:tc>
          <w:tcPr>
            <w:tcW w:w="1080" w:type="dxa"/>
            <w:tcBorders>
              <w:top w:val="nil"/>
              <w:left w:val="nil"/>
              <w:bottom w:val="single" w:sz="4" w:space="0" w:color="auto"/>
              <w:right w:val="single" w:sz="4" w:space="0" w:color="auto"/>
            </w:tcBorders>
            <w:shd w:val="clear" w:color="auto" w:fill="auto"/>
            <w:vAlign w:val="center"/>
            <w:hideMark/>
          </w:tcPr>
          <w:p w:rsidR="00163E74" w:rsidRPr="00163E74" w:rsidRDefault="00163E74" w:rsidP="00163E74">
            <w:pPr>
              <w:widowControl/>
              <w:jc w:val="center"/>
              <w:rPr>
                <w:rFonts w:ascii="楷体" w:eastAsia="楷体" w:hAnsi="楷体" w:cs="宋体"/>
                <w:color w:val="000000"/>
                <w:kern w:val="0"/>
                <w:sz w:val="22"/>
              </w:rPr>
            </w:pPr>
            <w:r w:rsidRPr="00163E74">
              <w:rPr>
                <w:rFonts w:ascii="楷体" w:eastAsia="楷体" w:hAnsi="楷体" w:cs="宋体" w:hint="eastAsia"/>
                <w:color w:val="000000"/>
                <w:kern w:val="0"/>
                <w:sz w:val="22"/>
              </w:rPr>
              <w:t>16004</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163E74" w:rsidRPr="00163E74" w:rsidRDefault="00163E74" w:rsidP="00163E74">
            <w:pPr>
              <w:widowControl/>
              <w:jc w:val="center"/>
              <w:rPr>
                <w:rFonts w:ascii="楷体" w:eastAsia="楷体" w:hAnsi="楷体" w:cs="宋体"/>
                <w:color w:val="006100"/>
                <w:kern w:val="0"/>
                <w:sz w:val="22"/>
              </w:rPr>
            </w:pPr>
            <w:r w:rsidRPr="00163E74">
              <w:rPr>
                <w:rFonts w:ascii="楷体" w:eastAsia="楷体" w:hAnsi="楷体" w:cs="宋体" w:hint="eastAsia"/>
                <w:color w:val="006100"/>
                <w:kern w:val="0"/>
                <w:sz w:val="22"/>
              </w:rPr>
              <w:t>-11</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163E74" w:rsidRPr="00163E74" w:rsidRDefault="00163E74" w:rsidP="00163E74">
            <w:pPr>
              <w:widowControl/>
              <w:jc w:val="center"/>
              <w:rPr>
                <w:rFonts w:ascii="楷体" w:eastAsia="楷体" w:hAnsi="楷体" w:cs="宋体"/>
                <w:color w:val="006100"/>
                <w:kern w:val="0"/>
                <w:sz w:val="22"/>
              </w:rPr>
            </w:pPr>
            <w:r w:rsidRPr="00163E74">
              <w:rPr>
                <w:rFonts w:ascii="楷体" w:eastAsia="楷体" w:hAnsi="楷体" w:cs="宋体" w:hint="eastAsia"/>
                <w:color w:val="006100"/>
                <w:kern w:val="0"/>
                <w:sz w:val="22"/>
              </w:rPr>
              <w:t>-0.1%</w:t>
            </w:r>
          </w:p>
        </w:tc>
      </w:tr>
      <w:tr w:rsidR="00163E74" w:rsidRPr="00163E74" w:rsidTr="00163E74">
        <w:trPr>
          <w:trHeight w:val="270"/>
        </w:trPr>
        <w:tc>
          <w:tcPr>
            <w:tcW w:w="1080" w:type="dxa"/>
            <w:vMerge/>
            <w:tcBorders>
              <w:top w:val="nil"/>
              <w:left w:val="single" w:sz="4" w:space="0" w:color="auto"/>
              <w:bottom w:val="single" w:sz="4" w:space="0" w:color="auto"/>
              <w:right w:val="single" w:sz="4" w:space="0" w:color="auto"/>
            </w:tcBorders>
            <w:vAlign w:val="center"/>
            <w:hideMark/>
          </w:tcPr>
          <w:p w:rsidR="00163E74" w:rsidRPr="00163E74" w:rsidRDefault="00163E74" w:rsidP="00163E74">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163E74" w:rsidRPr="00163E74" w:rsidRDefault="00163E74" w:rsidP="00163E74">
            <w:pPr>
              <w:widowControl/>
              <w:jc w:val="center"/>
              <w:rPr>
                <w:rFonts w:ascii="楷体" w:eastAsia="楷体" w:hAnsi="楷体" w:cs="宋体"/>
                <w:color w:val="000000"/>
                <w:kern w:val="0"/>
                <w:sz w:val="22"/>
              </w:rPr>
            </w:pPr>
            <w:r w:rsidRPr="00163E74">
              <w:rPr>
                <w:rFonts w:ascii="楷体" w:eastAsia="楷体" w:hAnsi="楷体" w:cs="宋体" w:hint="eastAsia"/>
                <w:color w:val="000000"/>
                <w:kern w:val="0"/>
                <w:sz w:val="22"/>
              </w:rPr>
              <w:t>新疆</w:t>
            </w:r>
          </w:p>
        </w:tc>
        <w:tc>
          <w:tcPr>
            <w:tcW w:w="1260" w:type="dxa"/>
            <w:tcBorders>
              <w:top w:val="nil"/>
              <w:left w:val="nil"/>
              <w:bottom w:val="single" w:sz="4" w:space="0" w:color="auto"/>
              <w:right w:val="single" w:sz="4" w:space="0" w:color="auto"/>
            </w:tcBorders>
            <w:shd w:val="clear" w:color="auto" w:fill="auto"/>
            <w:vAlign w:val="center"/>
            <w:hideMark/>
          </w:tcPr>
          <w:p w:rsidR="00163E74" w:rsidRPr="00163E74" w:rsidRDefault="00163E74" w:rsidP="00163E74">
            <w:pPr>
              <w:widowControl/>
              <w:jc w:val="center"/>
              <w:rPr>
                <w:rFonts w:ascii="楷体" w:eastAsia="楷体" w:hAnsi="楷体" w:cs="宋体"/>
                <w:color w:val="000000"/>
                <w:kern w:val="0"/>
                <w:sz w:val="22"/>
              </w:rPr>
            </w:pPr>
            <w:r w:rsidRPr="00163E74">
              <w:rPr>
                <w:rFonts w:ascii="楷体" w:eastAsia="楷体" w:hAnsi="楷体" w:cs="宋体" w:hint="eastAsia"/>
                <w:color w:val="000000"/>
                <w:kern w:val="0"/>
                <w:sz w:val="22"/>
              </w:rPr>
              <w:t>16100</w:t>
            </w:r>
          </w:p>
        </w:tc>
        <w:tc>
          <w:tcPr>
            <w:tcW w:w="1080" w:type="dxa"/>
            <w:tcBorders>
              <w:top w:val="nil"/>
              <w:left w:val="nil"/>
              <w:bottom w:val="single" w:sz="4" w:space="0" w:color="auto"/>
              <w:right w:val="single" w:sz="4" w:space="0" w:color="auto"/>
            </w:tcBorders>
            <w:shd w:val="clear" w:color="auto" w:fill="auto"/>
            <w:vAlign w:val="center"/>
            <w:hideMark/>
          </w:tcPr>
          <w:p w:rsidR="00163E74" w:rsidRPr="00163E74" w:rsidRDefault="00163E74" w:rsidP="00163E74">
            <w:pPr>
              <w:widowControl/>
              <w:jc w:val="center"/>
              <w:rPr>
                <w:rFonts w:ascii="楷体" w:eastAsia="楷体" w:hAnsi="楷体" w:cs="宋体"/>
                <w:color w:val="000000"/>
                <w:kern w:val="0"/>
                <w:sz w:val="22"/>
              </w:rPr>
            </w:pPr>
            <w:r w:rsidRPr="00163E74">
              <w:rPr>
                <w:rFonts w:ascii="楷体" w:eastAsia="楷体" w:hAnsi="楷体" w:cs="宋体" w:hint="eastAsia"/>
                <w:color w:val="000000"/>
                <w:kern w:val="0"/>
                <w:sz w:val="22"/>
              </w:rPr>
              <w:t>16150</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163E74" w:rsidRPr="00163E74" w:rsidRDefault="00163E74" w:rsidP="00163E74">
            <w:pPr>
              <w:widowControl/>
              <w:jc w:val="center"/>
              <w:rPr>
                <w:rFonts w:ascii="楷体" w:eastAsia="楷体" w:hAnsi="楷体" w:cs="宋体"/>
                <w:color w:val="006100"/>
                <w:kern w:val="0"/>
                <w:sz w:val="22"/>
              </w:rPr>
            </w:pPr>
            <w:r w:rsidRPr="00163E74">
              <w:rPr>
                <w:rFonts w:ascii="楷体" w:eastAsia="楷体" w:hAnsi="楷体" w:cs="宋体" w:hint="eastAsia"/>
                <w:color w:val="006100"/>
                <w:kern w:val="0"/>
                <w:sz w:val="22"/>
              </w:rPr>
              <w:t>-50</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163E74" w:rsidRPr="00163E74" w:rsidRDefault="00163E74" w:rsidP="00163E74">
            <w:pPr>
              <w:widowControl/>
              <w:jc w:val="center"/>
              <w:rPr>
                <w:rFonts w:ascii="楷体" w:eastAsia="楷体" w:hAnsi="楷体" w:cs="宋体"/>
                <w:color w:val="006100"/>
                <w:kern w:val="0"/>
                <w:sz w:val="22"/>
              </w:rPr>
            </w:pPr>
            <w:r w:rsidRPr="00163E74">
              <w:rPr>
                <w:rFonts w:ascii="楷体" w:eastAsia="楷体" w:hAnsi="楷体" w:cs="宋体" w:hint="eastAsia"/>
                <w:color w:val="006100"/>
                <w:kern w:val="0"/>
                <w:sz w:val="22"/>
              </w:rPr>
              <w:t>-0.3%</w:t>
            </w:r>
          </w:p>
        </w:tc>
      </w:tr>
      <w:tr w:rsidR="00163E74" w:rsidRPr="00163E74" w:rsidTr="00163E74">
        <w:trPr>
          <w:trHeight w:val="270"/>
        </w:trPr>
        <w:tc>
          <w:tcPr>
            <w:tcW w:w="1080" w:type="dxa"/>
            <w:vMerge/>
            <w:tcBorders>
              <w:top w:val="nil"/>
              <w:left w:val="single" w:sz="4" w:space="0" w:color="auto"/>
              <w:bottom w:val="single" w:sz="4" w:space="0" w:color="auto"/>
              <w:right w:val="single" w:sz="4" w:space="0" w:color="auto"/>
            </w:tcBorders>
            <w:vAlign w:val="center"/>
            <w:hideMark/>
          </w:tcPr>
          <w:p w:rsidR="00163E74" w:rsidRPr="00163E74" w:rsidRDefault="00163E74" w:rsidP="00163E74">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163E74" w:rsidRPr="00163E74" w:rsidRDefault="00163E74" w:rsidP="00163E74">
            <w:pPr>
              <w:widowControl/>
              <w:jc w:val="center"/>
              <w:rPr>
                <w:rFonts w:ascii="楷体" w:eastAsia="楷体" w:hAnsi="楷体" w:cs="宋体"/>
                <w:color w:val="000000"/>
                <w:kern w:val="0"/>
                <w:sz w:val="22"/>
              </w:rPr>
            </w:pPr>
            <w:r w:rsidRPr="00163E74">
              <w:rPr>
                <w:rFonts w:ascii="楷体" w:eastAsia="楷体" w:hAnsi="楷体" w:cs="宋体" w:hint="eastAsia"/>
                <w:color w:val="000000"/>
                <w:kern w:val="0"/>
                <w:sz w:val="22"/>
              </w:rPr>
              <w:t>河南</w:t>
            </w:r>
          </w:p>
        </w:tc>
        <w:tc>
          <w:tcPr>
            <w:tcW w:w="1260" w:type="dxa"/>
            <w:tcBorders>
              <w:top w:val="nil"/>
              <w:left w:val="nil"/>
              <w:bottom w:val="single" w:sz="4" w:space="0" w:color="auto"/>
              <w:right w:val="single" w:sz="4" w:space="0" w:color="auto"/>
            </w:tcBorders>
            <w:shd w:val="clear" w:color="auto" w:fill="auto"/>
            <w:vAlign w:val="center"/>
            <w:hideMark/>
          </w:tcPr>
          <w:p w:rsidR="00163E74" w:rsidRPr="00163E74" w:rsidRDefault="00163E74" w:rsidP="00163E74">
            <w:pPr>
              <w:widowControl/>
              <w:jc w:val="center"/>
              <w:rPr>
                <w:rFonts w:ascii="楷体" w:eastAsia="楷体" w:hAnsi="楷体" w:cs="宋体"/>
                <w:color w:val="000000"/>
                <w:kern w:val="0"/>
                <w:sz w:val="22"/>
              </w:rPr>
            </w:pPr>
            <w:r w:rsidRPr="00163E74">
              <w:rPr>
                <w:rFonts w:ascii="楷体" w:eastAsia="楷体" w:hAnsi="楷体" w:cs="宋体" w:hint="eastAsia"/>
                <w:color w:val="000000"/>
                <w:kern w:val="0"/>
                <w:sz w:val="22"/>
              </w:rPr>
              <w:t>16020</w:t>
            </w:r>
          </w:p>
        </w:tc>
        <w:tc>
          <w:tcPr>
            <w:tcW w:w="1080" w:type="dxa"/>
            <w:tcBorders>
              <w:top w:val="nil"/>
              <w:left w:val="nil"/>
              <w:bottom w:val="single" w:sz="4" w:space="0" w:color="auto"/>
              <w:right w:val="single" w:sz="4" w:space="0" w:color="auto"/>
            </w:tcBorders>
            <w:shd w:val="clear" w:color="auto" w:fill="auto"/>
            <w:vAlign w:val="center"/>
            <w:hideMark/>
          </w:tcPr>
          <w:p w:rsidR="00163E74" w:rsidRPr="00163E74" w:rsidRDefault="00163E74" w:rsidP="00163E74">
            <w:pPr>
              <w:widowControl/>
              <w:jc w:val="center"/>
              <w:rPr>
                <w:rFonts w:ascii="楷体" w:eastAsia="楷体" w:hAnsi="楷体" w:cs="宋体"/>
                <w:color w:val="000000"/>
                <w:kern w:val="0"/>
                <w:sz w:val="22"/>
              </w:rPr>
            </w:pPr>
            <w:r w:rsidRPr="00163E74">
              <w:rPr>
                <w:rFonts w:ascii="楷体" w:eastAsia="楷体" w:hAnsi="楷体" w:cs="宋体" w:hint="eastAsia"/>
                <w:color w:val="000000"/>
                <w:kern w:val="0"/>
                <w:sz w:val="22"/>
              </w:rPr>
              <w:t>16020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163E74" w:rsidRPr="00163E74" w:rsidRDefault="00163E74" w:rsidP="00163E74">
            <w:pPr>
              <w:widowControl/>
              <w:jc w:val="center"/>
              <w:rPr>
                <w:rFonts w:ascii="楷体" w:eastAsia="楷体" w:hAnsi="楷体" w:cs="宋体"/>
                <w:color w:val="9C6500"/>
                <w:kern w:val="0"/>
                <w:sz w:val="22"/>
              </w:rPr>
            </w:pPr>
            <w:r w:rsidRPr="00163E74">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163E74" w:rsidRPr="00163E74" w:rsidRDefault="00163E74" w:rsidP="00163E74">
            <w:pPr>
              <w:widowControl/>
              <w:jc w:val="center"/>
              <w:rPr>
                <w:rFonts w:ascii="楷体" w:eastAsia="楷体" w:hAnsi="楷体" w:cs="宋体"/>
                <w:color w:val="9C6500"/>
                <w:kern w:val="0"/>
                <w:sz w:val="22"/>
              </w:rPr>
            </w:pPr>
            <w:r w:rsidRPr="00163E74">
              <w:rPr>
                <w:rFonts w:ascii="楷体" w:eastAsia="楷体" w:hAnsi="楷体" w:cs="宋体" w:hint="eastAsia"/>
                <w:color w:val="9C6500"/>
                <w:kern w:val="0"/>
                <w:sz w:val="22"/>
              </w:rPr>
              <w:t>0.0%</w:t>
            </w:r>
          </w:p>
        </w:tc>
      </w:tr>
      <w:tr w:rsidR="00163E74" w:rsidRPr="00163E74" w:rsidTr="00163E74">
        <w:trPr>
          <w:trHeight w:val="270"/>
        </w:trPr>
        <w:tc>
          <w:tcPr>
            <w:tcW w:w="1080" w:type="dxa"/>
            <w:vMerge/>
            <w:tcBorders>
              <w:top w:val="nil"/>
              <w:left w:val="single" w:sz="4" w:space="0" w:color="auto"/>
              <w:bottom w:val="single" w:sz="4" w:space="0" w:color="auto"/>
              <w:right w:val="single" w:sz="4" w:space="0" w:color="auto"/>
            </w:tcBorders>
            <w:vAlign w:val="center"/>
            <w:hideMark/>
          </w:tcPr>
          <w:p w:rsidR="00163E74" w:rsidRPr="00163E74" w:rsidRDefault="00163E74" w:rsidP="00163E74">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163E74" w:rsidRPr="00163E74" w:rsidRDefault="00163E74" w:rsidP="00163E74">
            <w:pPr>
              <w:widowControl/>
              <w:jc w:val="center"/>
              <w:rPr>
                <w:rFonts w:ascii="楷体" w:eastAsia="楷体" w:hAnsi="楷体" w:cs="宋体"/>
                <w:color w:val="000000"/>
                <w:kern w:val="0"/>
                <w:sz w:val="22"/>
              </w:rPr>
            </w:pPr>
            <w:r w:rsidRPr="00163E74">
              <w:rPr>
                <w:rFonts w:ascii="楷体" w:eastAsia="楷体" w:hAnsi="楷体" w:cs="宋体" w:hint="eastAsia"/>
                <w:color w:val="000000"/>
                <w:kern w:val="0"/>
                <w:sz w:val="22"/>
              </w:rPr>
              <w:t>湖北</w:t>
            </w:r>
          </w:p>
        </w:tc>
        <w:tc>
          <w:tcPr>
            <w:tcW w:w="1260" w:type="dxa"/>
            <w:tcBorders>
              <w:top w:val="nil"/>
              <w:left w:val="nil"/>
              <w:bottom w:val="single" w:sz="4" w:space="0" w:color="auto"/>
              <w:right w:val="single" w:sz="4" w:space="0" w:color="auto"/>
            </w:tcBorders>
            <w:shd w:val="clear" w:color="auto" w:fill="auto"/>
            <w:vAlign w:val="center"/>
            <w:hideMark/>
          </w:tcPr>
          <w:p w:rsidR="00163E74" w:rsidRPr="00163E74" w:rsidRDefault="00163E74" w:rsidP="00163E74">
            <w:pPr>
              <w:widowControl/>
              <w:jc w:val="center"/>
              <w:rPr>
                <w:rFonts w:ascii="楷体" w:eastAsia="楷体" w:hAnsi="楷体" w:cs="宋体"/>
                <w:color w:val="000000"/>
                <w:kern w:val="0"/>
                <w:sz w:val="22"/>
              </w:rPr>
            </w:pPr>
            <w:r w:rsidRPr="00163E74">
              <w:rPr>
                <w:rFonts w:ascii="楷体" w:eastAsia="楷体" w:hAnsi="楷体" w:cs="宋体" w:hint="eastAsia"/>
                <w:color w:val="000000"/>
                <w:kern w:val="0"/>
                <w:sz w:val="22"/>
              </w:rPr>
              <w:t>15910</w:t>
            </w:r>
          </w:p>
        </w:tc>
        <w:tc>
          <w:tcPr>
            <w:tcW w:w="1080" w:type="dxa"/>
            <w:tcBorders>
              <w:top w:val="nil"/>
              <w:left w:val="nil"/>
              <w:bottom w:val="single" w:sz="4" w:space="0" w:color="auto"/>
              <w:right w:val="single" w:sz="4" w:space="0" w:color="auto"/>
            </w:tcBorders>
            <w:shd w:val="clear" w:color="auto" w:fill="auto"/>
            <w:vAlign w:val="center"/>
            <w:hideMark/>
          </w:tcPr>
          <w:p w:rsidR="00163E74" w:rsidRPr="00163E74" w:rsidRDefault="00163E74" w:rsidP="00163E74">
            <w:pPr>
              <w:widowControl/>
              <w:jc w:val="center"/>
              <w:rPr>
                <w:rFonts w:ascii="楷体" w:eastAsia="楷体" w:hAnsi="楷体" w:cs="宋体"/>
                <w:color w:val="000000"/>
                <w:kern w:val="0"/>
                <w:sz w:val="22"/>
              </w:rPr>
            </w:pPr>
            <w:r w:rsidRPr="00163E74">
              <w:rPr>
                <w:rFonts w:ascii="楷体" w:eastAsia="楷体" w:hAnsi="楷体" w:cs="宋体" w:hint="eastAsia"/>
                <w:color w:val="000000"/>
                <w:kern w:val="0"/>
                <w:sz w:val="22"/>
              </w:rPr>
              <w:t>15910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163E74" w:rsidRPr="00163E74" w:rsidRDefault="00163E74" w:rsidP="00163E74">
            <w:pPr>
              <w:widowControl/>
              <w:jc w:val="center"/>
              <w:rPr>
                <w:rFonts w:ascii="楷体" w:eastAsia="楷体" w:hAnsi="楷体" w:cs="宋体"/>
                <w:color w:val="9C6500"/>
                <w:kern w:val="0"/>
                <w:sz w:val="22"/>
              </w:rPr>
            </w:pPr>
            <w:r w:rsidRPr="00163E74">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163E74" w:rsidRPr="00163E74" w:rsidRDefault="00163E74" w:rsidP="00163E74">
            <w:pPr>
              <w:widowControl/>
              <w:jc w:val="center"/>
              <w:rPr>
                <w:rFonts w:ascii="楷体" w:eastAsia="楷体" w:hAnsi="楷体" w:cs="宋体"/>
                <w:color w:val="9C6500"/>
                <w:kern w:val="0"/>
                <w:sz w:val="22"/>
              </w:rPr>
            </w:pPr>
            <w:r w:rsidRPr="00163E74">
              <w:rPr>
                <w:rFonts w:ascii="楷体" w:eastAsia="楷体" w:hAnsi="楷体" w:cs="宋体" w:hint="eastAsia"/>
                <w:color w:val="9C6500"/>
                <w:kern w:val="0"/>
                <w:sz w:val="22"/>
              </w:rPr>
              <w:t>0.0%</w:t>
            </w:r>
          </w:p>
        </w:tc>
      </w:tr>
      <w:tr w:rsidR="00163E74" w:rsidRPr="00163E74" w:rsidTr="00163E74">
        <w:trPr>
          <w:trHeight w:val="270"/>
        </w:trPr>
        <w:tc>
          <w:tcPr>
            <w:tcW w:w="1080" w:type="dxa"/>
            <w:vMerge/>
            <w:tcBorders>
              <w:top w:val="nil"/>
              <w:left w:val="single" w:sz="4" w:space="0" w:color="auto"/>
              <w:bottom w:val="single" w:sz="4" w:space="0" w:color="auto"/>
              <w:right w:val="single" w:sz="4" w:space="0" w:color="auto"/>
            </w:tcBorders>
            <w:vAlign w:val="center"/>
            <w:hideMark/>
          </w:tcPr>
          <w:p w:rsidR="00163E74" w:rsidRPr="00163E74" w:rsidRDefault="00163E74" w:rsidP="00163E74">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163E74" w:rsidRPr="00163E74" w:rsidRDefault="00163E74" w:rsidP="00163E74">
            <w:pPr>
              <w:widowControl/>
              <w:jc w:val="center"/>
              <w:rPr>
                <w:rFonts w:ascii="楷体" w:eastAsia="楷体" w:hAnsi="楷体" w:cs="宋体"/>
                <w:color w:val="000000"/>
                <w:kern w:val="0"/>
                <w:sz w:val="22"/>
              </w:rPr>
            </w:pPr>
            <w:r w:rsidRPr="00163E74">
              <w:rPr>
                <w:rFonts w:ascii="楷体" w:eastAsia="楷体" w:hAnsi="楷体" w:cs="宋体" w:hint="eastAsia"/>
                <w:color w:val="000000"/>
                <w:kern w:val="0"/>
                <w:sz w:val="22"/>
              </w:rPr>
              <w:t>山东</w:t>
            </w:r>
          </w:p>
        </w:tc>
        <w:tc>
          <w:tcPr>
            <w:tcW w:w="1260" w:type="dxa"/>
            <w:tcBorders>
              <w:top w:val="nil"/>
              <w:left w:val="nil"/>
              <w:bottom w:val="single" w:sz="4" w:space="0" w:color="auto"/>
              <w:right w:val="single" w:sz="4" w:space="0" w:color="auto"/>
            </w:tcBorders>
            <w:shd w:val="clear" w:color="auto" w:fill="auto"/>
            <w:vAlign w:val="center"/>
            <w:hideMark/>
          </w:tcPr>
          <w:p w:rsidR="00163E74" w:rsidRPr="00163E74" w:rsidRDefault="00163E74" w:rsidP="00163E74">
            <w:pPr>
              <w:widowControl/>
              <w:jc w:val="center"/>
              <w:rPr>
                <w:rFonts w:ascii="楷体" w:eastAsia="楷体" w:hAnsi="楷体" w:cs="宋体"/>
                <w:color w:val="000000"/>
                <w:kern w:val="0"/>
                <w:sz w:val="22"/>
              </w:rPr>
            </w:pPr>
            <w:r w:rsidRPr="00163E74">
              <w:rPr>
                <w:rFonts w:ascii="楷体" w:eastAsia="楷体" w:hAnsi="楷体" w:cs="宋体" w:hint="eastAsia"/>
                <w:color w:val="000000"/>
                <w:kern w:val="0"/>
                <w:sz w:val="22"/>
              </w:rPr>
              <w:t>15940</w:t>
            </w:r>
          </w:p>
        </w:tc>
        <w:tc>
          <w:tcPr>
            <w:tcW w:w="1080" w:type="dxa"/>
            <w:tcBorders>
              <w:top w:val="nil"/>
              <w:left w:val="nil"/>
              <w:bottom w:val="single" w:sz="4" w:space="0" w:color="auto"/>
              <w:right w:val="single" w:sz="4" w:space="0" w:color="auto"/>
            </w:tcBorders>
            <w:shd w:val="clear" w:color="auto" w:fill="auto"/>
            <w:vAlign w:val="center"/>
            <w:hideMark/>
          </w:tcPr>
          <w:p w:rsidR="00163E74" w:rsidRPr="00163E74" w:rsidRDefault="00163E74" w:rsidP="00163E74">
            <w:pPr>
              <w:widowControl/>
              <w:jc w:val="center"/>
              <w:rPr>
                <w:rFonts w:ascii="楷体" w:eastAsia="楷体" w:hAnsi="楷体" w:cs="宋体"/>
                <w:color w:val="000000"/>
                <w:kern w:val="0"/>
                <w:sz w:val="22"/>
              </w:rPr>
            </w:pPr>
            <w:r w:rsidRPr="00163E74">
              <w:rPr>
                <w:rFonts w:ascii="楷体" w:eastAsia="楷体" w:hAnsi="楷体" w:cs="宋体" w:hint="eastAsia"/>
                <w:color w:val="000000"/>
                <w:kern w:val="0"/>
                <w:sz w:val="22"/>
              </w:rPr>
              <w:t>15960</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163E74" w:rsidRPr="00163E74" w:rsidRDefault="00163E74" w:rsidP="00163E74">
            <w:pPr>
              <w:widowControl/>
              <w:jc w:val="center"/>
              <w:rPr>
                <w:rFonts w:ascii="楷体" w:eastAsia="楷体" w:hAnsi="楷体" w:cs="宋体"/>
                <w:color w:val="006100"/>
                <w:kern w:val="0"/>
                <w:sz w:val="22"/>
              </w:rPr>
            </w:pPr>
            <w:r w:rsidRPr="00163E74">
              <w:rPr>
                <w:rFonts w:ascii="楷体" w:eastAsia="楷体" w:hAnsi="楷体" w:cs="宋体" w:hint="eastAsia"/>
                <w:color w:val="006100"/>
                <w:kern w:val="0"/>
                <w:sz w:val="22"/>
              </w:rPr>
              <w:t>-20</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163E74" w:rsidRPr="00163E74" w:rsidRDefault="00163E74" w:rsidP="00163E74">
            <w:pPr>
              <w:widowControl/>
              <w:jc w:val="center"/>
              <w:rPr>
                <w:rFonts w:ascii="楷体" w:eastAsia="楷体" w:hAnsi="楷体" w:cs="宋体"/>
                <w:color w:val="006100"/>
                <w:kern w:val="0"/>
                <w:sz w:val="22"/>
              </w:rPr>
            </w:pPr>
            <w:r w:rsidRPr="00163E74">
              <w:rPr>
                <w:rFonts w:ascii="楷体" w:eastAsia="楷体" w:hAnsi="楷体" w:cs="宋体" w:hint="eastAsia"/>
                <w:color w:val="006100"/>
                <w:kern w:val="0"/>
                <w:sz w:val="22"/>
              </w:rPr>
              <w:t>-0.1%</w:t>
            </w:r>
          </w:p>
        </w:tc>
      </w:tr>
      <w:tr w:rsidR="00163E74" w:rsidRPr="00163E74" w:rsidTr="00163E74">
        <w:trPr>
          <w:trHeight w:val="270"/>
        </w:trPr>
        <w:tc>
          <w:tcPr>
            <w:tcW w:w="1080" w:type="dxa"/>
            <w:vMerge/>
            <w:tcBorders>
              <w:top w:val="nil"/>
              <w:left w:val="single" w:sz="4" w:space="0" w:color="auto"/>
              <w:bottom w:val="single" w:sz="4" w:space="0" w:color="auto"/>
              <w:right w:val="single" w:sz="4" w:space="0" w:color="auto"/>
            </w:tcBorders>
            <w:vAlign w:val="center"/>
            <w:hideMark/>
          </w:tcPr>
          <w:p w:rsidR="00163E74" w:rsidRPr="00163E74" w:rsidRDefault="00163E74" w:rsidP="00163E74">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163E74" w:rsidRPr="00163E74" w:rsidRDefault="00163E74" w:rsidP="00163E74">
            <w:pPr>
              <w:widowControl/>
              <w:jc w:val="center"/>
              <w:rPr>
                <w:rFonts w:ascii="楷体" w:eastAsia="楷体" w:hAnsi="楷体" w:cs="宋体"/>
                <w:color w:val="000000"/>
                <w:kern w:val="0"/>
                <w:sz w:val="22"/>
              </w:rPr>
            </w:pPr>
            <w:r w:rsidRPr="00163E74">
              <w:rPr>
                <w:rFonts w:ascii="楷体" w:eastAsia="楷体" w:hAnsi="楷体" w:cs="宋体" w:hint="eastAsia"/>
                <w:color w:val="000000"/>
                <w:kern w:val="0"/>
                <w:sz w:val="22"/>
              </w:rPr>
              <w:t>浙江</w:t>
            </w:r>
          </w:p>
        </w:tc>
        <w:tc>
          <w:tcPr>
            <w:tcW w:w="1260" w:type="dxa"/>
            <w:tcBorders>
              <w:top w:val="nil"/>
              <w:left w:val="nil"/>
              <w:bottom w:val="single" w:sz="4" w:space="0" w:color="auto"/>
              <w:right w:val="single" w:sz="4" w:space="0" w:color="auto"/>
            </w:tcBorders>
            <w:shd w:val="clear" w:color="auto" w:fill="auto"/>
            <w:vAlign w:val="center"/>
            <w:hideMark/>
          </w:tcPr>
          <w:p w:rsidR="00163E74" w:rsidRPr="00163E74" w:rsidRDefault="00163E74" w:rsidP="00163E74">
            <w:pPr>
              <w:widowControl/>
              <w:jc w:val="center"/>
              <w:rPr>
                <w:rFonts w:ascii="楷体" w:eastAsia="楷体" w:hAnsi="楷体" w:cs="宋体"/>
                <w:color w:val="000000"/>
                <w:kern w:val="0"/>
                <w:sz w:val="22"/>
              </w:rPr>
            </w:pPr>
            <w:r w:rsidRPr="00163E74">
              <w:rPr>
                <w:rFonts w:ascii="楷体" w:eastAsia="楷体" w:hAnsi="楷体" w:cs="宋体" w:hint="eastAsia"/>
                <w:color w:val="000000"/>
                <w:kern w:val="0"/>
                <w:sz w:val="22"/>
              </w:rPr>
              <w:t>16000</w:t>
            </w:r>
          </w:p>
        </w:tc>
        <w:tc>
          <w:tcPr>
            <w:tcW w:w="1080" w:type="dxa"/>
            <w:tcBorders>
              <w:top w:val="nil"/>
              <w:left w:val="nil"/>
              <w:bottom w:val="single" w:sz="4" w:space="0" w:color="auto"/>
              <w:right w:val="single" w:sz="4" w:space="0" w:color="auto"/>
            </w:tcBorders>
            <w:shd w:val="clear" w:color="auto" w:fill="auto"/>
            <w:vAlign w:val="center"/>
            <w:hideMark/>
          </w:tcPr>
          <w:p w:rsidR="00163E74" w:rsidRPr="00163E74" w:rsidRDefault="00163E74" w:rsidP="00163E74">
            <w:pPr>
              <w:widowControl/>
              <w:jc w:val="center"/>
              <w:rPr>
                <w:rFonts w:ascii="楷体" w:eastAsia="楷体" w:hAnsi="楷体" w:cs="宋体"/>
                <w:color w:val="000000"/>
                <w:kern w:val="0"/>
                <w:sz w:val="22"/>
              </w:rPr>
            </w:pPr>
            <w:r w:rsidRPr="00163E74">
              <w:rPr>
                <w:rFonts w:ascii="楷体" w:eastAsia="楷体" w:hAnsi="楷体" w:cs="宋体" w:hint="eastAsia"/>
                <w:color w:val="000000"/>
                <w:kern w:val="0"/>
                <w:sz w:val="22"/>
              </w:rPr>
              <w:t>16050</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163E74" w:rsidRPr="00163E74" w:rsidRDefault="00163E74" w:rsidP="00163E74">
            <w:pPr>
              <w:widowControl/>
              <w:jc w:val="center"/>
              <w:rPr>
                <w:rFonts w:ascii="楷体" w:eastAsia="楷体" w:hAnsi="楷体" w:cs="宋体"/>
                <w:color w:val="006100"/>
                <w:kern w:val="0"/>
                <w:sz w:val="22"/>
              </w:rPr>
            </w:pPr>
            <w:r w:rsidRPr="00163E74">
              <w:rPr>
                <w:rFonts w:ascii="楷体" w:eastAsia="楷体" w:hAnsi="楷体" w:cs="宋体" w:hint="eastAsia"/>
                <w:color w:val="006100"/>
                <w:kern w:val="0"/>
                <w:sz w:val="22"/>
              </w:rPr>
              <w:t>-50</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163E74" w:rsidRPr="00163E74" w:rsidRDefault="00163E74" w:rsidP="00163E74">
            <w:pPr>
              <w:widowControl/>
              <w:jc w:val="center"/>
              <w:rPr>
                <w:rFonts w:ascii="楷体" w:eastAsia="楷体" w:hAnsi="楷体" w:cs="宋体"/>
                <w:color w:val="006100"/>
                <w:kern w:val="0"/>
                <w:sz w:val="22"/>
              </w:rPr>
            </w:pPr>
            <w:r w:rsidRPr="00163E74">
              <w:rPr>
                <w:rFonts w:ascii="楷体" w:eastAsia="楷体" w:hAnsi="楷体" w:cs="宋体" w:hint="eastAsia"/>
                <w:color w:val="006100"/>
                <w:kern w:val="0"/>
                <w:sz w:val="22"/>
              </w:rPr>
              <w:t>-0.3%</w:t>
            </w:r>
          </w:p>
        </w:tc>
      </w:tr>
      <w:tr w:rsidR="00163E74" w:rsidRPr="00163E74" w:rsidTr="00163E74">
        <w:trPr>
          <w:trHeight w:val="54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163E74" w:rsidRPr="00163E74" w:rsidRDefault="00163E74" w:rsidP="00163E74">
            <w:pPr>
              <w:widowControl/>
              <w:jc w:val="center"/>
              <w:rPr>
                <w:rFonts w:ascii="楷体" w:eastAsia="楷体" w:hAnsi="楷体" w:cs="宋体"/>
                <w:color w:val="000000"/>
                <w:kern w:val="0"/>
                <w:sz w:val="22"/>
              </w:rPr>
            </w:pPr>
            <w:r w:rsidRPr="00163E74">
              <w:rPr>
                <w:rFonts w:ascii="楷体" w:eastAsia="楷体" w:hAnsi="楷体" w:cs="宋体" w:hint="eastAsia"/>
                <w:color w:val="000000"/>
                <w:kern w:val="0"/>
                <w:sz w:val="22"/>
              </w:rPr>
              <w:t>外棉</w:t>
            </w:r>
          </w:p>
        </w:tc>
        <w:tc>
          <w:tcPr>
            <w:tcW w:w="2200" w:type="dxa"/>
            <w:tcBorders>
              <w:top w:val="nil"/>
              <w:left w:val="nil"/>
              <w:bottom w:val="single" w:sz="4" w:space="0" w:color="auto"/>
              <w:right w:val="single" w:sz="4" w:space="0" w:color="auto"/>
            </w:tcBorders>
            <w:shd w:val="clear" w:color="auto" w:fill="auto"/>
            <w:vAlign w:val="center"/>
            <w:hideMark/>
          </w:tcPr>
          <w:p w:rsidR="00163E74" w:rsidRPr="00163E74" w:rsidRDefault="00163E74" w:rsidP="00163E74">
            <w:pPr>
              <w:widowControl/>
              <w:jc w:val="center"/>
              <w:rPr>
                <w:rFonts w:ascii="楷体" w:eastAsia="楷体" w:hAnsi="楷体" w:cs="宋体"/>
                <w:color w:val="000000"/>
                <w:kern w:val="0"/>
                <w:sz w:val="22"/>
              </w:rPr>
            </w:pPr>
            <w:r w:rsidRPr="00163E74">
              <w:rPr>
                <w:rFonts w:ascii="楷体" w:eastAsia="楷体" w:hAnsi="楷体" w:cs="宋体" w:hint="eastAsia"/>
                <w:color w:val="000000"/>
                <w:kern w:val="0"/>
                <w:sz w:val="22"/>
              </w:rPr>
              <w:t>德州棉花（美分/磅）</w:t>
            </w:r>
          </w:p>
        </w:tc>
        <w:tc>
          <w:tcPr>
            <w:tcW w:w="1260" w:type="dxa"/>
            <w:tcBorders>
              <w:top w:val="nil"/>
              <w:left w:val="nil"/>
              <w:bottom w:val="single" w:sz="4" w:space="0" w:color="auto"/>
              <w:right w:val="single" w:sz="4" w:space="0" w:color="auto"/>
            </w:tcBorders>
            <w:shd w:val="clear" w:color="auto" w:fill="auto"/>
            <w:vAlign w:val="center"/>
            <w:hideMark/>
          </w:tcPr>
          <w:p w:rsidR="00163E74" w:rsidRPr="00163E74" w:rsidRDefault="00163E74" w:rsidP="00163E74">
            <w:pPr>
              <w:widowControl/>
              <w:jc w:val="center"/>
              <w:rPr>
                <w:rFonts w:ascii="楷体" w:eastAsia="楷体" w:hAnsi="楷体" w:cs="宋体"/>
                <w:color w:val="000000"/>
                <w:kern w:val="0"/>
                <w:sz w:val="22"/>
              </w:rPr>
            </w:pPr>
            <w:r w:rsidRPr="00163E74">
              <w:rPr>
                <w:rFonts w:ascii="楷体" w:eastAsia="楷体" w:hAnsi="楷体" w:cs="宋体" w:hint="eastAsia"/>
                <w:color w:val="000000"/>
                <w:kern w:val="0"/>
                <w:sz w:val="22"/>
              </w:rPr>
              <w:t>84.25</w:t>
            </w:r>
          </w:p>
        </w:tc>
        <w:tc>
          <w:tcPr>
            <w:tcW w:w="1080" w:type="dxa"/>
            <w:tcBorders>
              <w:top w:val="nil"/>
              <w:left w:val="nil"/>
              <w:bottom w:val="single" w:sz="4" w:space="0" w:color="auto"/>
              <w:right w:val="single" w:sz="4" w:space="0" w:color="auto"/>
            </w:tcBorders>
            <w:shd w:val="clear" w:color="auto" w:fill="auto"/>
            <w:vAlign w:val="center"/>
            <w:hideMark/>
          </w:tcPr>
          <w:p w:rsidR="00163E74" w:rsidRPr="00163E74" w:rsidRDefault="00163E74" w:rsidP="00163E74">
            <w:pPr>
              <w:widowControl/>
              <w:jc w:val="center"/>
              <w:rPr>
                <w:rFonts w:ascii="楷体" w:eastAsia="楷体" w:hAnsi="楷体" w:cs="宋体"/>
                <w:color w:val="000000"/>
                <w:kern w:val="0"/>
                <w:sz w:val="22"/>
              </w:rPr>
            </w:pPr>
            <w:r w:rsidRPr="00163E74">
              <w:rPr>
                <w:rFonts w:ascii="楷体" w:eastAsia="楷体" w:hAnsi="楷体" w:cs="宋体" w:hint="eastAsia"/>
                <w:color w:val="000000"/>
                <w:kern w:val="0"/>
                <w:sz w:val="22"/>
              </w:rPr>
              <w:t>85.75</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163E74" w:rsidRPr="00163E74" w:rsidRDefault="00163E74" w:rsidP="00163E74">
            <w:pPr>
              <w:widowControl/>
              <w:jc w:val="center"/>
              <w:rPr>
                <w:rFonts w:ascii="楷体" w:eastAsia="楷体" w:hAnsi="楷体" w:cs="宋体"/>
                <w:color w:val="006100"/>
                <w:kern w:val="0"/>
                <w:sz w:val="22"/>
              </w:rPr>
            </w:pPr>
            <w:r w:rsidRPr="00163E74">
              <w:rPr>
                <w:rFonts w:ascii="楷体" w:eastAsia="楷体" w:hAnsi="楷体" w:cs="宋体" w:hint="eastAsia"/>
                <w:color w:val="006100"/>
                <w:kern w:val="0"/>
                <w:sz w:val="22"/>
              </w:rPr>
              <w:t>-1.5</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163E74" w:rsidRPr="00163E74" w:rsidRDefault="00163E74" w:rsidP="00163E74">
            <w:pPr>
              <w:widowControl/>
              <w:jc w:val="center"/>
              <w:rPr>
                <w:rFonts w:ascii="楷体" w:eastAsia="楷体" w:hAnsi="楷体" w:cs="宋体"/>
                <w:color w:val="006100"/>
                <w:kern w:val="0"/>
                <w:sz w:val="22"/>
              </w:rPr>
            </w:pPr>
            <w:r w:rsidRPr="00163E74">
              <w:rPr>
                <w:rFonts w:ascii="楷体" w:eastAsia="楷体" w:hAnsi="楷体" w:cs="宋体" w:hint="eastAsia"/>
                <w:color w:val="006100"/>
                <w:kern w:val="0"/>
                <w:sz w:val="22"/>
              </w:rPr>
              <w:t>-1.7%</w:t>
            </w:r>
          </w:p>
        </w:tc>
      </w:tr>
      <w:tr w:rsidR="00163E74" w:rsidRPr="00163E74" w:rsidTr="00163E74">
        <w:trPr>
          <w:trHeight w:val="540"/>
        </w:trPr>
        <w:tc>
          <w:tcPr>
            <w:tcW w:w="1080" w:type="dxa"/>
            <w:vMerge/>
            <w:tcBorders>
              <w:top w:val="nil"/>
              <w:left w:val="single" w:sz="4" w:space="0" w:color="auto"/>
              <w:bottom w:val="single" w:sz="4" w:space="0" w:color="auto"/>
              <w:right w:val="single" w:sz="4" w:space="0" w:color="auto"/>
            </w:tcBorders>
            <w:vAlign w:val="center"/>
            <w:hideMark/>
          </w:tcPr>
          <w:p w:rsidR="00163E74" w:rsidRPr="00163E74" w:rsidRDefault="00163E74" w:rsidP="00163E74">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163E74" w:rsidRPr="00163E74" w:rsidRDefault="00163E74" w:rsidP="00163E74">
            <w:pPr>
              <w:widowControl/>
              <w:jc w:val="center"/>
              <w:rPr>
                <w:rFonts w:ascii="楷体" w:eastAsia="楷体" w:hAnsi="楷体" w:cs="宋体"/>
                <w:color w:val="000000"/>
                <w:kern w:val="0"/>
                <w:sz w:val="22"/>
              </w:rPr>
            </w:pPr>
            <w:r w:rsidRPr="00163E74">
              <w:rPr>
                <w:rFonts w:ascii="楷体" w:eastAsia="楷体" w:hAnsi="楷体" w:cs="宋体" w:hint="eastAsia"/>
                <w:color w:val="000000"/>
                <w:kern w:val="0"/>
                <w:sz w:val="22"/>
              </w:rPr>
              <w:t>印度Shankar-6（美分/磅）</w:t>
            </w:r>
          </w:p>
        </w:tc>
        <w:tc>
          <w:tcPr>
            <w:tcW w:w="1260" w:type="dxa"/>
            <w:tcBorders>
              <w:top w:val="nil"/>
              <w:left w:val="nil"/>
              <w:bottom w:val="single" w:sz="4" w:space="0" w:color="auto"/>
              <w:right w:val="single" w:sz="4" w:space="0" w:color="auto"/>
            </w:tcBorders>
            <w:shd w:val="clear" w:color="auto" w:fill="auto"/>
            <w:vAlign w:val="center"/>
            <w:hideMark/>
          </w:tcPr>
          <w:p w:rsidR="00163E74" w:rsidRPr="00163E74" w:rsidRDefault="00163E74" w:rsidP="00163E74">
            <w:pPr>
              <w:widowControl/>
              <w:jc w:val="center"/>
              <w:rPr>
                <w:rFonts w:ascii="楷体" w:eastAsia="楷体" w:hAnsi="楷体" w:cs="宋体"/>
                <w:color w:val="000000"/>
                <w:kern w:val="0"/>
                <w:sz w:val="22"/>
              </w:rPr>
            </w:pPr>
            <w:r w:rsidRPr="00163E74">
              <w:rPr>
                <w:rFonts w:ascii="楷体" w:eastAsia="楷体" w:hAnsi="楷体" w:cs="宋体" w:hint="eastAsia"/>
                <w:color w:val="000000"/>
                <w:kern w:val="0"/>
                <w:sz w:val="22"/>
              </w:rPr>
              <w:t>83.75</w:t>
            </w:r>
          </w:p>
        </w:tc>
        <w:tc>
          <w:tcPr>
            <w:tcW w:w="1080" w:type="dxa"/>
            <w:tcBorders>
              <w:top w:val="nil"/>
              <w:left w:val="nil"/>
              <w:bottom w:val="single" w:sz="4" w:space="0" w:color="auto"/>
              <w:right w:val="single" w:sz="4" w:space="0" w:color="auto"/>
            </w:tcBorders>
            <w:shd w:val="clear" w:color="auto" w:fill="auto"/>
            <w:vAlign w:val="center"/>
            <w:hideMark/>
          </w:tcPr>
          <w:p w:rsidR="00163E74" w:rsidRPr="00163E74" w:rsidRDefault="00163E74" w:rsidP="00163E74">
            <w:pPr>
              <w:widowControl/>
              <w:jc w:val="center"/>
              <w:rPr>
                <w:rFonts w:ascii="楷体" w:eastAsia="楷体" w:hAnsi="楷体" w:cs="宋体"/>
                <w:color w:val="000000"/>
                <w:kern w:val="0"/>
                <w:sz w:val="22"/>
              </w:rPr>
            </w:pPr>
            <w:r w:rsidRPr="00163E74">
              <w:rPr>
                <w:rFonts w:ascii="楷体" w:eastAsia="楷体" w:hAnsi="楷体" w:cs="宋体" w:hint="eastAsia"/>
                <w:color w:val="000000"/>
                <w:kern w:val="0"/>
                <w:sz w:val="22"/>
              </w:rPr>
              <w:t>84.75</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163E74" w:rsidRPr="00163E74" w:rsidRDefault="00163E74" w:rsidP="00163E74">
            <w:pPr>
              <w:widowControl/>
              <w:jc w:val="center"/>
              <w:rPr>
                <w:rFonts w:ascii="楷体" w:eastAsia="楷体" w:hAnsi="楷体" w:cs="宋体"/>
                <w:color w:val="006100"/>
                <w:kern w:val="0"/>
                <w:sz w:val="22"/>
              </w:rPr>
            </w:pPr>
            <w:r w:rsidRPr="00163E74">
              <w:rPr>
                <w:rFonts w:ascii="楷体" w:eastAsia="楷体" w:hAnsi="楷体" w:cs="宋体" w:hint="eastAsia"/>
                <w:color w:val="006100"/>
                <w:kern w:val="0"/>
                <w:sz w:val="22"/>
              </w:rPr>
              <w:t>-1</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163E74" w:rsidRPr="00163E74" w:rsidRDefault="00163E74" w:rsidP="00163E74">
            <w:pPr>
              <w:widowControl/>
              <w:jc w:val="center"/>
              <w:rPr>
                <w:rFonts w:ascii="楷体" w:eastAsia="楷体" w:hAnsi="楷体" w:cs="宋体"/>
                <w:color w:val="006100"/>
                <w:kern w:val="0"/>
                <w:sz w:val="22"/>
              </w:rPr>
            </w:pPr>
            <w:r w:rsidRPr="00163E74">
              <w:rPr>
                <w:rFonts w:ascii="楷体" w:eastAsia="楷体" w:hAnsi="楷体" w:cs="宋体" w:hint="eastAsia"/>
                <w:color w:val="006100"/>
                <w:kern w:val="0"/>
                <w:sz w:val="22"/>
              </w:rPr>
              <w:t>-1.2%</w:t>
            </w:r>
          </w:p>
        </w:tc>
      </w:tr>
      <w:tr w:rsidR="00163E74" w:rsidRPr="00163E74" w:rsidTr="00163E74">
        <w:trPr>
          <w:trHeight w:val="270"/>
        </w:trPr>
        <w:tc>
          <w:tcPr>
            <w:tcW w:w="1080" w:type="dxa"/>
            <w:vMerge/>
            <w:tcBorders>
              <w:top w:val="nil"/>
              <w:left w:val="single" w:sz="4" w:space="0" w:color="auto"/>
              <w:bottom w:val="single" w:sz="4" w:space="0" w:color="auto"/>
              <w:right w:val="single" w:sz="4" w:space="0" w:color="auto"/>
            </w:tcBorders>
            <w:vAlign w:val="center"/>
            <w:hideMark/>
          </w:tcPr>
          <w:p w:rsidR="00163E74" w:rsidRPr="00163E74" w:rsidRDefault="00163E74" w:rsidP="00163E74">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163E74" w:rsidRPr="00163E74" w:rsidRDefault="00163E74" w:rsidP="00163E74">
            <w:pPr>
              <w:widowControl/>
              <w:jc w:val="center"/>
              <w:rPr>
                <w:rFonts w:ascii="楷体" w:eastAsia="楷体" w:hAnsi="楷体" w:cs="宋体"/>
                <w:color w:val="000000"/>
                <w:kern w:val="0"/>
                <w:sz w:val="22"/>
              </w:rPr>
            </w:pPr>
            <w:r w:rsidRPr="00163E74">
              <w:rPr>
                <w:rFonts w:ascii="楷体" w:eastAsia="楷体" w:hAnsi="楷体" w:cs="宋体" w:hint="eastAsia"/>
                <w:color w:val="000000"/>
                <w:kern w:val="0"/>
                <w:sz w:val="22"/>
              </w:rPr>
              <w:t>Cot A</w:t>
            </w:r>
          </w:p>
        </w:tc>
        <w:tc>
          <w:tcPr>
            <w:tcW w:w="1260" w:type="dxa"/>
            <w:tcBorders>
              <w:top w:val="nil"/>
              <w:left w:val="nil"/>
              <w:bottom w:val="single" w:sz="4" w:space="0" w:color="auto"/>
              <w:right w:val="single" w:sz="4" w:space="0" w:color="auto"/>
            </w:tcBorders>
            <w:shd w:val="clear" w:color="auto" w:fill="auto"/>
            <w:vAlign w:val="center"/>
            <w:hideMark/>
          </w:tcPr>
          <w:p w:rsidR="00163E74" w:rsidRPr="00163E74" w:rsidRDefault="00163E74" w:rsidP="00163E74">
            <w:pPr>
              <w:widowControl/>
              <w:jc w:val="center"/>
              <w:rPr>
                <w:rFonts w:ascii="楷体" w:eastAsia="楷体" w:hAnsi="楷体" w:cs="宋体"/>
                <w:color w:val="000000"/>
                <w:kern w:val="0"/>
                <w:sz w:val="22"/>
              </w:rPr>
            </w:pPr>
            <w:r w:rsidRPr="00163E74">
              <w:rPr>
                <w:rFonts w:ascii="楷体" w:eastAsia="楷体" w:hAnsi="楷体" w:cs="宋体" w:hint="eastAsia"/>
                <w:color w:val="000000"/>
                <w:kern w:val="0"/>
                <w:sz w:val="22"/>
              </w:rPr>
              <w:t>83.4</w:t>
            </w:r>
          </w:p>
        </w:tc>
        <w:tc>
          <w:tcPr>
            <w:tcW w:w="1080" w:type="dxa"/>
            <w:tcBorders>
              <w:top w:val="nil"/>
              <w:left w:val="nil"/>
              <w:bottom w:val="single" w:sz="4" w:space="0" w:color="auto"/>
              <w:right w:val="single" w:sz="4" w:space="0" w:color="auto"/>
            </w:tcBorders>
            <w:shd w:val="clear" w:color="auto" w:fill="auto"/>
            <w:vAlign w:val="center"/>
            <w:hideMark/>
          </w:tcPr>
          <w:p w:rsidR="00163E74" w:rsidRPr="00163E74" w:rsidRDefault="00163E74" w:rsidP="00163E74">
            <w:pPr>
              <w:widowControl/>
              <w:jc w:val="center"/>
              <w:rPr>
                <w:rFonts w:ascii="楷体" w:eastAsia="楷体" w:hAnsi="楷体" w:cs="宋体"/>
                <w:color w:val="000000"/>
                <w:kern w:val="0"/>
                <w:sz w:val="22"/>
              </w:rPr>
            </w:pPr>
            <w:r w:rsidRPr="00163E74">
              <w:rPr>
                <w:rFonts w:ascii="楷体" w:eastAsia="楷体" w:hAnsi="楷体" w:cs="宋体" w:hint="eastAsia"/>
                <w:color w:val="000000"/>
                <w:kern w:val="0"/>
                <w:sz w:val="22"/>
              </w:rPr>
              <w:t>83.4</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163E74" w:rsidRPr="00163E74" w:rsidRDefault="00163E74" w:rsidP="00163E74">
            <w:pPr>
              <w:widowControl/>
              <w:jc w:val="center"/>
              <w:rPr>
                <w:rFonts w:ascii="楷体" w:eastAsia="楷体" w:hAnsi="楷体" w:cs="宋体"/>
                <w:color w:val="9C6500"/>
                <w:kern w:val="0"/>
                <w:sz w:val="22"/>
              </w:rPr>
            </w:pPr>
            <w:r w:rsidRPr="00163E74">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163E74" w:rsidRPr="00163E74" w:rsidRDefault="00163E74" w:rsidP="00163E74">
            <w:pPr>
              <w:widowControl/>
              <w:jc w:val="center"/>
              <w:rPr>
                <w:rFonts w:ascii="楷体" w:eastAsia="楷体" w:hAnsi="楷体" w:cs="宋体"/>
                <w:color w:val="9C6500"/>
                <w:kern w:val="0"/>
                <w:sz w:val="22"/>
              </w:rPr>
            </w:pPr>
            <w:r w:rsidRPr="00163E74">
              <w:rPr>
                <w:rFonts w:ascii="楷体" w:eastAsia="楷体" w:hAnsi="楷体" w:cs="宋体" w:hint="eastAsia"/>
                <w:color w:val="9C6500"/>
                <w:kern w:val="0"/>
                <w:sz w:val="22"/>
              </w:rPr>
              <w:t>0.0%</w:t>
            </w:r>
          </w:p>
        </w:tc>
      </w:tr>
      <w:tr w:rsidR="00163E74" w:rsidRPr="00163E74" w:rsidTr="00163E74">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163E74" w:rsidRPr="00163E74" w:rsidRDefault="00163E74" w:rsidP="00163E74">
            <w:pPr>
              <w:widowControl/>
              <w:jc w:val="center"/>
              <w:rPr>
                <w:rFonts w:ascii="楷体" w:eastAsia="楷体" w:hAnsi="楷体" w:cs="宋体"/>
                <w:color w:val="000000"/>
                <w:kern w:val="0"/>
                <w:sz w:val="22"/>
              </w:rPr>
            </w:pPr>
            <w:r w:rsidRPr="00163E74">
              <w:rPr>
                <w:rFonts w:ascii="楷体" w:eastAsia="楷体" w:hAnsi="楷体" w:cs="宋体" w:hint="eastAsia"/>
                <w:color w:val="000000"/>
                <w:kern w:val="0"/>
                <w:sz w:val="22"/>
              </w:rPr>
              <w:t>期货</w:t>
            </w:r>
          </w:p>
        </w:tc>
        <w:tc>
          <w:tcPr>
            <w:tcW w:w="2200" w:type="dxa"/>
            <w:tcBorders>
              <w:top w:val="nil"/>
              <w:left w:val="nil"/>
              <w:bottom w:val="single" w:sz="4" w:space="0" w:color="auto"/>
              <w:right w:val="single" w:sz="4" w:space="0" w:color="auto"/>
            </w:tcBorders>
            <w:shd w:val="clear" w:color="auto" w:fill="auto"/>
            <w:vAlign w:val="center"/>
            <w:hideMark/>
          </w:tcPr>
          <w:p w:rsidR="00163E74" w:rsidRPr="00163E74" w:rsidRDefault="00163E74" w:rsidP="00163E74">
            <w:pPr>
              <w:widowControl/>
              <w:jc w:val="center"/>
              <w:rPr>
                <w:rFonts w:ascii="楷体" w:eastAsia="楷体" w:hAnsi="楷体" w:cs="宋体"/>
                <w:color w:val="000000"/>
                <w:kern w:val="0"/>
                <w:sz w:val="22"/>
              </w:rPr>
            </w:pPr>
            <w:r w:rsidRPr="00163E74">
              <w:rPr>
                <w:rFonts w:ascii="楷体" w:eastAsia="楷体" w:hAnsi="楷体" w:cs="宋体" w:hint="eastAsia"/>
                <w:color w:val="000000"/>
                <w:kern w:val="0"/>
                <w:sz w:val="22"/>
              </w:rPr>
              <w:t>CF1709</w:t>
            </w:r>
          </w:p>
        </w:tc>
        <w:tc>
          <w:tcPr>
            <w:tcW w:w="1260" w:type="dxa"/>
            <w:tcBorders>
              <w:top w:val="nil"/>
              <w:left w:val="nil"/>
              <w:bottom w:val="single" w:sz="4" w:space="0" w:color="auto"/>
              <w:right w:val="single" w:sz="4" w:space="0" w:color="auto"/>
            </w:tcBorders>
            <w:shd w:val="clear" w:color="auto" w:fill="auto"/>
            <w:vAlign w:val="center"/>
            <w:hideMark/>
          </w:tcPr>
          <w:p w:rsidR="00163E74" w:rsidRPr="00163E74" w:rsidRDefault="00163E74" w:rsidP="00163E74">
            <w:pPr>
              <w:widowControl/>
              <w:jc w:val="center"/>
              <w:rPr>
                <w:rFonts w:ascii="楷体" w:eastAsia="楷体" w:hAnsi="楷体" w:cs="宋体"/>
                <w:color w:val="000000"/>
                <w:kern w:val="0"/>
                <w:sz w:val="22"/>
              </w:rPr>
            </w:pPr>
            <w:r w:rsidRPr="00163E74">
              <w:rPr>
                <w:rFonts w:ascii="楷体" w:eastAsia="楷体" w:hAnsi="楷体" w:cs="宋体" w:hint="eastAsia"/>
                <w:color w:val="000000"/>
                <w:kern w:val="0"/>
                <w:sz w:val="22"/>
              </w:rPr>
              <w:t>15235</w:t>
            </w:r>
          </w:p>
        </w:tc>
        <w:tc>
          <w:tcPr>
            <w:tcW w:w="1080" w:type="dxa"/>
            <w:tcBorders>
              <w:top w:val="nil"/>
              <w:left w:val="nil"/>
              <w:bottom w:val="single" w:sz="4" w:space="0" w:color="auto"/>
              <w:right w:val="single" w:sz="4" w:space="0" w:color="auto"/>
            </w:tcBorders>
            <w:shd w:val="clear" w:color="auto" w:fill="auto"/>
            <w:vAlign w:val="center"/>
            <w:hideMark/>
          </w:tcPr>
          <w:p w:rsidR="00163E74" w:rsidRPr="00163E74" w:rsidRDefault="00163E74" w:rsidP="00163E74">
            <w:pPr>
              <w:widowControl/>
              <w:jc w:val="center"/>
              <w:rPr>
                <w:rFonts w:ascii="楷体" w:eastAsia="楷体" w:hAnsi="楷体" w:cs="宋体"/>
                <w:color w:val="000000"/>
                <w:kern w:val="0"/>
                <w:sz w:val="22"/>
              </w:rPr>
            </w:pPr>
            <w:r w:rsidRPr="00163E74">
              <w:rPr>
                <w:rFonts w:ascii="楷体" w:eastAsia="楷体" w:hAnsi="楷体" w:cs="宋体" w:hint="eastAsia"/>
                <w:color w:val="000000"/>
                <w:kern w:val="0"/>
                <w:sz w:val="22"/>
              </w:rPr>
              <w:t>15135</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163E74" w:rsidRPr="00163E74" w:rsidRDefault="00163E74" w:rsidP="00163E74">
            <w:pPr>
              <w:widowControl/>
              <w:jc w:val="center"/>
              <w:rPr>
                <w:rFonts w:ascii="楷体" w:eastAsia="楷体" w:hAnsi="楷体" w:cs="宋体"/>
                <w:color w:val="9C0006"/>
                <w:kern w:val="0"/>
                <w:sz w:val="22"/>
              </w:rPr>
            </w:pPr>
            <w:r w:rsidRPr="00163E74">
              <w:rPr>
                <w:rFonts w:ascii="楷体" w:eastAsia="楷体" w:hAnsi="楷体" w:cs="宋体" w:hint="eastAsia"/>
                <w:color w:val="9C0006"/>
                <w:kern w:val="0"/>
                <w:sz w:val="22"/>
              </w:rPr>
              <w:t>100</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163E74" w:rsidRPr="00163E74" w:rsidRDefault="00163E74" w:rsidP="00163E74">
            <w:pPr>
              <w:widowControl/>
              <w:jc w:val="center"/>
              <w:rPr>
                <w:rFonts w:ascii="楷体" w:eastAsia="楷体" w:hAnsi="楷体" w:cs="宋体"/>
                <w:color w:val="9C0006"/>
                <w:kern w:val="0"/>
                <w:sz w:val="22"/>
              </w:rPr>
            </w:pPr>
            <w:r w:rsidRPr="00163E74">
              <w:rPr>
                <w:rFonts w:ascii="楷体" w:eastAsia="楷体" w:hAnsi="楷体" w:cs="宋体" w:hint="eastAsia"/>
                <w:color w:val="9C0006"/>
                <w:kern w:val="0"/>
                <w:sz w:val="22"/>
              </w:rPr>
              <w:t>0.7%</w:t>
            </w:r>
          </w:p>
        </w:tc>
      </w:tr>
      <w:tr w:rsidR="00163E74" w:rsidRPr="00163E74" w:rsidTr="00163E74">
        <w:trPr>
          <w:trHeight w:val="270"/>
        </w:trPr>
        <w:tc>
          <w:tcPr>
            <w:tcW w:w="1080" w:type="dxa"/>
            <w:vMerge/>
            <w:tcBorders>
              <w:top w:val="nil"/>
              <w:left w:val="single" w:sz="4" w:space="0" w:color="auto"/>
              <w:bottom w:val="single" w:sz="4" w:space="0" w:color="auto"/>
              <w:right w:val="single" w:sz="4" w:space="0" w:color="auto"/>
            </w:tcBorders>
            <w:vAlign w:val="center"/>
            <w:hideMark/>
          </w:tcPr>
          <w:p w:rsidR="00163E74" w:rsidRPr="00163E74" w:rsidRDefault="00163E74" w:rsidP="00163E74">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163E74" w:rsidRPr="00163E74" w:rsidRDefault="00163E74" w:rsidP="00163E74">
            <w:pPr>
              <w:widowControl/>
              <w:jc w:val="center"/>
              <w:rPr>
                <w:rFonts w:ascii="楷体" w:eastAsia="楷体" w:hAnsi="楷体" w:cs="宋体"/>
                <w:color w:val="000000"/>
                <w:kern w:val="0"/>
                <w:sz w:val="22"/>
              </w:rPr>
            </w:pPr>
            <w:r w:rsidRPr="00163E74">
              <w:rPr>
                <w:rFonts w:ascii="楷体" w:eastAsia="楷体" w:hAnsi="楷体" w:cs="宋体" w:hint="eastAsia"/>
                <w:color w:val="000000"/>
                <w:kern w:val="0"/>
                <w:sz w:val="22"/>
              </w:rPr>
              <w:t>CF1801</w:t>
            </w:r>
          </w:p>
        </w:tc>
        <w:tc>
          <w:tcPr>
            <w:tcW w:w="1260" w:type="dxa"/>
            <w:tcBorders>
              <w:top w:val="nil"/>
              <w:left w:val="nil"/>
              <w:bottom w:val="single" w:sz="4" w:space="0" w:color="auto"/>
              <w:right w:val="single" w:sz="4" w:space="0" w:color="auto"/>
            </w:tcBorders>
            <w:shd w:val="clear" w:color="auto" w:fill="auto"/>
            <w:vAlign w:val="center"/>
            <w:hideMark/>
          </w:tcPr>
          <w:p w:rsidR="00163E74" w:rsidRPr="00163E74" w:rsidRDefault="00163E74" w:rsidP="00163E74">
            <w:pPr>
              <w:widowControl/>
              <w:jc w:val="center"/>
              <w:rPr>
                <w:rFonts w:ascii="楷体" w:eastAsia="楷体" w:hAnsi="楷体" w:cs="宋体"/>
                <w:color w:val="000000"/>
                <w:kern w:val="0"/>
                <w:sz w:val="22"/>
              </w:rPr>
            </w:pPr>
            <w:r w:rsidRPr="00163E74">
              <w:rPr>
                <w:rFonts w:ascii="楷体" w:eastAsia="楷体" w:hAnsi="楷体" w:cs="宋体" w:hint="eastAsia"/>
                <w:color w:val="000000"/>
                <w:kern w:val="0"/>
                <w:sz w:val="22"/>
              </w:rPr>
              <w:t>15250</w:t>
            </w:r>
          </w:p>
        </w:tc>
        <w:tc>
          <w:tcPr>
            <w:tcW w:w="1080" w:type="dxa"/>
            <w:tcBorders>
              <w:top w:val="nil"/>
              <w:left w:val="nil"/>
              <w:bottom w:val="single" w:sz="4" w:space="0" w:color="auto"/>
              <w:right w:val="single" w:sz="4" w:space="0" w:color="auto"/>
            </w:tcBorders>
            <w:shd w:val="clear" w:color="auto" w:fill="auto"/>
            <w:vAlign w:val="center"/>
            <w:hideMark/>
          </w:tcPr>
          <w:p w:rsidR="00163E74" w:rsidRPr="00163E74" w:rsidRDefault="00163E74" w:rsidP="00163E74">
            <w:pPr>
              <w:widowControl/>
              <w:jc w:val="center"/>
              <w:rPr>
                <w:rFonts w:ascii="楷体" w:eastAsia="楷体" w:hAnsi="楷体" w:cs="宋体"/>
                <w:color w:val="000000"/>
                <w:kern w:val="0"/>
                <w:sz w:val="22"/>
              </w:rPr>
            </w:pPr>
            <w:r w:rsidRPr="00163E74">
              <w:rPr>
                <w:rFonts w:ascii="楷体" w:eastAsia="楷体" w:hAnsi="楷体" w:cs="宋体" w:hint="eastAsia"/>
                <w:color w:val="000000"/>
                <w:kern w:val="0"/>
                <w:sz w:val="22"/>
              </w:rPr>
              <w:t>15155</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163E74" w:rsidRPr="00163E74" w:rsidRDefault="00163E74" w:rsidP="00163E74">
            <w:pPr>
              <w:widowControl/>
              <w:jc w:val="center"/>
              <w:rPr>
                <w:rFonts w:ascii="楷体" w:eastAsia="楷体" w:hAnsi="楷体" w:cs="宋体"/>
                <w:color w:val="9C0006"/>
                <w:kern w:val="0"/>
                <w:sz w:val="22"/>
              </w:rPr>
            </w:pPr>
            <w:r w:rsidRPr="00163E74">
              <w:rPr>
                <w:rFonts w:ascii="楷体" w:eastAsia="楷体" w:hAnsi="楷体" w:cs="宋体" w:hint="eastAsia"/>
                <w:color w:val="9C0006"/>
                <w:kern w:val="0"/>
                <w:sz w:val="22"/>
              </w:rPr>
              <w:t>95</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163E74" w:rsidRPr="00163E74" w:rsidRDefault="00163E74" w:rsidP="00163E74">
            <w:pPr>
              <w:widowControl/>
              <w:jc w:val="center"/>
              <w:rPr>
                <w:rFonts w:ascii="楷体" w:eastAsia="楷体" w:hAnsi="楷体" w:cs="宋体"/>
                <w:color w:val="9C0006"/>
                <w:kern w:val="0"/>
                <w:sz w:val="22"/>
              </w:rPr>
            </w:pPr>
            <w:r w:rsidRPr="00163E74">
              <w:rPr>
                <w:rFonts w:ascii="楷体" w:eastAsia="楷体" w:hAnsi="楷体" w:cs="宋体" w:hint="eastAsia"/>
                <w:color w:val="9C0006"/>
                <w:kern w:val="0"/>
                <w:sz w:val="22"/>
              </w:rPr>
              <w:t>0.6%</w:t>
            </w:r>
          </w:p>
        </w:tc>
      </w:tr>
      <w:tr w:rsidR="00163E74" w:rsidRPr="00163E74" w:rsidTr="00163E74">
        <w:trPr>
          <w:trHeight w:val="270"/>
        </w:trPr>
        <w:tc>
          <w:tcPr>
            <w:tcW w:w="1080" w:type="dxa"/>
            <w:vMerge/>
            <w:tcBorders>
              <w:top w:val="nil"/>
              <w:left w:val="single" w:sz="4" w:space="0" w:color="auto"/>
              <w:bottom w:val="single" w:sz="4" w:space="0" w:color="auto"/>
              <w:right w:val="single" w:sz="4" w:space="0" w:color="auto"/>
            </w:tcBorders>
            <w:vAlign w:val="center"/>
            <w:hideMark/>
          </w:tcPr>
          <w:p w:rsidR="00163E74" w:rsidRPr="00163E74" w:rsidRDefault="00163E74" w:rsidP="00163E74">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163E74" w:rsidRPr="00163E74" w:rsidRDefault="00163E74" w:rsidP="00163E74">
            <w:pPr>
              <w:widowControl/>
              <w:jc w:val="center"/>
              <w:rPr>
                <w:rFonts w:ascii="楷体" w:eastAsia="楷体" w:hAnsi="楷体" w:cs="宋体"/>
                <w:color w:val="000000"/>
                <w:kern w:val="0"/>
                <w:sz w:val="22"/>
              </w:rPr>
            </w:pPr>
            <w:r w:rsidRPr="00163E74">
              <w:rPr>
                <w:rFonts w:ascii="楷体" w:eastAsia="楷体" w:hAnsi="楷体" w:cs="宋体" w:hint="eastAsia"/>
                <w:color w:val="000000"/>
                <w:kern w:val="0"/>
                <w:sz w:val="22"/>
              </w:rPr>
              <w:t>CF1805</w:t>
            </w:r>
          </w:p>
        </w:tc>
        <w:tc>
          <w:tcPr>
            <w:tcW w:w="1260" w:type="dxa"/>
            <w:tcBorders>
              <w:top w:val="nil"/>
              <w:left w:val="nil"/>
              <w:bottom w:val="single" w:sz="4" w:space="0" w:color="auto"/>
              <w:right w:val="single" w:sz="4" w:space="0" w:color="auto"/>
            </w:tcBorders>
            <w:shd w:val="clear" w:color="auto" w:fill="auto"/>
            <w:vAlign w:val="center"/>
            <w:hideMark/>
          </w:tcPr>
          <w:p w:rsidR="00163E74" w:rsidRPr="00163E74" w:rsidRDefault="00163E74" w:rsidP="00163E74">
            <w:pPr>
              <w:widowControl/>
              <w:jc w:val="center"/>
              <w:rPr>
                <w:rFonts w:ascii="楷体" w:eastAsia="楷体" w:hAnsi="楷体" w:cs="宋体"/>
                <w:color w:val="000000"/>
                <w:kern w:val="0"/>
                <w:sz w:val="22"/>
              </w:rPr>
            </w:pPr>
            <w:r w:rsidRPr="00163E74">
              <w:rPr>
                <w:rFonts w:ascii="楷体" w:eastAsia="楷体" w:hAnsi="楷体" w:cs="宋体" w:hint="eastAsia"/>
                <w:color w:val="000000"/>
                <w:kern w:val="0"/>
                <w:sz w:val="22"/>
              </w:rPr>
              <w:t>15370</w:t>
            </w:r>
          </w:p>
        </w:tc>
        <w:tc>
          <w:tcPr>
            <w:tcW w:w="1080" w:type="dxa"/>
            <w:tcBorders>
              <w:top w:val="nil"/>
              <w:left w:val="nil"/>
              <w:bottom w:val="single" w:sz="4" w:space="0" w:color="auto"/>
              <w:right w:val="single" w:sz="4" w:space="0" w:color="auto"/>
            </w:tcBorders>
            <w:shd w:val="clear" w:color="auto" w:fill="auto"/>
            <w:vAlign w:val="center"/>
            <w:hideMark/>
          </w:tcPr>
          <w:p w:rsidR="00163E74" w:rsidRPr="00163E74" w:rsidRDefault="00163E74" w:rsidP="00163E74">
            <w:pPr>
              <w:widowControl/>
              <w:jc w:val="center"/>
              <w:rPr>
                <w:rFonts w:ascii="楷体" w:eastAsia="楷体" w:hAnsi="楷体" w:cs="宋体"/>
                <w:color w:val="000000"/>
                <w:kern w:val="0"/>
                <w:sz w:val="22"/>
              </w:rPr>
            </w:pPr>
            <w:r w:rsidRPr="00163E74">
              <w:rPr>
                <w:rFonts w:ascii="楷体" w:eastAsia="楷体" w:hAnsi="楷体" w:cs="宋体" w:hint="eastAsia"/>
                <w:color w:val="000000"/>
                <w:kern w:val="0"/>
                <w:sz w:val="22"/>
              </w:rPr>
              <w:t>15280</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163E74" w:rsidRPr="00163E74" w:rsidRDefault="00163E74" w:rsidP="00163E74">
            <w:pPr>
              <w:widowControl/>
              <w:jc w:val="center"/>
              <w:rPr>
                <w:rFonts w:ascii="楷体" w:eastAsia="楷体" w:hAnsi="楷体" w:cs="宋体"/>
                <w:color w:val="9C0006"/>
                <w:kern w:val="0"/>
                <w:sz w:val="22"/>
              </w:rPr>
            </w:pPr>
            <w:r w:rsidRPr="00163E74">
              <w:rPr>
                <w:rFonts w:ascii="楷体" w:eastAsia="楷体" w:hAnsi="楷体" w:cs="宋体" w:hint="eastAsia"/>
                <w:color w:val="9C0006"/>
                <w:kern w:val="0"/>
                <w:sz w:val="22"/>
              </w:rPr>
              <w:t>90</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163E74" w:rsidRPr="00163E74" w:rsidRDefault="00163E74" w:rsidP="00163E74">
            <w:pPr>
              <w:widowControl/>
              <w:jc w:val="center"/>
              <w:rPr>
                <w:rFonts w:ascii="楷体" w:eastAsia="楷体" w:hAnsi="楷体" w:cs="宋体"/>
                <w:color w:val="9C0006"/>
                <w:kern w:val="0"/>
                <w:sz w:val="22"/>
              </w:rPr>
            </w:pPr>
            <w:r w:rsidRPr="00163E74">
              <w:rPr>
                <w:rFonts w:ascii="楷体" w:eastAsia="楷体" w:hAnsi="楷体" w:cs="宋体" w:hint="eastAsia"/>
                <w:color w:val="9C0006"/>
                <w:kern w:val="0"/>
                <w:sz w:val="22"/>
              </w:rPr>
              <w:t>0.6%</w:t>
            </w:r>
          </w:p>
        </w:tc>
      </w:tr>
      <w:tr w:rsidR="00163E74" w:rsidRPr="00163E74" w:rsidTr="00163E74">
        <w:trPr>
          <w:trHeight w:val="270"/>
        </w:trPr>
        <w:tc>
          <w:tcPr>
            <w:tcW w:w="1080" w:type="dxa"/>
            <w:vMerge/>
            <w:tcBorders>
              <w:top w:val="nil"/>
              <w:left w:val="single" w:sz="4" w:space="0" w:color="auto"/>
              <w:bottom w:val="single" w:sz="4" w:space="0" w:color="auto"/>
              <w:right w:val="single" w:sz="4" w:space="0" w:color="auto"/>
            </w:tcBorders>
            <w:vAlign w:val="center"/>
            <w:hideMark/>
          </w:tcPr>
          <w:p w:rsidR="00163E74" w:rsidRPr="00163E74" w:rsidRDefault="00163E74" w:rsidP="00163E74">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163E74" w:rsidRPr="00163E74" w:rsidRDefault="00163E74" w:rsidP="00163E74">
            <w:pPr>
              <w:widowControl/>
              <w:jc w:val="center"/>
              <w:rPr>
                <w:rFonts w:ascii="楷体" w:eastAsia="楷体" w:hAnsi="楷体" w:cs="宋体"/>
                <w:color w:val="000000"/>
                <w:kern w:val="0"/>
                <w:sz w:val="22"/>
              </w:rPr>
            </w:pPr>
            <w:r w:rsidRPr="00163E74">
              <w:rPr>
                <w:rFonts w:ascii="楷体" w:eastAsia="楷体" w:hAnsi="楷体" w:cs="宋体" w:hint="eastAsia"/>
                <w:color w:val="000000"/>
                <w:kern w:val="0"/>
                <w:sz w:val="22"/>
              </w:rPr>
              <w:t>美棉主连</w:t>
            </w:r>
          </w:p>
        </w:tc>
        <w:tc>
          <w:tcPr>
            <w:tcW w:w="1260" w:type="dxa"/>
            <w:tcBorders>
              <w:top w:val="nil"/>
              <w:left w:val="nil"/>
              <w:bottom w:val="single" w:sz="4" w:space="0" w:color="auto"/>
              <w:right w:val="single" w:sz="4" w:space="0" w:color="auto"/>
            </w:tcBorders>
            <w:shd w:val="clear" w:color="auto" w:fill="auto"/>
            <w:vAlign w:val="center"/>
            <w:hideMark/>
          </w:tcPr>
          <w:p w:rsidR="00163E74" w:rsidRPr="00163E74" w:rsidRDefault="00163E74" w:rsidP="00163E74">
            <w:pPr>
              <w:widowControl/>
              <w:jc w:val="center"/>
              <w:rPr>
                <w:rFonts w:ascii="楷体" w:eastAsia="楷体" w:hAnsi="楷体" w:cs="宋体"/>
                <w:color w:val="000000"/>
                <w:kern w:val="0"/>
                <w:sz w:val="22"/>
              </w:rPr>
            </w:pPr>
            <w:r w:rsidRPr="00163E74">
              <w:rPr>
                <w:rFonts w:ascii="楷体" w:eastAsia="楷体" w:hAnsi="楷体" w:cs="宋体" w:hint="eastAsia"/>
                <w:color w:val="000000"/>
                <w:kern w:val="0"/>
                <w:sz w:val="22"/>
              </w:rPr>
              <w:t>68.91</w:t>
            </w:r>
          </w:p>
        </w:tc>
        <w:tc>
          <w:tcPr>
            <w:tcW w:w="1080" w:type="dxa"/>
            <w:tcBorders>
              <w:top w:val="nil"/>
              <w:left w:val="nil"/>
              <w:bottom w:val="single" w:sz="4" w:space="0" w:color="auto"/>
              <w:right w:val="single" w:sz="4" w:space="0" w:color="auto"/>
            </w:tcBorders>
            <w:shd w:val="clear" w:color="auto" w:fill="auto"/>
            <w:vAlign w:val="center"/>
            <w:hideMark/>
          </w:tcPr>
          <w:p w:rsidR="00163E74" w:rsidRPr="00163E74" w:rsidRDefault="00163E74" w:rsidP="00163E74">
            <w:pPr>
              <w:widowControl/>
              <w:jc w:val="center"/>
              <w:rPr>
                <w:rFonts w:ascii="楷体" w:eastAsia="楷体" w:hAnsi="楷体" w:cs="宋体"/>
                <w:color w:val="000000"/>
                <w:kern w:val="0"/>
                <w:sz w:val="22"/>
              </w:rPr>
            </w:pPr>
            <w:r w:rsidRPr="00163E74">
              <w:rPr>
                <w:rFonts w:ascii="楷体" w:eastAsia="楷体" w:hAnsi="楷体" w:cs="宋体" w:hint="eastAsia"/>
                <w:color w:val="000000"/>
                <w:kern w:val="0"/>
                <w:sz w:val="22"/>
              </w:rPr>
              <w:t>69.46</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163E74" w:rsidRPr="00163E74" w:rsidRDefault="00163E74" w:rsidP="00163E74">
            <w:pPr>
              <w:widowControl/>
              <w:jc w:val="center"/>
              <w:rPr>
                <w:rFonts w:ascii="楷体" w:eastAsia="楷体" w:hAnsi="楷体" w:cs="宋体"/>
                <w:color w:val="006100"/>
                <w:kern w:val="0"/>
                <w:sz w:val="22"/>
              </w:rPr>
            </w:pPr>
            <w:r w:rsidRPr="00163E74">
              <w:rPr>
                <w:rFonts w:ascii="楷体" w:eastAsia="楷体" w:hAnsi="楷体" w:cs="宋体" w:hint="eastAsia"/>
                <w:color w:val="006100"/>
                <w:kern w:val="0"/>
                <w:sz w:val="22"/>
              </w:rPr>
              <w:t>-0.55</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163E74" w:rsidRPr="00163E74" w:rsidRDefault="00163E74" w:rsidP="00163E74">
            <w:pPr>
              <w:widowControl/>
              <w:jc w:val="center"/>
              <w:rPr>
                <w:rFonts w:ascii="楷体" w:eastAsia="楷体" w:hAnsi="楷体" w:cs="宋体"/>
                <w:color w:val="006100"/>
                <w:kern w:val="0"/>
                <w:sz w:val="22"/>
              </w:rPr>
            </w:pPr>
            <w:r w:rsidRPr="00163E74">
              <w:rPr>
                <w:rFonts w:ascii="楷体" w:eastAsia="楷体" w:hAnsi="楷体" w:cs="宋体" w:hint="eastAsia"/>
                <w:color w:val="006100"/>
                <w:kern w:val="0"/>
                <w:sz w:val="22"/>
              </w:rPr>
              <w:t>-0.8%</w:t>
            </w:r>
          </w:p>
        </w:tc>
      </w:tr>
      <w:tr w:rsidR="00163E74" w:rsidRPr="00163E74" w:rsidTr="00163E74">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163E74" w:rsidRPr="00163E74" w:rsidRDefault="00163E74" w:rsidP="00163E74">
            <w:pPr>
              <w:widowControl/>
              <w:jc w:val="center"/>
              <w:rPr>
                <w:rFonts w:ascii="楷体" w:eastAsia="楷体" w:hAnsi="楷体" w:cs="宋体"/>
                <w:color w:val="000000"/>
                <w:kern w:val="0"/>
                <w:sz w:val="22"/>
              </w:rPr>
            </w:pPr>
            <w:r w:rsidRPr="00163E74">
              <w:rPr>
                <w:rFonts w:ascii="楷体" w:eastAsia="楷体" w:hAnsi="楷体" w:cs="宋体" w:hint="eastAsia"/>
                <w:color w:val="000000"/>
                <w:kern w:val="0"/>
                <w:sz w:val="22"/>
              </w:rPr>
              <w:t>港口</w:t>
            </w:r>
          </w:p>
        </w:tc>
        <w:tc>
          <w:tcPr>
            <w:tcW w:w="2200" w:type="dxa"/>
            <w:tcBorders>
              <w:top w:val="nil"/>
              <w:left w:val="nil"/>
              <w:bottom w:val="single" w:sz="4" w:space="0" w:color="auto"/>
              <w:right w:val="single" w:sz="4" w:space="0" w:color="auto"/>
            </w:tcBorders>
            <w:shd w:val="clear" w:color="auto" w:fill="auto"/>
            <w:vAlign w:val="center"/>
            <w:hideMark/>
          </w:tcPr>
          <w:p w:rsidR="00163E74" w:rsidRPr="00163E74" w:rsidRDefault="00163E74" w:rsidP="00163E74">
            <w:pPr>
              <w:widowControl/>
              <w:jc w:val="center"/>
              <w:rPr>
                <w:rFonts w:ascii="楷体" w:eastAsia="楷体" w:hAnsi="楷体" w:cs="宋体"/>
                <w:color w:val="000000"/>
                <w:kern w:val="0"/>
                <w:sz w:val="22"/>
              </w:rPr>
            </w:pPr>
            <w:r w:rsidRPr="00163E74">
              <w:rPr>
                <w:rFonts w:ascii="楷体" w:eastAsia="楷体" w:hAnsi="楷体" w:cs="宋体" w:hint="eastAsia"/>
                <w:color w:val="000000"/>
                <w:kern w:val="0"/>
                <w:sz w:val="22"/>
              </w:rPr>
              <w:t>FC Index M</w:t>
            </w:r>
          </w:p>
        </w:tc>
        <w:tc>
          <w:tcPr>
            <w:tcW w:w="1260" w:type="dxa"/>
            <w:tcBorders>
              <w:top w:val="nil"/>
              <w:left w:val="nil"/>
              <w:bottom w:val="single" w:sz="4" w:space="0" w:color="auto"/>
              <w:right w:val="single" w:sz="4" w:space="0" w:color="auto"/>
            </w:tcBorders>
            <w:shd w:val="clear" w:color="auto" w:fill="auto"/>
            <w:vAlign w:val="center"/>
            <w:hideMark/>
          </w:tcPr>
          <w:p w:rsidR="00163E74" w:rsidRPr="00163E74" w:rsidRDefault="00163E74" w:rsidP="00163E74">
            <w:pPr>
              <w:widowControl/>
              <w:jc w:val="center"/>
              <w:rPr>
                <w:rFonts w:ascii="楷体" w:eastAsia="楷体" w:hAnsi="楷体" w:cs="宋体"/>
                <w:color w:val="000000"/>
                <w:kern w:val="0"/>
                <w:sz w:val="22"/>
              </w:rPr>
            </w:pPr>
            <w:r w:rsidRPr="00163E74">
              <w:rPr>
                <w:rFonts w:ascii="楷体" w:eastAsia="楷体" w:hAnsi="楷体" w:cs="宋体" w:hint="eastAsia"/>
                <w:color w:val="000000"/>
                <w:kern w:val="0"/>
                <w:sz w:val="22"/>
              </w:rPr>
              <w:t>83.6</w:t>
            </w:r>
          </w:p>
        </w:tc>
        <w:tc>
          <w:tcPr>
            <w:tcW w:w="1080" w:type="dxa"/>
            <w:tcBorders>
              <w:top w:val="nil"/>
              <w:left w:val="nil"/>
              <w:bottom w:val="single" w:sz="4" w:space="0" w:color="auto"/>
              <w:right w:val="single" w:sz="4" w:space="0" w:color="auto"/>
            </w:tcBorders>
            <w:shd w:val="clear" w:color="auto" w:fill="auto"/>
            <w:vAlign w:val="center"/>
            <w:hideMark/>
          </w:tcPr>
          <w:p w:rsidR="00163E74" w:rsidRPr="00163E74" w:rsidRDefault="00163E74" w:rsidP="00163E74">
            <w:pPr>
              <w:widowControl/>
              <w:jc w:val="center"/>
              <w:rPr>
                <w:rFonts w:ascii="楷体" w:eastAsia="楷体" w:hAnsi="楷体" w:cs="宋体"/>
                <w:color w:val="000000"/>
                <w:kern w:val="0"/>
                <w:sz w:val="22"/>
              </w:rPr>
            </w:pPr>
            <w:r w:rsidRPr="00163E74">
              <w:rPr>
                <w:rFonts w:ascii="楷体" w:eastAsia="楷体" w:hAnsi="楷体" w:cs="宋体" w:hint="eastAsia"/>
                <w:color w:val="000000"/>
                <w:kern w:val="0"/>
                <w:sz w:val="22"/>
              </w:rPr>
              <w:t>83.64</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163E74" w:rsidRPr="00163E74" w:rsidRDefault="00163E74" w:rsidP="00163E74">
            <w:pPr>
              <w:widowControl/>
              <w:jc w:val="center"/>
              <w:rPr>
                <w:rFonts w:ascii="楷体" w:eastAsia="楷体" w:hAnsi="楷体" w:cs="宋体"/>
                <w:color w:val="006100"/>
                <w:kern w:val="0"/>
                <w:sz w:val="22"/>
              </w:rPr>
            </w:pPr>
            <w:r w:rsidRPr="00163E74">
              <w:rPr>
                <w:rFonts w:ascii="楷体" w:eastAsia="楷体" w:hAnsi="楷体" w:cs="宋体" w:hint="eastAsia"/>
                <w:color w:val="006100"/>
                <w:kern w:val="0"/>
                <w:sz w:val="22"/>
              </w:rPr>
              <w:t>-0.04</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163E74" w:rsidRPr="00163E74" w:rsidRDefault="00163E74" w:rsidP="00163E74">
            <w:pPr>
              <w:widowControl/>
              <w:jc w:val="center"/>
              <w:rPr>
                <w:rFonts w:ascii="楷体" w:eastAsia="楷体" w:hAnsi="楷体" w:cs="宋体"/>
                <w:color w:val="006100"/>
                <w:kern w:val="0"/>
                <w:sz w:val="22"/>
              </w:rPr>
            </w:pPr>
            <w:r w:rsidRPr="00163E74">
              <w:rPr>
                <w:rFonts w:ascii="楷体" w:eastAsia="楷体" w:hAnsi="楷体" w:cs="宋体" w:hint="eastAsia"/>
                <w:color w:val="006100"/>
                <w:kern w:val="0"/>
                <w:sz w:val="22"/>
              </w:rPr>
              <w:t>0.0%</w:t>
            </w:r>
          </w:p>
        </w:tc>
      </w:tr>
      <w:tr w:rsidR="00163E74" w:rsidRPr="00163E74" w:rsidTr="00163E74">
        <w:trPr>
          <w:trHeight w:val="270"/>
        </w:trPr>
        <w:tc>
          <w:tcPr>
            <w:tcW w:w="1080" w:type="dxa"/>
            <w:vMerge/>
            <w:tcBorders>
              <w:top w:val="nil"/>
              <w:left w:val="single" w:sz="4" w:space="0" w:color="auto"/>
              <w:bottom w:val="single" w:sz="4" w:space="0" w:color="auto"/>
              <w:right w:val="single" w:sz="4" w:space="0" w:color="auto"/>
            </w:tcBorders>
            <w:vAlign w:val="center"/>
            <w:hideMark/>
          </w:tcPr>
          <w:p w:rsidR="00163E74" w:rsidRPr="00163E74" w:rsidRDefault="00163E74" w:rsidP="00163E74">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163E74" w:rsidRPr="00163E74" w:rsidRDefault="00163E74" w:rsidP="00163E74">
            <w:pPr>
              <w:widowControl/>
              <w:jc w:val="center"/>
              <w:rPr>
                <w:rFonts w:ascii="楷体" w:eastAsia="楷体" w:hAnsi="楷体" w:cs="宋体"/>
                <w:color w:val="000000"/>
                <w:kern w:val="0"/>
                <w:sz w:val="22"/>
              </w:rPr>
            </w:pPr>
            <w:r w:rsidRPr="00163E74">
              <w:rPr>
                <w:rFonts w:ascii="楷体" w:eastAsia="楷体" w:hAnsi="楷体" w:cs="宋体" w:hint="eastAsia"/>
                <w:color w:val="000000"/>
                <w:kern w:val="0"/>
                <w:sz w:val="22"/>
              </w:rPr>
              <w:t>FC Index M 1%</w:t>
            </w:r>
          </w:p>
        </w:tc>
        <w:tc>
          <w:tcPr>
            <w:tcW w:w="1260" w:type="dxa"/>
            <w:tcBorders>
              <w:top w:val="nil"/>
              <w:left w:val="nil"/>
              <w:bottom w:val="single" w:sz="4" w:space="0" w:color="auto"/>
              <w:right w:val="single" w:sz="4" w:space="0" w:color="auto"/>
            </w:tcBorders>
            <w:shd w:val="clear" w:color="auto" w:fill="auto"/>
            <w:vAlign w:val="center"/>
            <w:hideMark/>
          </w:tcPr>
          <w:p w:rsidR="00163E74" w:rsidRPr="00163E74" w:rsidRDefault="00163E74" w:rsidP="00163E74">
            <w:pPr>
              <w:widowControl/>
              <w:jc w:val="center"/>
              <w:rPr>
                <w:rFonts w:ascii="楷体" w:eastAsia="楷体" w:hAnsi="楷体" w:cs="宋体"/>
                <w:color w:val="000000"/>
                <w:kern w:val="0"/>
                <w:sz w:val="22"/>
              </w:rPr>
            </w:pPr>
            <w:r w:rsidRPr="00163E74">
              <w:rPr>
                <w:rFonts w:ascii="楷体" w:eastAsia="楷体" w:hAnsi="楷体" w:cs="宋体" w:hint="eastAsia"/>
                <w:color w:val="000000"/>
                <w:kern w:val="0"/>
                <w:sz w:val="22"/>
              </w:rPr>
              <w:t>14637</w:t>
            </w:r>
          </w:p>
        </w:tc>
        <w:tc>
          <w:tcPr>
            <w:tcW w:w="1080" w:type="dxa"/>
            <w:tcBorders>
              <w:top w:val="nil"/>
              <w:left w:val="nil"/>
              <w:bottom w:val="single" w:sz="4" w:space="0" w:color="auto"/>
              <w:right w:val="single" w:sz="4" w:space="0" w:color="auto"/>
            </w:tcBorders>
            <w:shd w:val="clear" w:color="auto" w:fill="auto"/>
            <w:vAlign w:val="center"/>
            <w:hideMark/>
          </w:tcPr>
          <w:p w:rsidR="00163E74" w:rsidRPr="00163E74" w:rsidRDefault="00163E74" w:rsidP="00163E74">
            <w:pPr>
              <w:widowControl/>
              <w:jc w:val="center"/>
              <w:rPr>
                <w:rFonts w:ascii="楷体" w:eastAsia="楷体" w:hAnsi="楷体" w:cs="宋体"/>
                <w:color w:val="000000"/>
                <w:kern w:val="0"/>
                <w:sz w:val="22"/>
              </w:rPr>
            </w:pPr>
            <w:r w:rsidRPr="00163E74">
              <w:rPr>
                <w:rFonts w:ascii="楷体" w:eastAsia="楷体" w:hAnsi="楷体" w:cs="宋体" w:hint="eastAsia"/>
                <w:color w:val="000000"/>
                <w:kern w:val="0"/>
                <w:sz w:val="22"/>
              </w:rPr>
              <w:t>14664</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163E74" w:rsidRPr="00163E74" w:rsidRDefault="00163E74" w:rsidP="00163E74">
            <w:pPr>
              <w:widowControl/>
              <w:jc w:val="center"/>
              <w:rPr>
                <w:rFonts w:ascii="楷体" w:eastAsia="楷体" w:hAnsi="楷体" w:cs="宋体"/>
                <w:color w:val="006100"/>
                <w:kern w:val="0"/>
                <w:sz w:val="22"/>
              </w:rPr>
            </w:pPr>
            <w:r w:rsidRPr="00163E74">
              <w:rPr>
                <w:rFonts w:ascii="楷体" w:eastAsia="楷体" w:hAnsi="楷体" w:cs="宋体" w:hint="eastAsia"/>
                <w:color w:val="006100"/>
                <w:kern w:val="0"/>
                <w:sz w:val="22"/>
              </w:rPr>
              <w:t>-27</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163E74" w:rsidRPr="00163E74" w:rsidRDefault="00163E74" w:rsidP="00163E74">
            <w:pPr>
              <w:widowControl/>
              <w:jc w:val="center"/>
              <w:rPr>
                <w:rFonts w:ascii="楷体" w:eastAsia="楷体" w:hAnsi="楷体" w:cs="宋体"/>
                <w:color w:val="006100"/>
                <w:kern w:val="0"/>
                <w:sz w:val="22"/>
              </w:rPr>
            </w:pPr>
            <w:r w:rsidRPr="00163E74">
              <w:rPr>
                <w:rFonts w:ascii="楷体" w:eastAsia="楷体" w:hAnsi="楷体" w:cs="宋体" w:hint="eastAsia"/>
                <w:color w:val="006100"/>
                <w:kern w:val="0"/>
                <w:sz w:val="22"/>
              </w:rPr>
              <w:t>-0.2%</w:t>
            </w:r>
          </w:p>
        </w:tc>
      </w:tr>
      <w:tr w:rsidR="00163E74" w:rsidRPr="00163E74" w:rsidTr="00163E74">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163E74" w:rsidRPr="00163E74" w:rsidRDefault="00163E74" w:rsidP="00163E74">
            <w:pPr>
              <w:widowControl/>
              <w:jc w:val="center"/>
              <w:rPr>
                <w:rFonts w:ascii="楷体" w:eastAsia="楷体" w:hAnsi="楷体" w:cs="宋体"/>
                <w:color w:val="000000"/>
                <w:kern w:val="0"/>
                <w:sz w:val="22"/>
              </w:rPr>
            </w:pPr>
            <w:r w:rsidRPr="00163E74">
              <w:rPr>
                <w:rFonts w:ascii="楷体" w:eastAsia="楷体" w:hAnsi="楷体" w:cs="宋体" w:hint="eastAsia"/>
                <w:color w:val="000000"/>
                <w:kern w:val="0"/>
                <w:sz w:val="22"/>
              </w:rPr>
              <w:t>替代品</w:t>
            </w:r>
          </w:p>
        </w:tc>
        <w:tc>
          <w:tcPr>
            <w:tcW w:w="2200" w:type="dxa"/>
            <w:tcBorders>
              <w:top w:val="nil"/>
              <w:left w:val="nil"/>
              <w:bottom w:val="single" w:sz="4" w:space="0" w:color="auto"/>
              <w:right w:val="single" w:sz="4" w:space="0" w:color="auto"/>
            </w:tcBorders>
            <w:shd w:val="clear" w:color="auto" w:fill="auto"/>
            <w:vAlign w:val="center"/>
            <w:hideMark/>
          </w:tcPr>
          <w:p w:rsidR="00163E74" w:rsidRPr="00163E74" w:rsidRDefault="00163E74" w:rsidP="00163E74">
            <w:pPr>
              <w:widowControl/>
              <w:jc w:val="center"/>
              <w:rPr>
                <w:rFonts w:ascii="楷体" w:eastAsia="楷体" w:hAnsi="楷体" w:cs="宋体"/>
                <w:color w:val="000000"/>
                <w:kern w:val="0"/>
                <w:sz w:val="22"/>
              </w:rPr>
            </w:pPr>
            <w:r w:rsidRPr="00163E74">
              <w:rPr>
                <w:rFonts w:ascii="楷体" w:eastAsia="楷体" w:hAnsi="楷体" w:cs="宋体" w:hint="eastAsia"/>
                <w:color w:val="000000"/>
                <w:kern w:val="0"/>
                <w:sz w:val="22"/>
              </w:rPr>
              <w:t>涤纶短纤</w:t>
            </w:r>
          </w:p>
        </w:tc>
        <w:tc>
          <w:tcPr>
            <w:tcW w:w="1260" w:type="dxa"/>
            <w:tcBorders>
              <w:top w:val="nil"/>
              <w:left w:val="nil"/>
              <w:bottom w:val="single" w:sz="4" w:space="0" w:color="auto"/>
              <w:right w:val="single" w:sz="4" w:space="0" w:color="auto"/>
            </w:tcBorders>
            <w:shd w:val="clear" w:color="auto" w:fill="auto"/>
            <w:vAlign w:val="center"/>
            <w:hideMark/>
          </w:tcPr>
          <w:p w:rsidR="00163E74" w:rsidRPr="00163E74" w:rsidRDefault="00163E74" w:rsidP="00163E74">
            <w:pPr>
              <w:widowControl/>
              <w:jc w:val="center"/>
              <w:rPr>
                <w:rFonts w:ascii="楷体" w:eastAsia="楷体" w:hAnsi="楷体" w:cs="宋体"/>
                <w:color w:val="000000"/>
                <w:kern w:val="0"/>
                <w:sz w:val="22"/>
              </w:rPr>
            </w:pPr>
            <w:r w:rsidRPr="00163E74">
              <w:rPr>
                <w:rFonts w:ascii="楷体" w:eastAsia="楷体" w:hAnsi="楷体" w:cs="宋体" w:hint="eastAsia"/>
                <w:color w:val="000000"/>
                <w:kern w:val="0"/>
                <w:sz w:val="22"/>
              </w:rPr>
              <w:t>7600</w:t>
            </w:r>
          </w:p>
        </w:tc>
        <w:tc>
          <w:tcPr>
            <w:tcW w:w="1080" w:type="dxa"/>
            <w:tcBorders>
              <w:top w:val="nil"/>
              <w:left w:val="nil"/>
              <w:bottom w:val="single" w:sz="4" w:space="0" w:color="auto"/>
              <w:right w:val="single" w:sz="4" w:space="0" w:color="auto"/>
            </w:tcBorders>
            <w:shd w:val="clear" w:color="auto" w:fill="auto"/>
            <w:vAlign w:val="center"/>
            <w:hideMark/>
          </w:tcPr>
          <w:p w:rsidR="00163E74" w:rsidRPr="00163E74" w:rsidRDefault="00163E74" w:rsidP="00163E74">
            <w:pPr>
              <w:widowControl/>
              <w:jc w:val="center"/>
              <w:rPr>
                <w:rFonts w:ascii="楷体" w:eastAsia="楷体" w:hAnsi="楷体" w:cs="宋体"/>
                <w:color w:val="000000"/>
                <w:kern w:val="0"/>
                <w:sz w:val="22"/>
              </w:rPr>
            </w:pPr>
            <w:r w:rsidRPr="00163E74">
              <w:rPr>
                <w:rFonts w:ascii="楷体" w:eastAsia="楷体" w:hAnsi="楷体" w:cs="宋体" w:hint="eastAsia"/>
                <w:color w:val="000000"/>
                <w:kern w:val="0"/>
                <w:sz w:val="22"/>
              </w:rPr>
              <w:t>7625</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163E74" w:rsidRPr="00163E74" w:rsidRDefault="00163E74" w:rsidP="00163E74">
            <w:pPr>
              <w:widowControl/>
              <w:jc w:val="center"/>
              <w:rPr>
                <w:rFonts w:ascii="楷体" w:eastAsia="楷体" w:hAnsi="楷体" w:cs="宋体"/>
                <w:color w:val="006100"/>
                <w:kern w:val="0"/>
                <w:sz w:val="22"/>
              </w:rPr>
            </w:pPr>
            <w:r w:rsidRPr="00163E74">
              <w:rPr>
                <w:rFonts w:ascii="楷体" w:eastAsia="楷体" w:hAnsi="楷体" w:cs="宋体" w:hint="eastAsia"/>
                <w:color w:val="006100"/>
                <w:kern w:val="0"/>
                <w:sz w:val="22"/>
              </w:rPr>
              <w:t>-25</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163E74" w:rsidRPr="00163E74" w:rsidRDefault="00163E74" w:rsidP="00163E74">
            <w:pPr>
              <w:widowControl/>
              <w:jc w:val="center"/>
              <w:rPr>
                <w:rFonts w:ascii="楷体" w:eastAsia="楷体" w:hAnsi="楷体" w:cs="宋体"/>
                <w:color w:val="006100"/>
                <w:kern w:val="0"/>
                <w:sz w:val="22"/>
              </w:rPr>
            </w:pPr>
            <w:r w:rsidRPr="00163E74">
              <w:rPr>
                <w:rFonts w:ascii="楷体" w:eastAsia="楷体" w:hAnsi="楷体" w:cs="宋体" w:hint="eastAsia"/>
                <w:color w:val="006100"/>
                <w:kern w:val="0"/>
                <w:sz w:val="22"/>
              </w:rPr>
              <w:t>-0.3%</w:t>
            </w:r>
          </w:p>
        </w:tc>
      </w:tr>
      <w:tr w:rsidR="00163E74" w:rsidRPr="00163E74" w:rsidTr="00163E74">
        <w:trPr>
          <w:trHeight w:val="270"/>
        </w:trPr>
        <w:tc>
          <w:tcPr>
            <w:tcW w:w="1080" w:type="dxa"/>
            <w:vMerge/>
            <w:tcBorders>
              <w:top w:val="nil"/>
              <w:left w:val="single" w:sz="4" w:space="0" w:color="auto"/>
              <w:bottom w:val="single" w:sz="4" w:space="0" w:color="auto"/>
              <w:right w:val="single" w:sz="4" w:space="0" w:color="auto"/>
            </w:tcBorders>
            <w:vAlign w:val="center"/>
            <w:hideMark/>
          </w:tcPr>
          <w:p w:rsidR="00163E74" w:rsidRPr="00163E74" w:rsidRDefault="00163E74" w:rsidP="00163E74">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163E74" w:rsidRPr="00163E74" w:rsidRDefault="00163E74" w:rsidP="00163E74">
            <w:pPr>
              <w:widowControl/>
              <w:jc w:val="center"/>
              <w:rPr>
                <w:rFonts w:ascii="楷体" w:eastAsia="楷体" w:hAnsi="楷体" w:cs="宋体"/>
                <w:color w:val="000000"/>
                <w:kern w:val="0"/>
                <w:sz w:val="22"/>
              </w:rPr>
            </w:pPr>
            <w:r w:rsidRPr="00163E74">
              <w:rPr>
                <w:rFonts w:ascii="楷体" w:eastAsia="楷体" w:hAnsi="楷体" w:cs="宋体" w:hint="eastAsia"/>
                <w:color w:val="000000"/>
                <w:kern w:val="0"/>
                <w:sz w:val="22"/>
              </w:rPr>
              <w:t>粘胶短纤</w:t>
            </w:r>
          </w:p>
        </w:tc>
        <w:tc>
          <w:tcPr>
            <w:tcW w:w="1260" w:type="dxa"/>
            <w:tcBorders>
              <w:top w:val="nil"/>
              <w:left w:val="nil"/>
              <w:bottom w:val="single" w:sz="4" w:space="0" w:color="auto"/>
              <w:right w:val="single" w:sz="4" w:space="0" w:color="auto"/>
            </w:tcBorders>
            <w:shd w:val="clear" w:color="auto" w:fill="auto"/>
            <w:vAlign w:val="center"/>
            <w:hideMark/>
          </w:tcPr>
          <w:p w:rsidR="00163E74" w:rsidRPr="00163E74" w:rsidRDefault="00163E74" w:rsidP="00163E74">
            <w:pPr>
              <w:widowControl/>
              <w:jc w:val="center"/>
              <w:rPr>
                <w:rFonts w:ascii="楷体" w:eastAsia="楷体" w:hAnsi="楷体" w:cs="宋体"/>
                <w:color w:val="000000"/>
                <w:kern w:val="0"/>
                <w:sz w:val="22"/>
              </w:rPr>
            </w:pPr>
            <w:r w:rsidRPr="00163E74">
              <w:rPr>
                <w:rFonts w:ascii="楷体" w:eastAsia="楷体" w:hAnsi="楷体" w:cs="宋体" w:hint="eastAsia"/>
                <w:color w:val="000000"/>
                <w:kern w:val="0"/>
                <w:sz w:val="22"/>
              </w:rPr>
              <w:t>14650</w:t>
            </w:r>
          </w:p>
        </w:tc>
        <w:tc>
          <w:tcPr>
            <w:tcW w:w="1080" w:type="dxa"/>
            <w:tcBorders>
              <w:top w:val="nil"/>
              <w:left w:val="nil"/>
              <w:bottom w:val="single" w:sz="4" w:space="0" w:color="auto"/>
              <w:right w:val="single" w:sz="4" w:space="0" w:color="auto"/>
            </w:tcBorders>
            <w:shd w:val="clear" w:color="auto" w:fill="auto"/>
            <w:vAlign w:val="center"/>
            <w:hideMark/>
          </w:tcPr>
          <w:p w:rsidR="00163E74" w:rsidRPr="00163E74" w:rsidRDefault="00163E74" w:rsidP="00163E74">
            <w:pPr>
              <w:widowControl/>
              <w:jc w:val="center"/>
              <w:rPr>
                <w:rFonts w:ascii="楷体" w:eastAsia="楷体" w:hAnsi="楷体" w:cs="宋体"/>
                <w:color w:val="000000"/>
                <w:kern w:val="0"/>
                <w:sz w:val="22"/>
              </w:rPr>
            </w:pPr>
            <w:r w:rsidRPr="00163E74">
              <w:rPr>
                <w:rFonts w:ascii="楷体" w:eastAsia="楷体" w:hAnsi="楷体" w:cs="宋体" w:hint="eastAsia"/>
                <w:color w:val="000000"/>
                <w:kern w:val="0"/>
                <w:sz w:val="22"/>
              </w:rPr>
              <w:t>14900</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163E74" w:rsidRPr="00163E74" w:rsidRDefault="00163E74" w:rsidP="00163E74">
            <w:pPr>
              <w:widowControl/>
              <w:jc w:val="center"/>
              <w:rPr>
                <w:rFonts w:ascii="楷体" w:eastAsia="楷体" w:hAnsi="楷体" w:cs="宋体"/>
                <w:color w:val="006100"/>
                <w:kern w:val="0"/>
                <w:sz w:val="22"/>
              </w:rPr>
            </w:pPr>
            <w:r w:rsidRPr="00163E74">
              <w:rPr>
                <w:rFonts w:ascii="楷体" w:eastAsia="楷体" w:hAnsi="楷体" w:cs="宋体" w:hint="eastAsia"/>
                <w:color w:val="006100"/>
                <w:kern w:val="0"/>
                <w:sz w:val="22"/>
              </w:rPr>
              <w:t>-250</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163E74" w:rsidRPr="00163E74" w:rsidRDefault="00163E74" w:rsidP="00163E74">
            <w:pPr>
              <w:widowControl/>
              <w:jc w:val="center"/>
              <w:rPr>
                <w:rFonts w:ascii="楷体" w:eastAsia="楷体" w:hAnsi="楷体" w:cs="宋体"/>
                <w:color w:val="006100"/>
                <w:kern w:val="0"/>
                <w:sz w:val="22"/>
              </w:rPr>
            </w:pPr>
            <w:r w:rsidRPr="00163E74">
              <w:rPr>
                <w:rFonts w:ascii="楷体" w:eastAsia="楷体" w:hAnsi="楷体" w:cs="宋体" w:hint="eastAsia"/>
                <w:color w:val="006100"/>
                <w:kern w:val="0"/>
                <w:sz w:val="22"/>
              </w:rPr>
              <w:t>-1.7%</w:t>
            </w:r>
          </w:p>
        </w:tc>
      </w:tr>
      <w:tr w:rsidR="00163E74" w:rsidRPr="00163E74" w:rsidTr="00163E74">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163E74" w:rsidRPr="00163E74" w:rsidRDefault="00163E74" w:rsidP="00163E74">
            <w:pPr>
              <w:widowControl/>
              <w:jc w:val="center"/>
              <w:rPr>
                <w:rFonts w:ascii="楷体" w:eastAsia="楷体" w:hAnsi="楷体" w:cs="宋体"/>
                <w:color w:val="000000"/>
                <w:kern w:val="0"/>
                <w:sz w:val="22"/>
              </w:rPr>
            </w:pPr>
            <w:r w:rsidRPr="00163E74">
              <w:rPr>
                <w:rFonts w:ascii="楷体" w:eastAsia="楷体" w:hAnsi="楷体" w:cs="宋体" w:hint="eastAsia"/>
                <w:color w:val="000000"/>
                <w:kern w:val="0"/>
                <w:sz w:val="22"/>
              </w:rPr>
              <w:t>下游</w:t>
            </w:r>
          </w:p>
        </w:tc>
        <w:tc>
          <w:tcPr>
            <w:tcW w:w="2200" w:type="dxa"/>
            <w:tcBorders>
              <w:top w:val="nil"/>
              <w:left w:val="nil"/>
              <w:bottom w:val="single" w:sz="4" w:space="0" w:color="auto"/>
              <w:right w:val="single" w:sz="4" w:space="0" w:color="auto"/>
            </w:tcBorders>
            <w:shd w:val="clear" w:color="auto" w:fill="auto"/>
            <w:vAlign w:val="center"/>
            <w:hideMark/>
          </w:tcPr>
          <w:p w:rsidR="00163E74" w:rsidRPr="00163E74" w:rsidRDefault="00163E74" w:rsidP="00163E74">
            <w:pPr>
              <w:widowControl/>
              <w:jc w:val="center"/>
              <w:rPr>
                <w:rFonts w:ascii="楷体" w:eastAsia="楷体" w:hAnsi="楷体" w:cs="宋体"/>
                <w:color w:val="000000"/>
                <w:kern w:val="0"/>
                <w:sz w:val="22"/>
              </w:rPr>
            </w:pPr>
            <w:r w:rsidRPr="00163E74">
              <w:rPr>
                <w:rFonts w:ascii="楷体" w:eastAsia="楷体" w:hAnsi="楷体" w:cs="宋体" w:hint="eastAsia"/>
                <w:color w:val="000000"/>
                <w:kern w:val="0"/>
                <w:sz w:val="22"/>
              </w:rPr>
              <w:t>CY Index C32S</w:t>
            </w:r>
          </w:p>
        </w:tc>
        <w:tc>
          <w:tcPr>
            <w:tcW w:w="1260" w:type="dxa"/>
            <w:tcBorders>
              <w:top w:val="nil"/>
              <w:left w:val="nil"/>
              <w:bottom w:val="single" w:sz="4" w:space="0" w:color="auto"/>
              <w:right w:val="single" w:sz="4" w:space="0" w:color="auto"/>
            </w:tcBorders>
            <w:shd w:val="clear" w:color="auto" w:fill="auto"/>
            <w:vAlign w:val="center"/>
            <w:hideMark/>
          </w:tcPr>
          <w:p w:rsidR="00163E74" w:rsidRPr="00163E74" w:rsidRDefault="00163E74" w:rsidP="00163E74">
            <w:pPr>
              <w:widowControl/>
              <w:jc w:val="center"/>
              <w:rPr>
                <w:rFonts w:ascii="楷体" w:eastAsia="楷体" w:hAnsi="楷体" w:cs="宋体"/>
                <w:color w:val="000000"/>
                <w:kern w:val="0"/>
                <w:sz w:val="22"/>
              </w:rPr>
            </w:pPr>
            <w:r w:rsidRPr="00163E74">
              <w:rPr>
                <w:rFonts w:ascii="楷体" w:eastAsia="楷体" w:hAnsi="楷体" w:cs="宋体" w:hint="eastAsia"/>
                <w:color w:val="000000"/>
                <w:kern w:val="0"/>
                <w:sz w:val="22"/>
              </w:rPr>
              <w:t>23205</w:t>
            </w:r>
          </w:p>
        </w:tc>
        <w:tc>
          <w:tcPr>
            <w:tcW w:w="1080" w:type="dxa"/>
            <w:tcBorders>
              <w:top w:val="nil"/>
              <w:left w:val="nil"/>
              <w:bottom w:val="single" w:sz="4" w:space="0" w:color="auto"/>
              <w:right w:val="single" w:sz="4" w:space="0" w:color="auto"/>
            </w:tcBorders>
            <w:shd w:val="clear" w:color="auto" w:fill="auto"/>
            <w:vAlign w:val="center"/>
            <w:hideMark/>
          </w:tcPr>
          <w:p w:rsidR="00163E74" w:rsidRPr="00163E74" w:rsidRDefault="00163E74" w:rsidP="00163E74">
            <w:pPr>
              <w:widowControl/>
              <w:jc w:val="center"/>
              <w:rPr>
                <w:rFonts w:ascii="楷体" w:eastAsia="楷体" w:hAnsi="楷体" w:cs="宋体"/>
                <w:color w:val="000000"/>
                <w:kern w:val="0"/>
                <w:sz w:val="22"/>
              </w:rPr>
            </w:pPr>
            <w:r w:rsidRPr="00163E74">
              <w:rPr>
                <w:rFonts w:ascii="楷体" w:eastAsia="楷体" w:hAnsi="楷体" w:cs="宋体" w:hint="eastAsia"/>
                <w:color w:val="000000"/>
                <w:kern w:val="0"/>
                <w:sz w:val="22"/>
              </w:rPr>
              <w:t>23210</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163E74" w:rsidRPr="00163E74" w:rsidRDefault="00163E74" w:rsidP="00163E74">
            <w:pPr>
              <w:widowControl/>
              <w:jc w:val="center"/>
              <w:rPr>
                <w:rFonts w:ascii="楷体" w:eastAsia="楷体" w:hAnsi="楷体" w:cs="宋体"/>
                <w:color w:val="006100"/>
                <w:kern w:val="0"/>
                <w:sz w:val="22"/>
              </w:rPr>
            </w:pPr>
            <w:r w:rsidRPr="00163E74">
              <w:rPr>
                <w:rFonts w:ascii="楷体" w:eastAsia="楷体" w:hAnsi="楷体" w:cs="宋体" w:hint="eastAsia"/>
                <w:color w:val="006100"/>
                <w:kern w:val="0"/>
                <w:sz w:val="22"/>
              </w:rPr>
              <w:t>-5</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163E74" w:rsidRPr="00163E74" w:rsidRDefault="00163E74" w:rsidP="00163E74">
            <w:pPr>
              <w:widowControl/>
              <w:jc w:val="center"/>
              <w:rPr>
                <w:rFonts w:ascii="楷体" w:eastAsia="楷体" w:hAnsi="楷体" w:cs="宋体"/>
                <w:color w:val="006100"/>
                <w:kern w:val="0"/>
                <w:sz w:val="22"/>
              </w:rPr>
            </w:pPr>
            <w:r w:rsidRPr="00163E74">
              <w:rPr>
                <w:rFonts w:ascii="楷体" w:eastAsia="楷体" w:hAnsi="楷体" w:cs="宋体" w:hint="eastAsia"/>
                <w:color w:val="006100"/>
                <w:kern w:val="0"/>
                <w:sz w:val="22"/>
              </w:rPr>
              <w:t>0.0%</w:t>
            </w:r>
          </w:p>
        </w:tc>
      </w:tr>
      <w:tr w:rsidR="00163E74" w:rsidRPr="00163E74" w:rsidTr="00163E74">
        <w:trPr>
          <w:trHeight w:val="270"/>
        </w:trPr>
        <w:tc>
          <w:tcPr>
            <w:tcW w:w="1080" w:type="dxa"/>
            <w:vMerge/>
            <w:tcBorders>
              <w:top w:val="nil"/>
              <w:left w:val="single" w:sz="4" w:space="0" w:color="auto"/>
              <w:bottom w:val="single" w:sz="4" w:space="0" w:color="auto"/>
              <w:right w:val="single" w:sz="4" w:space="0" w:color="auto"/>
            </w:tcBorders>
            <w:vAlign w:val="center"/>
            <w:hideMark/>
          </w:tcPr>
          <w:p w:rsidR="00163E74" w:rsidRPr="00163E74" w:rsidRDefault="00163E74" w:rsidP="00163E74">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163E74" w:rsidRPr="00163E74" w:rsidRDefault="00163E74" w:rsidP="00163E74">
            <w:pPr>
              <w:widowControl/>
              <w:jc w:val="center"/>
              <w:rPr>
                <w:rFonts w:ascii="楷体" w:eastAsia="楷体" w:hAnsi="楷体" w:cs="宋体"/>
                <w:color w:val="000000"/>
                <w:kern w:val="0"/>
                <w:sz w:val="22"/>
              </w:rPr>
            </w:pPr>
            <w:r w:rsidRPr="00163E74">
              <w:rPr>
                <w:rFonts w:ascii="楷体" w:eastAsia="楷体" w:hAnsi="楷体" w:cs="宋体" w:hint="eastAsia"/>
                <w:color w:val="000000"/>
                <w:kern w:val="0"/>
                <w:sz w:val="22"/>
              </w:rPr>
              <w:t>FCY Index C32S</w:t>
            </w:r>
          </w:p>
        </w:tc>
        <w:tc>
          <w:tcPr>
            <w:tcW w:w="1260" w:type="dxa"/>
            <w:tcBorders>
              <w:top w:val="nil"/>
              <w:left w:val="nil"/>
              <w:bottom w:val="single" w:sz="4" w:space="0" w:color="auto"/>
              <w:right w:val="single" w:sz="4" w:space="0" w:color="auto"/>
            </w:tcBorders>
            <w:shd w:val="clear" w:color="auto" w:fill="auto"/>
            <w:vAlign w:val="center"/>
            <w:hideMark/>
          </w:tcPr>
          <w:p w:rsidR="00163E74" w:rsidRPr="00163E74" w:rsidRDefault="00163E74" w:rsidP="00163E74">
            <w:pPr>
              <w:widowControl/>
              <w:jc w:val="center"/>
              <w:rPr>
                <w:rFonts w:ascii="楷体" w:eastAsia="楷体" w:hAnsi="楷体" w:cs="宋体"/>
                <w:color w:val="000000"/>
                <w:kern w:val="0"/>
                <w:sz w:val="22"/>
              </w:rPr>
            </w:pPr>
            <w:r w:rsidRPr="00163E74">
              <w:rPr>
                <w:rFonts w:ascii="楷体" w:eastAsia="楷体" w:hAnsi="楷体" w:cs="宋体" w:hint="eastAsia"/>
                <w:color w:val="000000"/>
                <w:kern w:val="0"/>
                <w:sz w:val="22"/>
              </w:rPr>
              <w:t>23746</w:t>
            </w:r>
          </w:p>
        </w:tc>
        <w:tc>
          <w:tcPr>
            <w:tcW w:w="1080" w:type="dxa"/>
            <w:tcBorders>
              <w:top w:val="nil"/>
              <w:left w:val="nil"/>
              <w:bottom w:val="single" w:sz="4" w:space="0" w:color="auto"/>
              <w:right w:val="single" w:sz="4" w:space="0" w:color="auto"/>
            </w:tcBorders>
            <w:shd w:val="clear" w:color="auto" w:fill="auto"/>
            <w:vAlign w:val="center"/>
            <w:hideMark/>
          </w:tcPr>
          <w:p w:rsidR="00163E74" w:rsidRPr="00163E74" w:rsidRDefault="00163E74" w:rsidP="00163E74">
            <w:pPr>
              <w:widowControl/>
              <w:jc w:val="center"/>
              <w:rPr>
                <w:rFonts w:ascii="楷体" w:eastAsia="楷体" w:hAnsi="楷体" w:cs="宋体"/>
                <w:color w:val="000000"/>
                <w:kern w:val="0"/>
                <w:sz w:val="22"/>
              </w:rPr>
            </w:pPr>
            <w:r w:rsidRPr="00163E74">
              <w:rPr>
                <w:rFonts w:ascii="楷体" w:eastAsia="楷体" w:hAnsi="楷体" w:cs="宋体" w:hint="eastAsia"/>
                <w:color w:val="000000"/>
                <w:kern w:val="0"/>
                <w:sz w:val="22"/>
              </w:rPr>
              <w:t>23837</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163E74" w:rsidRPr="00163E74" w:rsidRDefault="00163E74" w:rsidP="00163E74">
            <w:pPr>
              <w:widowControl/>
              <w:jc w:val="center"/>
              <w:rPr>
                <w:rFonts w:ascii="楷体" w:eastAsia="楷体" w:hAnsi="楷体" w:cs="宋体"/>
                <w:color w:val="006100"/>
                <w:kern w:val="0"/>
                <w:sz w:val="22"/>
              </w:rPr>
            </w:pPr>
            <w:r w:rsidRPr="00163E74">
              <w:rPr>
                <w:rFonts w:ascii="楷体" w:eastAsia="楷体" w:hAnsi="楷体" w:cs="宋体" w:hint="eastAsia"/>
                <w:color w:val="006100"/>
                <w:kern w:val="0"/>
                <w:sz w:val="22"/>
              </w:rPr>
              <w:t>-91</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163E74" w:rsidRPr="00163E74" w:rsidRDefault="00163E74" w:rsidP="00163E74">
            <w:pPr>
              <w:widowControl/>
              <w:jc w:val="center"/>
              <w:rPr>
                <w:rFonts w:ascii="楷体" w:eastAsia="楷体" w:hAnsi="楷体" w:cs="宋体"/>
                <w:color w:val="006100"/>
                <w:kern w:val="0"/>
                <w:sz w:val="22"/>
              </w:rPr>
            </w:pPr>
            <w:r w:rsidRPr="00163E74">
              <w:rPr>
                <w:rFonts w:ascii="楷体" w:eastAsia="楷体" w:hAnsi="楷体" w:cs="宋体" w:hint="eastAsia"/>
                <w:color w:val="006100"/>
                <w:kern w:val="0"/>
                <w:sz w:val="22"/>
              </w:rPr>
              <w:t>-0.4%</w:t>
            </w:r>
          </w:p>
        </w:tc>
      </w:tr>
      <w:tr w:rsidR="00163E74" w:rsidRPr="00163E74" w:rsidTr="00163E74">
        <w:trPr>
          <w:trHeight w:val="270"/>
        </w:trPr>
        <w:tc>
          <w:tcPr>
            <w:tcW w:w="1080" w:type="dxa"/>
            <w:vMerge/>
            <w:tcBorders>
              <w:top w:val="nil"/>
              <w:left w:val="single" w:sz="4" w:space="0" w:color="auto"/>
              <w:bottom w:val="single" w:sz="4" w:space="0" w:color="auto"/>
              <w:right w:val="single" w:sz="4" w:space="0" w:color="auto"/>
            </w:tcBorders>
            <w:vAlign w:val="center"/>
            <w:hideMark/>
          </w:tcPr>
          <w:p w:rsidR="00163E74" w:rsidRPr="00163E74" w:rsidRDefault="00163E74" w:rsidP="00163E74">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163E74" w:rsidRPr="00163E74" w:rsidRDefault="00163E74" w:rsidP="00163E74">
            <w:pPr>
              <w:widowControl/>
              <w:jc w:val="center"/>
              <w:rPr>
                <w:rFonts w:ascii="楷体" w:eastAsia="楷体" w:hAnsi="楷体" w:cs="宋体"/>
                <w:color w:val="000000"/>
                <w:kern w:val="0"/>
                <w:sz w:val="22"/>
              </w:rPr>
            </w:pPr>
            <w:r w:rsidRPr="00163E74">
              <w:rPr>
                <w:rFonts w:ascii="楷体" w:eastAsia="楷体" w:hAnsi="楷体" w:cs="宋体" w:hint="eastAsia"/>
                <w:color w:val="000000"/>
                <w:kern w:val="0"/>
                <w:sz w:val="22"/>
              </w:rPr>
              <w:t>坯布（40）</w:t>
            </w:r>
          </w:p>
        </w:tc>
        <w:tc>
          <w:tcPr>
            <w:tcW w:w="1260" w:type="dxa"/>
            <w:tcBorders>
              <w:top w:val="nil"/>
              <w:left w:val="nil"/>
              <w:bottom w:val="single" w:sz="4" w:space="0" w:color="auto"/>
              <w:right w:val="single" w:sz="4" w:space="0" w:color="auto"/>
            </w:tcBorders>
            <w:shd w:val="clear" w:color="auto" w:fill="auto"/>
            <w:vAlign w:val="center"/>
            <w:hideMark/>
          </w:tcPr>
          <w:p w:rsidR="00163E74" w:rsidRPr="00163E74" w:rsidRDefault="00163E74" w:rsidP="00163E74">
            <w:pPr>
              <w:widowControl/>
              <w:jc w:val="center"/>
              <w:rPr>
                <w:rFonts w:ascii="楷体" w:eastAsia="楷体" w:hAnsi="楷体" w:cs="宋体"/>
                <w:color w:val="000000"/>
                <w:kern w:val="0"/>
                <w:sz w:val="22"/>
              </w:rPr>
            </w:pPr>
            <w:r w:rsidRPr="00163E74">
              <w:rPr>
                <w:rFonts w:ascii="楷体" w:eastAsia="楷体" w:hAnsi="楷体" w:cs="宋体" w:hint="eastAsia"/>
                <w:color w:val="000000"/>
                <w:kern w:val="0"/>
                <w:sz w:val="22"/>
              </w:rPr>
              <w:t>8.07</w:t>
            </w:r>
          </w:p>
        </w:tc>
        <w:tc>
          <w:tcPr>
            <w:tcW w:w="1080" w:type="dxa"/>
            <w:tcBorders>
              <w:top w:val="nil"/>
              <w:left w:val="nil"/>
              <w:bottom w:val="single" w:sz="4" w:space="0" w:color="auto"/>
              <w:right w:val="single" w:sz="4" w:space="0" w:color="auto"/>
            </w:tcBorders>
            <w:shd w:val="clear" w:color="auto" w:fill="auto"/>
            <w:vAlign w:val="center"/>
            <w:hideMark/>
          </w:tcPr>
          <w:p w:rsidR="00163E74" w:rsidRPr="00163E74" w:rsidRDefault="00163E74" w:rsidP="00163E74">
            <w:pPr>
              <w:widowControl/>
              <w:jc w:val="center"/>
              <w:rPr>
                <w:rFonts w:ascii="楷体" w:eastAsia="楷体" w:hAnsi="楷体" w:cs="宋体"/>
                <w:color w:val="000000"/>
                <w:kern w:val="0"/>
                <w:sz w:val="22"/>
              </w:rPr>
            </w:pPr>
            <w:r w:rsidRPr="00163E74">
              <w:rPr>
                <w:rFonts w:ascii="楷体" w:eastAsia="楷体" w:hAnsi="楷体" w:cs="宋体" w:hint="eastAsia"/>
                <w:color w:val="000000"/>
                <w:kern w:val="0"/>
                <w:sz w:val="22"/>
              </w:rPr>
              <w:t>8.07</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163E74" w:rsidRPr="00163E74" w:rsidRDefault="00163E74" w:rsidP="00163E74">
            <w:pPr>
              <w:widowControl/>
              <w:jc w:val="center"/>
              <w:rPr>
                <w:rFonts w:ascii="楷体" w:eastAsia="楷体" w:hAnsi="楷体" w:cs="宋体"/>
                <w:color w:val="9C6500"/>
                <w:kern w:val="0"/>
                <w:sz w:val="22"/>
              </w:rPr>
            </w:pPr>
            <w:r w:rsidRPr="00163E74">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163E74" w:rsidRPr="00163E74" w:rsidRDefault="00163E74" w:rsidP="00163E74">
            <w:pPr>
              <w:widowControl/>
              <w:jc w:val="center"/>
              <w:rPr>
                <w:rFonts w:ascii="楷体" w:eastAsia="楷体" w:hAnsi="楷体" w:cs="宋体"/>
                <w:color w:val="9C6500"/>
                <w:kern w:val="0"/>
                <w:sz w:val="22"/>
              </w:rPr>
            </w:pPr>
            <w:r w:rsidRPr="00163E74">
              <w:rPr>
                <w:rFonts w:ascii="楷体" w:eastAsia="楷体" w:hAnsi="楷体" w:cs="宋体" w:hint="eastAsia"/>
                <w:color w:val="9C6500"/>
                <w:kern w:val="0"/>
                <w:sz w:val="22"/>
              </w:rPr>
              <w:t>0.0%</w:t>
            </w:r>
          </w:p>
        </w:tc>
      </w:tr>
      <w:tr w:rsidR="00163E74" w:rsidRPr="00163E74" w:rsidTr="00163E74">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63E74" w:rsidRPr="00163E74" w:rsidRDefault="00163E74" w:rsidP="00163E74">
            <w:pPr>
              <w:widowControl/>
              <w:jc w:val="center"/>
              <w:rPr>
                <w:rFonts w:ascii="楷体" w:eastAsia="楷体" w:hAnsi="楷体" w:cs="宋体"/>
                <w:color w:val="000000"/>
                <w:kern w:val="0"/>
                <w:sz w:val="22"/>
              </w:rPr>
            </w:pPr>
            <w:r w:rsidRPr="00163E74">
              <w:rPr>
                <w:rFonts w:ascii="楷体" w:eastAsia="楷体" w:hAnsi="楷体" w:cs="宋体" w:hint="eastAsia"/>
                <w:color w:val="000000"/>
                <w:kern w:val="0"/>
                <w:sz w:val="22"/>
              </w:rPr>
              <w:t>库存</w:t>
            </w:r>
          </w:p>
        </w:tc>
        <w:tc>
          <w:tcPr>
            <w:tcW w:w="2200" w:type="dxa"/>
            <w:tcBorders>
              <w:top w:val="nil"/>
              <w:left w:val="nil"/>
              <w:bottom w:val="single" w:sz="4" w:space="0" w:color="auto"/>
              <w:right w:val="single" w:sz="4" w:space="0" w:color="auto"/>
            </w:tcBorders>
            <w:shd w:val="clear" w:color="auto" w:fill="auto"/>
            <w:vAlign w:val="center"/>
            <w:hideMark/>
          </w:tcPr>
          <w:p w:rsidR="00163E74" w:rsidRPr="00163E74" w:rsidRDefault="00163E74" w:rsidP="00163E74">
            <w:pPr>
              <w:widowControl/>
              <w:jc w:val="center"/>
              <w:rPr>
                <w:rFonts w:ascii="楷体" w:eastAsia="楷体" w:hAnsi="楷体" w:cs="宋体"/>
                <w:color w:val="000000"/>
                <w:kern w:val="0"/>
                <w:sz w:val="22"/>
              </w:rPr>
            </w:pPr>
            <w:r w:rsidRPr="00163E74">
              <w:rPr>
                <w:rFonts w:ascii="楷体" w:eastAsia="楷体" w:hAnsi="楷体" w:cs="宋体" w:hint="eastAsia"/>
                <w:color w:val="000000"/>
                <w:kern w:val="0"/>
                <w:sz w:val="22"/>
              </w:rPr>
              <w:t>仓单（注册+预报）</w:t>
            </w:r>
          </w:p>
        </w:tc>
        <w:tc>
          <w:tcPr>
            <w:tcW w:w="1260" w:type="dxa"/>
            <w:tcBorders>
              <w:top w:val="nil"/>
              <w:left w:val="nil"/>
              <w:bottom w:val="single" w:sz="4" w:space="0" w:color="auto"/>
              <w:right w:val="single" w:sz="4" w:space="0" w:color="auto"/>
            </w:tcBorders>
            <w:shd w:val="clear" w:color="auto" w:fill="auto"/>
            <w:vAlign w:val="center"/>
            <w:hideMark/>
          </w:tcPr>
          <w:p w:rsidR="00163E74" w:rsidRPr="00163E74" w:rsidRDefault="00163E74" w:rsidP="00163E74">
            <w:pPr>
              <w:widowControl/>
              <w:jc w:val="center"/>
              <w:rPr>
                <w:rFonts w:ascii="楷体" w:eastAsia="楷体" w:hAnsi="楷体" w:cs="宋体"/>
                <w:color w:val="000000"/>
                <w:kern w:val="0"/>
                <w:sz w:val="22"/>
              </w:rPr>
            </w:pPr>
            <w:r w:rsidRPr="00163E74">
              <w:rPr>
                <w:rFonts w:ascii="楷体" w:eastAsia="楷体" w:hAnsi="楷体" w:cs="宋体" w:hint="eastAsia"/>
                <w:color w:val="000000"/>
                <w:kern w:val="0"/>
                <w:sz w:val="22"/>
              </w:rPr>
              <w:t>5147</w:t>
            </w:r>
          </w:p>
        </w:tc>
        <w:tc>
          <w:tcPr>
            <w:tcW w:w="1080" w:type="dxa"/>
            <w:tcBorders>
              <w:top w:val="nil"/>
              <w:left w:val="nil"/>
              <w:bottom w:val="single" w:sz="4" w:space="0" w:color="auto"/>
              <w:right w:val="single" w:sz="4" w:space="0" w:color="auto"/>
            </w:tcBorders>
            <w:shd w:val="clear" w:color="auto" w:fill="auto"/>
            <w:vAlign w:val="center"/>
            <w:hideMark/>
          </w:tcPr>
          <w:p w:rsidR="00163E74" w:rsidRPr="00163E74" w:rsidRDefault="00163E74" w:rsidP="00163E74">
            <w:pPr>
              <w:widowControl/>
              <w:jc w:val="center"/>
              <w:rPr>
                <w:rFonts w:ascii="楷体" w:eastAsia="楷体" w:hAnsi="楷体" w:cs="宋体"/>
                <w:color w:val="000000"/>
                <w:kern w:val="0"/>
                <w:sz w:val="22"/>
              </w:rPr>
            </w:pPr>
            <w:r w:rsidRPr="00163E74">
              <w:rPr>
                <w:rFonts w:ascii="楷体" w:eastAsia="楷体" w:hAnsi="楷体" w:cs="宋体" w:hint="eastAsia"/>
                <w:color w:val="000000"/>
                <w:kern w:val="0"/>
                <w:sz w:val="22"/>
              </w:rPr>
              <w:t>5208</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163E74" w:rsidRPr="00163E74" w:rsidRDefault="00163E74" w:rsidP="00163E74">
            <w:pPr>
              <w:widowControl/>
              <w:jc w:val="center"/>
              <w:rPr>
                <w:rFonts w:ascii="楷体" w:eastAsia="楷体" w:hAnsi="楷体" w:cs="宋体"/>
                <w:color w:val="006100"/>
                <w:kern w:val="0"/>
                <w:sz w:val="22"/>
              </w:rPr>
            </w:pPr>
            <w:r w:rsidRPr="00163E74">
              <w:rPr>
                <w:rFonts w:ascii="楷体" w:eastAsia="楷体" w:hAnsi="楷体" w:cs="宋体" w:hint="eastAsia"/>
                <w:color w:val="006100"/>
                <w:kern w:val="0"/>
                <w:sz w:val="22"/>
              </w:rPr>
              <w:t>-61</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163E74" w:rsidRPr="00163E74" w:rsidRDefault="00163E74" w:rsidP="00163E74">
            <w:pPr>
              <w:widowControl/>
              <w:jc w:val="center"/>
              <w:rPr>
                <w:rFonts w:ascii="楷体" w:eastAsia="楷体" w:hAnsi="楷体" w:cs="宋体"/>
                <w:color w:val="006100"/>
                <w:kern w:val="0"/>
                <w:sz w:val="22"/>
              </w:rPr>
            </w:pPr>
            <w:r w:rsidRPr="00163E74">
              <w:rPr>
                <w:rFonts w:ascii="楷体" w:eastAsia="楷体" w:hAnsi="楷体" w:cs="宋体" w:hint="eastAsia"/>
                <w:color w:val="006100"/>
                <w:kern w:val="0"/>
                <w:sz w:val="22"/>
              </w:rPr>
              <w:t>-1.2%</w:t>
            </w:r>
          </w:p>
        </w:tc>
      </w:tr>
      <w:tr w:rsidR="00163E74" w:rsidRPr="00163E74" w:rsidTr="00163E74">
        <w:trPr>
          <w:trHeight w:val="270"/>
        </w:trPr>
        <w:tc>
          <w:tcPr>
            <w:tcW w:w="1080" w:type="dxa"/>
            <w:vMerge/>
            <w:tcBorders>
              <w:top w:val="nil"/>
              <w:left w:val="single" w:sz="4" w:space="0" w:color="auto"/>
              <w:bottom w:val="single" w:sz="4" w:space="0" w:color="auto"/>
              <w:right w:val="single" w:sz="4" w:space="0" w:color="auto"/>
            </w:tcBorders>
            <w:vAlign w:val="center"/>
            <w:hideMark/>
          </w:tcPr>
          <w:p w:rsidR="00163E74" w:rsidRPr="00163E74" w:rsidRDefault="00163E74" w:rsidP="00163E74">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163E74" w:rsidRPr="00163E74" w:rsidRDefault="00163E74" w:rsidP="00163E74">
            <w:pPr>
              <w:widowControl/>
              <w:jc w:val="center"/>
              <w:rPr>
                <w:rFonts w:ascii="楷体" w:eastAsia="楷体" w:hAnsi="楷体" w:cs="宋体"/>
                <w:color w:val="000000"/>
                <w:kern w:val="0"/>
                <w:sz w:val="22"/>
              </w:rPr>
            </w:pPr>
            <w:r w:rsidRPr="00163E74">
              <w:rPr>
                <w:rFonts w:ascii="楷体" w:eastAsia="楷体" w:hAnsi="楷体" w:cs="宋体" w:hint="eastAsia"/>
                <w:color w:val="000000"/>
                <w:kern w:val="0"/>
                <w:sz w:val="22"/>
              </w:rPr>
              <w:t>坯布库存（天）</w:t>
            </w:r>
          </w:p>
        </w:tc>
        <w:tc>
          <w:tcPr>
            <w:tcW w:w="1260" w:type="dxa"/>
            <w:tcBorders>
              <w:top w:val="nil"/>
              <w:left w:val="nil"/>
              <w:bottom w:val="single" w:sz="4" w:space="0" w:color="auto"/>
              <w:right w:val="single" w:sz="4" w:space="0" w:color="auto"/>
            </w:tcBorders>
            <w:shd w:val="clear" w:color="auto" w:fill="auto"/>
            <w:vAlign w:val="center"/>
            <w:hideMark/>
          </w:tcPr>
          <w:p w:rsidR="00163E74" w:rsidRPr="00163E74" w:rsidRDefault="00163E74" w:rsidP="00163E74">
            <w:pPr>
              <w:widowControl/>
              <w:jc w:val="center"/>
              <w:rPr>
                <w:rFonts w:ascii="楷体" w:eastAsia="楷体" w:hAnsi="楷体" w:cs="宋体"/>
                <w:color w:val="000000"/>
                <w:kern w:val="0"/>
                <w:sz w:val="22"/>
              </w:rPr>
            </w:pPr>
            <w:r w:rsidRPr="00163E74">
              <w:rPr>
                <w:rFonts w:ascii="楷体" w:eastAsia="楷体" w:hAnsi="楷体" w:cs="宋体" w:hint="eastAsia"/>
                <w:color w:val="000000"/>
                <w:kern w:val="0"/>
                <w:sz w:val="22"/>
              </w:rPr>
              <w:t>36</w:t>
            </w:r>
          </w:p>
        </w:tc>
        <w:tc>
          <w:tcPr>
            <w:tcW w:w="1080" w:type="dxa"/>
            <w:tcBorders>
              <w:top w:val="nil"/>
              <w:left w:val="nil"/>
              <w:bottom w:val="single" w:sz="4" w:space="0" w:color="auto"/>
              <w:right w:val="single" w:sz="4" w:space="0" w:color="auto"/>
            </w:tcBorders>
            <w:shd w:val="clear" w:color="auto" w:fill="auto"/>
            <w:vAlign w:val="center"/>
            <w:hideMark/>
          </w:tcPr>
          <w:p w:rsidR="00163E74" w:rsidRPr="00163E74" w:rsidRDefault="00163E74" w:rsidP="00163E74">
            <w:pPr>
              <w:widowControl/>
              <w:jc w:val="center"/>
              <w:rPr>
                <w:rFonts w:ascii="楷体" w:eastAsia="楷体" w:hAnsi="楷体" w:cs="宋体"/>
                <w:color w:val="000000"/>
                <w:kern w:val="0"/>
                <w:sz w:val="22"/>
              </w:rPr>
            </w:pPr>
            <w:r w:rsidRPr="00163E74">
              <w:rPr>
                <w:rFonts w:ascii="楷体" w:eastAsia="楷体" w:hAnsi="楷体" w:cs="宋体" w:hint="eastAsia"/>
                <w:color w:val="000000"/>
                <w:kern w:val="0"/>
                <w:sz w:val="22"/>
              </w:rPr>
              <w:t>36</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163E74" w:rsidRPr="00163E74" w:rsidRDefault="00163E74" w:rsidP="00163E74">
            <w:pPr>
              <w:widowControl/>
              <w:jc w:val="center"/>
              <w:rPr>
                <w:rFonts w:ascii="楷体" w:eastAsia="楷体" w:hAnsi="楷体" w:cs="宋体"/>
                <w:color w:val="9C6500"/>
                <w:kern w:val="0"/>
                <w:sz w:val="22"/>
              </w:rPr>
            </w:pPr>
            <w:r w:rsidRPr="00163E74">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163E74" w:rsidRPr="00163E74" w:rsidRDefault="00163E74" w:rsidP="00163E74">
            <w:pPr>
              <w:widowControl/>
              <w:jc w:val="center"/>
              <w:rPr>
                <w:rFonts w:ascii="楷体" w:eastAsia="楷体" w:hAnsi="楷体" w:cs="宋体"/>
                <w:color w:val="9C6500"/>
                <w:kern w:val="0"/>
                <w:sz w:val="22"/>
              </w:rPr>
            </w:pPr>
            <w:r w:rsidRPr="00163E74">
              <w:rPr>
                <w:rFonts w:ascii="楷体" w:eastAsia="楷体" w:hAnsi="楷体" w:cs="宋体" w:hint="eastAsia"/>
                <w:color w:val="9C6500"/>
                <w:kern w:val="0"/>
                <w:sz w:val="22"/>
              </w:rPr>
              <w:t>0.0%</w:t>
            </w:r>
          </w:p>
        </w:tc>
      </w:tr>
      <w:tr w:rsidR="00163E74" w:rsidRPr="00163E74" w:rsidTr="00163E74">
        <w:trPr>
          <w:trHeight w:val="270"/>
        </w:trPr>
        <w:tc>
          <w:tcPr>
            <w:tcW w:w="10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63E74" w:rsidRPr="00163E74" w:rsidRDefault="00163E74" w:rsidP="00163E74">
            <w:pPr>
              <w:widowControl/>
              <w:jc w:val="center"/>
              <w:rPr>
                <w:rFonts w:ascii="楷体" w:eastAsia="楷体" w:hAnsi="楷体" w:cs="宋体"/>
                <w:color w:val="000000"/>
                <w:kern w:val="0"/>
                <w:sz w:val="22"/>
              </w:rPr>
            </w:pPr>
            <w:r w:rsidRPr="00163E74">
              <w:rPr>
                <w:rFonts w:ascii="楷体" w:eastAsia="楷体" w:hAnsi="楷体" w:cs="宋体" w:hint="eastAsia"/>
                <w:color w:val="000000"/>
                <w:kern w:val="0"/>
                <w:sz w:val="22"/>
              </w:rPr>
              <w:t>抛储</w:t>
            </w:r>
          </w:p>
        </w:tc>
        <w:tc>
          <w:tcPr>
            <w:tcW w:w="2200" w:type="dxa"/>
            <w:tcBorders>
              <w:top w:val="nil"/>
              <w:left w:val="nil"/>
              <w:bottom w:val="single" w:sz="4" w:space="0" w:color="auto"/>
              <w:right w:val="single" w:sz="4" w:space="0" w:color="auto"/>
            </w:tcBorders>
            <w:shd w:val="clear" w:color="auto" w:fill="auto"/>
            <w:vAlign w:val="center"/>
            <w:hideMark/>
          </w:tcPr>
          <w:p w:rsidR="00163E74" w:rsidRPr="00163E74" w:rsidRDefault="00163E74" w:rsidP="00163E74">
            <w:pPr>
              <w:widowControl/>
              <w:jc w:val="center"/>
              <w:rPr>
                <w:rFonts w:ascii="楷体" w:eastAsia="楷体" w:hAnsi="楷体" w:cs="宋体"/>
                <w:color w:val="000000"/>
                <w:kern w:val="0"/>
                <w:sz w:val="22"/>
              </w:rPr>
            </w:pPr>
            <w:r w:rsidRPr="00163E74">
              <w:rPr>
                <w:rFonts w:ascii="楷体" w:eastAsia="楷体" w:hAnsi="楷体" w:cs="宋体" w:hint="eastAsia"/>
                <w:color w:val="000000"/>
                <w:kern w:val="0"/>
                <w:sz w:val="22"/>
              </w:rPr>
              <w:t>抛储量（万吨）</w:t>
            </w:r>
          </w:p>
        </w:tc>
        <w:tc>
          <w:tcPr>
            <w:tcW w:w="1260" w:type="dxa"/>
            <w:tcBorders>
              <w:top w:val="nil"/>
              <w:left w:val="nil"/>
              <w:bottom w:val="single" w:sz="4" w:space="0" w:color="auto"/>
              <w:right w:val="single" w:sz="4" w:space="0" w:color="auto"/>
            </w:tcBorders>
            <w:shd w:val="clear" w:color="auto" w:fill="auto"/>
            <w:vAlign w:val="center"/>
            <w:hideMark/>
          </w:tcPr>
          <w:p w:rsidR="00163E74" w:rsidRPr="00163E74" w:rsidRDefault="00163E74" w:rsidP="00163E74">
            <w:pPr>
              <w:widowControl/>
              <w:jc w:val="center"/>
              <w:rPr>
                <w:rFonts w:ascii="楷体" w:eastAsia="楷体" w:hAnsi="楷体" w:cs="宋体"/>
                <w:color w:val="000000"/>
                <w:kern w:val="0"/>
                <w:sz w:val="22"/>
              </w:rPr>
            </w:pPr>
            <w:r w:rsidRPr="00163E74">
              <w:rPr>
                <w:rFonts w:ascii="楷体" w:eastAsia="楷体" w:hAnsi="楷体" w:cs="宋体" w:hint="eastAsia"/>
                <w:color w:val="000000"/>
                <w:kern w:val="0"/>
                <w:sz w:val="22"/>
              </w:rPr>
              <w:t>2.95</w:t>
            </w:r>
          </w:p>
        </w:tc>
        <w:tc>
          <w:tcPr>
            <w:tcW w:w="1080" w:type="dxa"/>
            <w:tcBorders>
              <w:top w:val="nil"/>
              <w:left w:val="nil"/>
              <w:bottom w:val="single" w:sz="4" w:space="0" w:color="auto"/>
              <w:right w:val="single" w:sz="4" w:space="0" w:color="auto"/>
            </w:tcBorders>
            <w:shd w:val="clear" w:color="auto" w:fill="auto"/>
            <w:vAlign w:val="center"/>
            <w:hideMark/>
          </w:tcPr>
          <w:p w:rsidR="00163E74" w:rsidRPr="00163E74" w:rsidRDefault="00163E74" w:rsidP="00163E74">
            <w:pPr>
              <w:widowControl/>
              <w:jc w:val="center"/>
              <w:rPr>
                <w:rFonts w:ascii="楷体" w:eastAsia="楷体" w:hAnsi="楷体" w:cs="宋体"/>
                <w:color w:val="000000"/>
                <w:kern w:val="0"/>
                <w:sz w:val="22"/>
              </w:rPr>
            </w:pPr>
            <w:r w:rsidRPr="00163E74">
              <w:rPr>
                <w:rFonts w:ascii="楷体" w:eastAsia="楷体" w:hAnsi="楷体" w:cs="宋体" w:hint="eastAsia"/>
                <w:color w:val="000000"/>
                <w:kern w:val="0"/>
                <w:sz w:val="22"/>
              </w:rPr>
              <w:t>3.02</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163E74" w:rsidRPr="00163E74" w:rsidRDefault="00163E74" w:rsidP="00163E74">
            <w:pPr>
              <w:widowControl/>
              <w:jc w:val="center"/>
              <w:rPr>
                <w:rFonts w:ascii="楷体" w:eastAsia="楷体" w:hAnsi="楷体" w:cs="宋体"/>
                <w:color w:val="006100"/>
                <w:kern w:val="0"/>
                <w:sz w:val="22"/>
              </w:rPr>
            </w:pPr>
            <w:r w:rsidRPr="00163E74">
              <w:rPr>
                <w:rFonts w:ascii="楷体" w:eastAsia="楷体" w:hAnsi="楷体" w:cs="宋体" w:hint="eastAsia"/>
                <w:color w:val="006100"/>
                <w:kern w:val="0"/>
                <w:sz w:val="22"/>
              </w:rPr>
              <w:t>-0.07</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163E74" w:rsidRPr="00163E74" w:rsidRDefault="00163E74" w:rsidP="00163E74">
            <w:pPr>
              <w:widowControl/>
              <w:jc w:val="center"/>
              <w:rPr>
                <w:rFonts w:ascii="楷体" w:eastAsia="楷体" w:hAnsi="楷体" w:cs="宋体"/>
                <w:color w:val="006100"/>
                <w:kern w:val="0"/>
                <w:sz w:val="22"/>
              </w:rPr>
            </w:pPr>
            <w:r w:rsidRPr="00163E74">
              <w:rPr>
                <w:rFonts w:ascii="楷体" w:eastAsia="楷体" w:hAnsi="楷体" w:cs="宋体" w:hint="eastAsia"/>
                <w:color w:val="006100"/>
                <w:kern w:val="0"/>
                <w:sz w:val="22"/>
              </w:rPr>
              <w:t>-2.3%</w:t>
            </w:r>
          </w:p>
        </w:tc>
      </w:tr>
      <w:tr w:rsidR="00163E74" w:rsidRPr="00163E74" w:rsidTr="00163E74">
        <w:trPr>
          <w:trHeight w:val="270"/>
        </w:trPr>
        <w:tc>
          <w:tcPr>
            <w:tcW w:w="1080" w:type="dxa"/>
            <w:vMerge/>
            <w:tcBorders>
              <w:top w:val="nil"/>
              <w:left w:val="single" w:sz="4" w:space="0" w:color="auto"/>
              <w:bottom w:val="single" w:sz="4" w:space="0" w:color="000000"/>
              <w:right w:val="single" w:sz="4" w:space="0" w:color="auto"/>
            </w:tcBorders>
            <w:vAlign w:val="center"/>
            <w:hideMark/>
          </w:tcPr>
          <w:p w:rsidR="00163E74" w:rsidRPr="00163E74" w:rsidRDefault="00163E74" w:rsidP="00163E74">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163E74" w:rsidRPr="00163E74" w:rsidRDefault="00163E74" w:rsidP="00163E74">
            <w:pPr>
              <w:widowControl/>
              <w:jc w:val="center"/>
              <w:rPr>
                <w:rFonts w:ascii="楷体" w:eastAsia="楷体" w:hAnsi="楷体" w:cs="宋体"/>
                <w:color w:val="000000"/>
                <w:kern w:val="0"/>
                <w:sz w:val="22"/>
              </w:rPr>
            </w:pPr>
            <w:r w:rsidRPr="00163E74">
              <w:rPr>
                <w:rFonts w:ascii="楷体" w:eastAsia="楷体" w:hAnsi="楷体" w:cs="宋体" w:hint="eastAsia"/>
                <w:color w:val="000000"/>
                <w:kern w:val="0"/>
                <w:sz w:val="22"/>
              </w:rPr>
              <w:t>成交率</w:t>
            </w:r>
          </w:p>
        </w:tc>
        <w:tc>
          <w:tcPr>
            <w:tcW w:w="1260" w:type="dxa"/>
            <w:tcBorders>
              <w:top w:val="nil"/>
              <w:left w:val="nil"/>
              <w:bottom w:val="single" w:sz="4" w:space="0" w:color="auto"/>
              <w:right w:val="single" w:sz="4" w:space="0" w:color="auto"/>
            </w:tcBorders>
            <w:shd w:val="clear" w:color="auto" w:fill="auto"/>
            <w:vAlign w:val="center"/>
            <w:hideMark/>
          </w:tcPr>
          <w:p w:rsidR="00163E74" w:rsidRPr="00163E74" w:rsidRDefault="00163E74" w:rsidP="00163E74">
            <w:pPr>
              <w:widowControl/>
              <w:jc w:val="center"/>
              <w:rPr>
                <w:rFonts w:ascii="楷体" w:eastAsia="楷体" w:hAnsi="楷体" w:cs="宋体"/>
                <w:color w:val="000000"/>
                <w:kern w:val="0"/>
                <w:sz w:val="22"/>
              </w:rPr>
            </w:pPr>
            <w:r w:rsidRPr="00163E74">
              <w:rPr>
                <w:rFonts w:ascii="楷体" w:eastAsia="楷体" w:hAnsi="楷体" w:cs="宋体" w:hint="eastAsia"/>
                <w:color w:val="000000"/>
                <w:kern w:val="0"/>
                <w:sz w:val="22"/>
              </w:rPr>
              <w:t>65.98%</w:t>
            </w:r>
          </w:p>
        </w:tc>
        <w:tc>
          <w:tcPr>
            <w:tcW w:w="1080" w:type="dxa"/>
            <w:tcBorders>
              <w:top w:val="nil"/>
              <w:left w:val="nil"/>
              <w:bottom w:val="single" w:sz="4" w:space="0" w:color="auto"/>
              <w:right w:val="single" w:sz="4" w:space="0" w:color="auto"/>
            </w:tcBorders>
            <w:shd w:val="clear" w:color="auto" w:fill="auto"/>
            <w:vAlign w:val="center"/>
            <w:hideMark/>
          </w:tcPr>
          <w:p w:rsidR="00163E74" w:rsidRPr="00163E74" w:rsidRDefault="00163E74" w:rsidP="00163E74">
            <w:pPr>
              <w:widowControl/>
              <w:jc w:val="center"/>
              <w:rPr>
                <w:rFonts w:ascii="楷体" w:eastAsia="楷体" w:hAnsi="楷体" w:cs="宋体"/>
                <w:color w:val="000000"/>
                <w:kern w:val="0"/>
                <w:sz w:val="22"/>
              </w:rPr>
            </w:pPr>
            <w:r w:rsidRPr="00163E74">
              <w:rPr>
                <w:rFonts w:ascii="楷体" w:eastAsia="楷体" w:hAnsi="楷体" w:cs="宋体" w:hint="eastAsia"/>
                <w:color w:val="000000"/>
                <w:kern w:val="0"/>
                <w:sz w:val="22"/>
              </w:rPr>
              <w:t>64.46%</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163E74" w:rsidRPr="00163E74" w:rsidRDefault="00163E74" w:rsidP="00163E74">
            <w:pPr>
              <w:widowControl/>
              <w:jc w:val="center"/>
              <w:rPr>
                <w:rFonts w:ascii="楷体" w:eastAsia="楷体" w:hAnsi="楷体" w:cs="宋体"/>
                <w:color w:val="9C0006"/>
                <w:kern w:val="0"/>
                <w:sz w:val="22"/>
              </w:rPr>
            </w:pPr>
            <w:r w:rsidRPr="00163E74">
              <w:rPr>
                <w:rFonts w:ascii="楷体" w:eastAsia="楷体" w:hAnsi="楷体" w:cs="宋体" w:hint="eastAsia"/>
                <w:color w:val="9C0006"/>
                <w:kern w:val="0"/>
                <w:sz w:val="22"/>
              </w:rPr>
              <w:t>0.0152</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163E74" w:rsidRPr="00163E74" w:rsidRDefault="00163E74" w:rsidP="00163E74">
            <w:pPr>
              <w:widowControl/>
              <w:jc w:val="center"/>
              <w:rPr>
                <w:rFonts w:ascii="楷体" w:eastAsia="楷体" w:hAnsi="楷体" w:cs="宋体"/>
                <w:color w:val="9C0006"/>
                <w:kern w:val="0"/>
                <w:sz w:val="22"/>
              </w:rPr>
            </w:pPr>
            <w:r w:rsidRPr="00163E74">
              <w:rPr>
                <w:rFonts w:ascii="楷体" w:eastAsia="楷体" w:hAnsi="楷体" w:cs="宋体" w:hint="eastAsia"/>
                <w:color w:val="9C0006"/>
                <w:kern w:val="0"/>
                <w:sz w:val="22"/>
              </w:rPr>
              <w:t>2.4%</w:t>
            </w:r>
          </w:p>
        </w:tc>
      </w:tr>
      <w:tr w:rsidR="00163E74" w:rsidRPr="00163E74" w:rsidTr="00163E74">
        <w:trPr>
          <w:trHeight w:val="270"/>
        </w:trPr>
        <w:tc>
          <w:tcPr>
            <w:tcW w:w="1080" w:type="dxa"/>
            <w:vMerge/>
            <w:tcBorders>
              <w:top w:val="nil"/>
              <w:left w:val="single" w:sz="4" w:space="0" w:color="auto"/>
              <w:bottom w:val="single" w:sz="4" w:space="0" w:color="000000"/>
              <w:right w:val="single" w:sz="4" w:space="0" w:color="auto"/>
            </w:tcBorders>
            <w:vAlign w:val="center"/>
            <w:hideMark/>
          </w:tcPr>
          <w:p w:rsidR="00163E74" w:rsidRPr="00163E74" w:rsidRDefault="00163E74" w:rsidP="00163E74">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163E74" w:rsidRPr="00163E74" w:rsidRDefault="00163E74" w:rsidP="00163E74">
            <w:pPr>
              <w:widowControl/>
              <w:jc w:val="center"/>
              <w:rPr>
                <w:rFonts w:ascii="楷体" w:eastAsia="楷体" w:hAnsi="楷体" w:cs="宋体"/>
                <w:color w:val="000000"/>
                <w:kern w:val="0"/>
                <w:sz w:val="22"/>
              </w:rPr>
            </w:pPr>
            <w:r w:rsidRPr="00163E74">
              <w:rPr>
                <w:rFonts w:ascii="楷体" w:eastAsia="楷体" w:hAnsi="楷体" w:cs="宋体" w:hint="eastAsia"/>
                <w:color w:val="000000"/>
                <w:kern w:val="0"/>
                <w:sz w:val="22"/>
              </w:rPr>
              <w:t>成交均价</w:t>
            </w:r>
          </w:p>
        </w:tc>
        <w:tc>
          <w:tcPr>
            <w:tcW w:w="1260" w:type="dxa"/>
            <w:tcBorders>
              <w:top w:val="nil"/>
              <w:left w:val="nil"/>
              <w:bottom w:val="single" w:sz="4" w:space="0" w:color="auto"/>
              <w:right w:val="single" w:sz="4" w:space="0" w:color="auto"/>
            </w:tcBorders>
            <w:shd w:val="clear" w:color="auto" w:fill="auto"/>
            <w:vAlign w:val="center"/>
            <w:hideMark/>
          </w:tcPr>
          <w:p w:rsidR="00163E74" w:rsidRPr="00163E74" w:rsidRDefault="00163E74" w:rsidP="00163E74">
            <w:pPr>
              <w:widowControl/>
              <w:jc w:val="center"/>
              <w:rPr>
                <w:rFonts w:ascii="楷体" w:eastAsia="楷体" w:hAnsi="楷体" w:cs="宋体"/>
                <w:color w:val="000000"/>
                <w:kern w:val="0"/>
                <w:sz w:val="22"/>
              </w:rPr>
            </w:pPr>
            <w:r w:rsidRPr="00163E74">
              <w:rPr>
                <w:rFonts w:ascii="楷体" w:eastAsia="楷体" w:hAnsi="楷体" w:cs="宋体" w:hint="eastAsia"/>
                <w:color w:val="000000"/>
                <w:kern w:val="0"/>
                <w:sz w:val="22"/>
              </w:rPr>
              <w:t>14921</w:t>
            </w:r>
          </w:p>
        </w:tc>
        <w:tc>
          <w:tcPr>
            <w:tcW w:w="1080" w:type="dxa"/>
            <w:tcBorders>
              <w:top w:val="nil"/>
              <w:left w:val="nil"/>
              <w:bottom w:val="single" w:sz="4" w:space="0" w:color="auto"/>
              <w:right w:val="single" w:sz="4" w:space="0" w:color="auto"/>
            </w:tcBorders>
            <w:shd w:val="clear" w:color="auto" w:fill="auto"/>
            <w:vAlign w:val="center"/>
            <w:hideMark/>
          </w:tcPr>
          <w:p w:rsidR="00163E74" w:rsidRPr="00163E74" w:rsidRDefault="00163E74" w:rsidP="00163E74">
            <w:pPr>
              <w:widowControl/>
              <w:jc w:val="center"/>
              <w:rPr>
                <w:rFonts w:ascii="楷体" w:eastAsia="楷体" w:hAnsi="楷体" w:cs="宋体"/>
                <w:color w:val="000000"/>
                <w:kern w:val="0"/>
                <w:sz w:val="22"/>
              </w:rPr>
            </w:pPr>
            <w:r w:rsidRPr="00163E74">
              <w:rPr>
                <w:rFonts w:ascii="楷体" w:eastAsia="楷体" w:hAnsi="楷体" w:cs="宋体" w:hint="eastAsia"/>
                <w:color w:val="000000"/>
                <w:kern w:val="0"/>
                <w:sz w:val="22"/>
              </w:rPr>
              <w:t>14952</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163E74" w:rsidRPr="00163E74" w:rsidRDefault="00163E74" w:rsidP="00163E74">
            <w:pPr>
              <w:widowControl/>
              <w:jc w:val="center"/>
              <w:rPr>
                <w:rFonts w:ascii="楷体" w:eastAsia="楷体" w:hAnsi="楷体" w:cs="宋体"/>
                <w:color w:val="006100"/>
                <w:kern w:val="0"/>
                <w:sz w:val="22"/>
              </w:rPr>
            </w:pPr>
            <w:r w:rsidRPr="00163E74">
              <w:rPr>
                <w:rFonts w:ascii="楷体" w:eastAsia="楷体" w:hAnsi="楷体" w:cs="宋体" w:hint="eastAsia"/>
                <w:color w:val="006100"/>
                <w:kern w:val="0"/>
                <w:sz w:val="22"/>
              </w:rPr>
              <w:t>-31</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163E74" w:rsidRPr="00163E74" w:rsidRDefault="00163E74" w:rsidP="00163E74">
            <w:pPr>
              <w:widowControl/>
              <w:jc w:val="center"/>
              <w:rPr>
                <w:rFonts w:ascii="楷体" w:eastAsia="楷体" w:hAnsi="楷体" w:cs="宋体"/>
                <w:color w:val="006100"/>
                <w:kern w:val="0"/>
                <w:sz w:val="22"/>
              </w:rPr>
            </w:pPr>
            <w:r w:rsidRPr="00163E74">
              <w:rPr>
                <w:rFonts w:ascii="楷体" w:eastAsia="楷体" w:hAnsi="楷体" w:cs="宋体" w:hint="eastAsia"/>
                <w:color w:val="006100"/>
                <w:kern w:val="0"/>
                <w:sz w:val="22"/>
              </w:rPr>
              <w:t>-0.2%</w:t>
            </w:r>
          </w:p>
        </w:tc>
      </w:tr>
      <w:tr w:rsidR="00163E74" w:rsidRPr="00163E74" w:rsidTr="00163E74">
        <w:trPr>
          <w:trHeight w:val="270"/>
        </w:trPr>
        <w:tc>
          <w:tcPr>
            <w:tcW w:w="1080" w:type="dxa"/>
            <w:vMerge/>
            <w:tcBorders>
              <w:top w:val="nil"/>
              <w:left w:val="single" w:sz="4" w:space="0" w:color="auto"/>
              <w:bottom w:val="single" w:sz="4" w:space="0" w:color="000000"/>
              <w:right w:val="single" w:sz="4" w:space="0" w:color="auto"/>
            </w:tcBorders>
            <w:vAlign w:val="center"/>
            <w:hideMark/>
          </w:tcPr>
          <w:p w:rsidR="00163E74" w:rsidRPr="00163E74" w:rsidRDefault="00163E74" w:rsidP="00163E74">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163E74" w:rsidRPr="00163E74" w:rsidRDefault="00163E74" w:rsidP="00163E74">
            <w:pPr>
              <w:widowControl/>
              <w:jc w:val="center"/>
              <w:rPr>
                <w:rFonts w:ascii="楷体" w:eastAsia="楷体" w:hAnsi="楷体" w:cs="宋体"/>
                <w:color w:val="000000"/>
                <w:kern w:val="0"/>
                <w:sz w:val="22"/>
              </w:rPr>
            </w:pPr>
            <w:r w:rsidRPr="00163E74">
              <w:rPr>
                <w:rFonts w:ascii="楷体" w:eastAsia="楷体" w:hAnsi="楷体" w:cs="宋体" w:hint="eastAsia"/>
                <w:color w:val="000000"/>
                <w:kern w:val="0"/>
                <w:sz w:val="22"/>
              </w:rPr>
              <w:t>折3128</w:t>
            </w:r>
          </w:p>
        </w:tc>
        <w:tc>
          <w:tcPr>
            <w:tcW w:w="1260" w:type="dxa"/>
            <w:tcBorders>
              <w:top w:val="nil"/>
              <w:left w:val="nil"/>
              <w:bottom w:val="single" w:sz="4" w:space="0" w:color="auto"/>
              <w:right w:val="single" w:sz="4" w:space="0" w:color="auto"/>
            </w:tcBorders>
            <w:shd w:val="clear" w:color="auto" w:fill="auto"/>
            <w:vAlign w:val="center"/>
            <w:hideMark/>
          </w:tcPr>
          <w:p w:rsidR="00163E74" w:rsidRPr="00163E74" w:rsidRDefault="00163E74" w:rsidP="00163E74">
            <w:pPr>
              <w:widowControl/>
              <w:jc w:val="center"/>
              <w:rPr>
                <w:rFonts w:ascii="楷体" w:eastAsia="楷体" w:hAnsi="楷体" w:cs="宋体"/>
                <w:color w:val="000000"/>
                <w:kern w:val="0"/>
                <w:sz w:val="22"/>
              </w:rPr>
            </w:pPr>
            <w:r w:rsidRPr="00163E74">
              <w:rPr>
                <w:rFonts w:ascii="楷体" w:eastAsia="楷体" w:hAnsi="楷体" w:cs="宋体" w:hint="eastAsia"/>
                <w:color w:val="000000"/>
                <w:kern w:val="0"/>
                <w:sz w:val="22"/>
              </w:rPr>
              <w:t>16098</w:t>
            </w:r>
          </w:p>
        </w:tc>
        <w:tc>
          <w:tcPr>
            <w:tcW w:w="1080" w:type="dxa"/>
            <w:tcBorders>
              <w:top w:val="nil"/>
              <w:left w:val="nil"/>
              <w:bottom w:val="single" w:sz="4" w:space="0" w:color="auto"/>
              <w:right w:val="single" w:sz="4" w:space="0" w:color="auto"/>
            </w:tcBorders>
            <w:shd w:val="clear" w:color="auto" w:fill="auto"/>
            <w:vAlign w:val="center"/>
            <w:hideMark/>
          </w:tcPr>
          <w:p w:rsidR="00163E74" w:rsidRPr="00163E74" w:rsidRDefault="00163E74" w:rsidP="00163E74">
            <w:pPr>
              <w:widowControl/>
              <w:jc w:val="center"/>
              <w:rPr>
                <w:rFonts w:ascii="楷体" w:eastAsia="楷体" w:hAnsi="楷体" w:cs="宋体"/>
                <w:color w:val="000000"/>
                <w:kern w:val="0"/>
                <w:sz w:val="22"/>
              </w:rPr>
            </w:pPr>
            <w:r w:rsidRPr="00163E74">
              <w:rPr>
                <w:rFonts w:ascii="楷体" w:eastAsia="楷体" w:hAnsi="楷体" w:cs="宋体" w:hint="eastAsia"/>
                <w:color w:val="000000"/>
                <w:kern w:val="0"/>
                <w:sz w:val="22"/>
              </w:rPr>
              <w:t>16191</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163E74" w:rsidRPr="00163E74" w:rsidRDefault="00163E74" w:rsidP="00163E74">
            <w:pPr>
              <w:widowControl/>
              <w:jc w:val="center"/>
              <w:rPr>
                <w:rFonts w:ascii="楷体" w:eastAsia="楷体" w:hAnsi="楷体" w:cs="宋体"/>
                <w:color w:val="006100"/>
                <w:kern w:val="0"/>
                <w:sz w:val="22"/>
              </w:rPr>
            </w:pPr>
            <w:r w:rsidRPr="00163E74">
              <w:rPr>
                <w:rFonts w:ascii="楷体" w:eastAsia="楷体" w:hAnsi="楷体" w:cs="宋体" w:hint="eastAsia"/>
                <w:color w:val="006100"/>
                <w:kern w:val="0"/>
                <w:sz w:val="22"/>
              </w:rPr>
              <w:t>-93</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163E74" w:rsidRPr="00163E74" w:rsidRDefault="00163E74" w:rsidP="00163E74">
            <w:pPr>
              <w:widowControl/>
              <w:jc w:val="center"/>
              <w:rPr>
                <w:rFonts w:ascii="楷体" w:eastAsia="楷体" w:hAnsi="楷体" w:cs="宋体"/>
                <w:color w:val="006100"/>
                <w:kern w:val="0"/>
                <w:sz w:val="22"/>
              </w:rPr>
            </w:pPr>
            <w:r w:rsidRPr="00163E74">
              <w:rPr>
                <w:rFonts w:ascii="楷体" w:eastAsia="楷体" w:hAnsi="楷体" w:cs="宋体" w:hint="eastAsia"/>
                <w:color w:val="006100"/>
                <w:kern w:val="0"/>
                <w:sz w:val="22"/>
              </w:rPr>
              <w:t>-0.6%</w:t>
            </w:r>
          </w:p>
        </w:tc>
      </w:tr>
      <w:tr w:rsidR="00163E74" w:rsidRPr="00163E74" w:rsidTr="00163E74">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63E74" w:rsidRPr="00163E74" w:rsidRDefault="00163E74" w:rsidP="00163E74">
            <w:pPr>
              <w:widowControl/>
              <w:jc w:val="center"/>
              <w:rPr>
                <w:rFonts w:ascii="楷体" w:eastAsia="楷体" w:hAnsi="楷体" w:cs="宋体"/>
                <w:color w:val="000000"/>
                <w:kern w:val="0"/>
                <w:sz w:val="22"/>
              </w:rPr>
            </w:pPr>
            <w:r w:rsidRPr="00163E74">
              <w:rPr>
                <w:rFonts w:ascii="楷体" w:eastAsia="楷体" w:hAnsi="楷体" w:cs="宋体" w:hint="eastAsia"/>
                <w:color w:val="000000"/>
                <w:kern w:val="0"/>
                <w:sz w:val="22"/>
              </w:rPr>
              <w:t>价差</w:t>
            </w:r>
          </w:p>
        </w:tc>
        <w:tc>
          <w:tcPr>
            <w:tcW w:w="2200" w:type="dxa"/>
            <w:tcBorders>
              <w:top w:val="nil"/>
              <w:left w:val="nil"/>
              <w:bottom w:val="single" w:sz="4" w:space="0" w:color="auto"/>
              <w:right w:val="single" w:sz="4" w:space="0" w:color="auto"/>
            </w:tcBorders>
            <w:shd w:val="clear" w:color="auto" w:fill="auto"/>
            <w:vAlign w:val="center"/>
            <w:hideMark/>
          </w:tcPr>
          <w:p w:rsidR="00163E74" w:rsidRPr="00163E74" w:rsidRDefault="00163E74" w:rsidP="00163E74">
            <w:pPr>
              <w:widowControl/>
              <w:jc w:val="center"/>
              <w:rPr>
                <w:rFonts w:ascii="楷体" w:eastAsia="楷体" w:hAnsi="楷体" w:cs="宋体"/>
                <w:color w:val="000000"/>
                <w:kern w:val="0"/>
                <w:sz w:val="22"/>
              </w:rPr>
            </w:pPr>
            <w:r w:rsidRPr="00163E74">
              <w:rPr>
                <w:rFonts w:ascii="楷体" w:eastAsia="楷体" w:hAnsi="楷体" w:cs="宋体" w:hint="eastAsia"/>
                <w:color w:val="000000"/>
                <w:kern w:val="0"/>
                <w:sz w:val="22"/>
              </w:rPr>
              <w:t>基差</w:t>
            </w:r>
          </w:p>
        </w:tc>
        <w:tc>
          <w:tcPr>
            <w:tcW w:w="1260" w:type="dxa"/>
            <w:tcBorders>
              <w:top w:val="nil"/>
              <w:left w:val="nil"/>
              <w:bottom w:val="single" w:sz="4" w:space="0" w:color="auto"/>
              <w:right w:val="single" w:sz="4" w:space="0" w:color="auto"/>
            </w:tcBorders>
            <w:shd w:val="clear" w:color="auto" w:fill="auto"/>
            <w:vAlign w:val="center"/>
            <w:hideMark/>
          </w:tcPr>
          <w:p w:rsidR="00163E74" w:rsidRPr="00163E74" w:rsidRDefault="00163E74" w:rsidP="00163E74">
            <w:pPr>
              <w:widowControl/>
              <w:jc w:val="center"/>
              <w:rPr>
                <w:rFonts w:ascii="楷体" w:eastAsia="楷体" w:hAnsi="楷体" w:cs="宋体"/>
                <w:color w:val="000000"/>
                <w:kern w:val="0"/>
                <w:sz w:val="22"/>
              </w:rPr>
            </w:pPr>
            <w:r w:rsidRPr="00163E74">
              <w:rPr>
                <w:rFonts w:ascii="楷体" w:eastAsia="楷体" w:hAnsi="楷体" w:cs="宋体" w:hint="eastAsia"/>
                <w:color w:val="000000"/>
                <w:kern w:val="0"/>
                <w:sz w:val="22"/>
              </w:rPr>
              <w:t>758</w:t>
            </w:r>
          </w:p>
        </w:tc>
        <w:tc>
          <w:tcPr>
            <w:tcW w:w="1080" w:type="dxa"/>
            <w:tcBorders>
              <w:top w:val="nil"/>
              <w:left w:val="nil"/>
              <w:bottom w:val="single" w:sz="4" w:space="0" w:color="auto"/>
              <w:right w:val="single" w:sz="4" w:space="0" w:color="auto"/>
            </w:tcBorders>
            <w:shd w:val="clear" w:color="auto" w:fill="auto"/>
            <w:vAlign w:val="center"/>
            <w:hideMark/>
          </w:tcPr>
          <w:p w:rsidR="00163E74" w:rsidRPr="00163E74" w:rsidRDefault="00163E74" w:rsidP="00163E74">
            <w:pPr>
              <w:widowControl/>
              <w:jc w:val="center"/>
              <w:rPr>
                <w:rFonts w:ascii="楷体" w:eastAsia="楷体" w:hAnsi="楷体" w:cs="宋体"/>
                <w:color w:val="000000"/>
                <w:kern w:val="0"/>
                <w:sz w:val="22"/>
              </w:rPr>
            </w:pPr>
            <w:r w:rsidRPr="00163E74">
              <w:rPr>
                <w:rFonts w:ascii="楷体" w:eastAsia="楷体" w:hAnsi="楷体" w:cs="宋体" w:hint="eastAsia"/>
                <w:color w:val="000000"/>
                <w:kern w:val="0"/>
                <w:sz w:val="22"/>
              </w:rPr>
              <w:t>869</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163E74" w:rsidRPr="00163E74" w:rsidRDefault="00163E74" w:rsidP="00163E74">
            <w:pPr>
              <w:widowControl/>
              <w:jc w:val="center"/>
              <w:rPr>
                <w:rFonts w:ascii="楷体" w:eastAsia="楷体" w:hAnsi="楷体" w:cs="宋体"/>
                <w:color w:val="006100"/>
                <w:kern w:val="0"/>
                <w:sz w:val="22"/>
              </w:rPr>
            </w:pPr>
            <w:r w:rsidRPr="00163E74">
              <w:rPr>
                <w:rFonts w:ascii="楷体" w:eastAsia="楷体" w:hAnsi="楷体" w:cs="宋体" w:hint="eastAsia"/>
                <w:color w:val="006100"/>
                <w:kern w:val="0"/>
                <w:sz w:val="22"/>
              </w:rPr>
              <w:t>-111</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163E74" w:rsidRPr="00163E74" w:rsidRDefault="00163E74" w:rsidP="00163E74">
            <w:pPr>
              <w:widowControl/>
              <w:jc w:val="center"/>
              <w:rPr>
                <w:rFonts w:ascii="楷体" w:eastAsia="楷体" w:hAnsi="楷体" w:cs="宋体"/>
                <w:color w:val="006100"/>
                <w:kern w:val="0"/>
                <w:sz w:val="22"/>
              </w:rPr>
            </w:pPr>
            <w:r w:rsidRPr="00163E74">
              <w:rPr>
                <w:rFonts w:ascii="楷体" w:eastAsia="楷体" w:hAnsi="楷体" w:cs="宋体" w:hint="eastAsia"/>
                <w:color w:val="006100"/>
                <w:kern w:val="0"/>
                <w:sz w:val="22"/>
              </w:rPr>
              <w:t>-12.8%</w:t>
            </w:r>
          </w:p>
        </w:tc>
      </w:tr>
      <w:tr w:rsidR="00163E74" w:rsidRPr="00163E74" w:rsidTr="00163E74">
        <w:trPr>
          <w:trHeight w:val="270"/>
        </w:trPr>
        <w:tc>
          <w:tcPr>
            <w:tcW w:w="1080" w:type="dxa"/>
            <w:vMerge/>
            <w:tcBorders>
              <w:top w:val="nil"/>
              <w:left w:val="single" w:sz="4" w:space="0" w:color="auto"/>
              <w:bottom w:val="single" w:sz="4" w:space="0" w:color="auto"/>
              <w:right w:val="single" w:sz="4" w:space="0" w:color="auto"/>
            </w:tcBorders>
            <w:vAlign w:val="center"/>
            <w:hideMark/>
          </w:tcPr>
          <w:p w:rsidR="00163E74" w:rsidRPr="00163E74" w:rsidRDefault="00163E74" w:rsidP="00163E74">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163E74" w:rsidRPr="00163E74" w:rsidRDefault="00163E74" w:rsidP="00163E74">
            <w:pPr>
              <w:widowControl/>
              <w:jc w:val="center"/>
              <w:rPr>
                <w:rFonts w:ascii="楷体" w:eastAsia="楷体" w:hAnsi="楷体" w:cs="宋体"/>
                <w:color w:val="000000"/>
                <w:kern w:val="0"/>
                <w:sz w:val="22"/>
              </w:rPr>
            </w:pPr>
            <w:r w:rsidRPr="00163E74">
              <w:rPr>
                <w:rFonts w:ascii="楷体" w:eastAsia="楷体" w:hAnsi="楷体" w:cs="宋体" w:hint="eastAsia"/>
                <w:color w:val="000000"/>
                <w:kern w:val="0"/>
                <w:sz w:val="22"/>
              </w:rPr>
              <w:t>CF1709-CF1801</w:t>
            </w:r>
          </w:p>
        </w:tc>
        <w:tc>
          <w:tcPr>
            <w:tcW w:w="1260" w:type="dxa"/>
            <w:tcBorders>
              <w:top w:val="nil"/>
              <w:left w:val="nil"/>
              <w:bottom w:val="single" w:sz="4" w:space="0" w:color="auto"/>
              <w:right w:val="single" w:sz="4" w:space="0" w:color="auto"/>
            </w:tcBorders>
            <w:shd w:val="clear" w:color="auto" w:fill="auto"/>
            <w:vAlign w:val="center"/>
            <w:hideMark/>
          </w:tcPr>
          <w:p w:rsidR="00163E74" w:rsidRPr="00163E74" w:rsidRDefault="00163E74" w:rsidP="00163E74">
            <w:pPr>
              <w:widowControl/>
              <w:jc w:val="center"/>
              <w:rPr>
                <w:rFonts w:ascii="楷体" w:eastAsia="楷体" w:hAnsi="楷体" w:cs="宋体"/>
                <w:color w:val="000000"/>
                <w:kern w:val="0"/>
                <w:sz w:val="22"/>
              </w:rPr>
            </w:pPr>
            <w:r w:rsidRPr="00163E74">
              <w:rPr>
                <w:rFonts w:ascii="楷体" w:eastAsia="楷体" w:hAnsi="楷体" w:cs="宋体" w:hint="eastAsia"/>
                <w:color w:val="000000"/>
                <w:kern w:val="0"/>
                <w:sz w:val="22"/>
              </w:rPr>
              <w:t>-15</w:t>
            </w:r>
          </w:p>
        </w:tc>
        <w:tc>
          <w:tcPr>
            <w:tcW w:w="1080" w:type="dxa"/>
            <w:tcBorders>
              <w:top w:val="nil"/>
              <w:left w:val="nil"/>
              <w:bottom w:val="single" w:sz="4" w:space="0" w:color="auto"/>
              <w:right w:val="single" w:sz="4" w:space="0" w:color="auto"/>
            </w:tcBorders>
            <w:shd w:val="clear" w:color="auto" w:fill="auto"/>
            <w:vAlign w:val="center"/>
            <w:hideMark/>
          </w:tcPr>
          <w:p w:rsidR="00163E74" w:rsidRPr="00163E74" w:rsidRDefault="00163E74" w:rsidP="00163E74">
            <w:pPr>
              <w:widowControl/>
              <w:jc w:val="center"/>
              <w:rPr>
                <w:rFonts w:ascii="楷体" w:eastAsia="楷体" w:hAnsi="楷体" w:cs="宋体"/>
                <w:color w:val="000000"/>
                <w:kern w:val="0"/>
                <w:sz w:val="22"/>
              </w:rPr>
            </w:pPr>
            <w:r w:rsidRPr="00163E74">
              <w:rPr>
                <w:rFonts w:ascii="楷体" w:eastAsia="楷体" w:hAnsi="楷体" w:cs="宋体" w:hint="eastAsia"/>
                <w:color w:val="000000"/>
                <w:kern w:val="0"/>
                <w:sz w:val="22"/>
              </w:rPr>
              <w:t>-20</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163E74" w:rsidRPr="00163E74" w:rsidRDefault="00163E74" w:rsidP="00163E74">
            <w:pPr>
              <w:widowControl/>
              <w:jc w:val="center"/>
              <w:rPr>
                <w:rFonts w:ascii="楷体" w:eastAsia="楷体" w:hAnsi="楷体" w:cs="宋体"/>
                <w:color w:val="9C0006"/>
                <w:kern w:val="0"/>
                <w:sz w:val="22"/>
              </w:rPr>
            </w:pPr>
            <w:r w:rsidRPr="00163E74">
              <w:rPr>
                <w:rFonts w:ascii="楷体" w:eastAsia="楷体" w:hAnsi="楷体" w:cs="宋体" w:hint="eastAsia"/>
                <w:color w:val="9C0006"/>
                <w:kern w:val="0"/>
                <w:sz w:val="22"/>
              </w:rPr>
              <w:t>5</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163E74" w:rsidRPr="00163E74" w:rsidRDefault="00163E74" w:rsidP="00163E74">
            <w:pPr>
              <w:widowControl/>
              <w:jc w:val="center"/>
              <w:rPr>
                <w:rFonts w:ascii="楷体" w:eastAsia="楷体" w:hAnsi="楷体" w:cs="宋体"/>
                <w:color w:val="006100"/>
                <w:kern w:val="0"/>
                <w:sz w:val="22"/>
              </w:rPr>
            </w:pPr>
            <w:r w:rsidRPr="00163E74">
              <w:rPr>
                <w:rFonts w:ascii="楷体" w:eastAsia="楷体" w:hAnsi="楷体" w:cs="宋体" w:hint="eastAsia"/>
                <w:color w:val="006100"/>
                <w:kern w:val="0"/>
                <w:sz w:val="22"/>
              </w:rPr>
              <w:t>-25.0%</w:t>
            </w:r>
          </w:p>
        </w:tc>
      </w:tr>
      <w:tr w:rsidR="00163E74" w:rsidRPr="00163E74" w:rsidTr="00163E74">
        <w:trPr>
          <w:trHeight w:val="270"/>
        </w:trPr>
        <w:tc>
          <w:tcPr>
            <w:tcW w:w="1080" w:type="dxa"/>
            <w:vMerge/>
            <w:tcBorders>
              <w:top w:val="nil"/>
              <w:left w:val="single" w:sz="4" w:space="0" w:color="auto"/>
              <w:bottom w:val="single" w:sz="4" w:space="0" w:color="auto"/>
              <w:right w:val="single" w:sz="4" w:space="0" w:color="auto"/>
            </w:tcBorders>
            <w:vAlign w:val="center"/>
            <w:hideMark/>
          </w:tcPr>
          <w:p w:rsidR="00163E74" w:rsidRPr="00163E74" w:rsidRDefault="00163E74" w:rsidP="00163E74">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163E74" w:rsidRPr="00163E74" w:rsidRDefault="00163E74" w:rsidP="00163E74">
            <w:pPr>
              <w:widowControl/>
              <w:jc w:val="center"/>
              <w:rPr>
                <w:rFonts w:ascii="楷体" w:eastAsia="楷体" w:hAnsi="楷体" w:cs="宋体"/>
                <w:color w:val="000000"/>
                <w:kern w:val="0"/>
                <w:sz w:val="22"/>
              </w:rPr>
            </w:pPr>
            <w:r w:rsidRPr="00163E74">
              <w:rPr>
                <w:rFonts w:ascii="楷体" w:eastAsia="楷体" w:hAnsi="楷体" w:cs="宋体" w:hint="eastAsia"/>
                <w:color w:val="000000"/>
                <w:kern w:val="0"/>
                <w:sz w:val="22"/>
              </w:rPr>
              <w:t>河南-新疆</w:t>
            </w:r>
          </w:p>
        </w:tc>
        <w:tc>
          <w:tcPr>
            <w:tcW w:w="1260" w:type="dxa"/>
            <w:tcBorders>
              <w:top w:val="nil"/>
              <w:left w:val="nil"/>
              <w:bottom w:val="single" w:sz="4" w:space="0" w:color="auto"/>
              <w:right w:val="single" w:sz="4" w:space="0" w:color="auto"/>
            </w:tcBorders>
            <w:shd w:val="clear" w:color="auto" w:fill="auto"/>
            <w:vAlign w:val="center"/>
            <w:hideMark/>
          </w:tcPr>
          <w:p w:rsidR="00163E74" w:rsidRPr="00163E74" w:rsidRDefault="00163E74" w:rsidP="00163E74">
            <w:pPr>
              <w:widowControl/>
              <w:jc w:val="center"/>
              <w:rPr>
                <w:rFonts w:ascii="楷体" w:eastAsia="楷体" w:hAnsi="楷体" w:cs="宋体"/>
                <w:color w:val="000000"/>
                <w:kern w:val="0"/>
                <w:sz w:val="22"/>
              </w:rPr>
            </w:pPr>
            <w:r w:rsidRPr="00163E74">
              <w:rPr>
                <w:rFonts w:ascii="楷体" w:eastAsia="楷体" w:hAnsi="楷体" w:cs="宋体" w:hint="eastAsia"/>
                <w:color w:val="000000"/>
                <w:kern w:val="0"/>
                <w:sz w:val="22"/>
              </w:rPr>
              <w:t>-80</w:t>
            </w:r>
          </w:p>
        </w:tc>
        <w:tc>
          <w:tcPr>
            <w:tcW w:w="1080" w:type="dxa"/>
            <w:tcBorders>
              <w:top w:val="nil"/>
              <w:left w:val="nil"/>
              <w:bottom w:val="single" w:sz="4" w:space="0" w:color="auto"/>
              <w:right w:val="single" w:sz="4" w:space="0" w:color="auto"/>
            </w:tcBorders>
            <w:shd w:val="clear" w:color="auto" w:fill="auto"/>
            <w:vAlign w:val="center"/>
            <w:hideMark/>
          </w:tcPr>
          <w:p w:rsidR="00163E74" w:rsidRPr="00163E74" w:rsidRDefault="00163E74" w:rsidP="00163E74">
            <w:pPr>
              <w:widowControl/>
              <w:jc w:val="center"/>
              <w:rPr>
                <w:rFonts w:ascii="楷体" w:eastAsia="楷体" w:hAnsi="楷体" w:cs="宋体"/>
                <w:color w:val="000000"/>
                <w:kern w:val="0"/>
                <w:sz w:val="22"/>
              </w:rPr>
            </w:pPr>
            <w:r w:rsidRPr="00163E74">
              <w:rPr>
                <w:rFonts w:ascii="楷体" w:eastAsia="楷体" w:hAnsi="楷体" w:cs="宋体" w:hint="eastAsia"/>
                <w:color w:val="000000"/>
                <w:kern w:val="0"/>
                <w:sz w:val="22"/>
              </w:rPr>
              <w:t>-130</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163E74" w:rsidRPr="00163E74" w:rsidRDefault="00163E74" w:rsidP="00163E74">
            <w:pPr>
              <w:widowControl/>
              <w:jc w:val="center"/>
              <w:rPr>
                <w:rFonts w:ascii="楷体" w:eastAsia="楷体" w:hAnsi="楷体" w:cs="宋体"/>
                <w:color w:val="9C0006"/>
                <w:kern w:val="0"/>
                <w:sz w:val="22"/>
              </w:rPr>
            </w:pPr>
            <w:r w:rsidRPr="00163E74">
              <w:rPr>
                <w:rFonts w:ascii="楷体" w:eastAsia="楷体" w:hAnsi="楷体" w:cs="宋体" w:hint="eastAsia"/>
                <w:color w:val="9C0006"/>
                <w:kern w:val="0"/>
                <w:sz w:val="22"/>
              </w:rPr>
              <w:t>50</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163E74" w:rsidRPr="00163E74" w:rsidRDefault="00163E74" w:rsidP="00163E74">
            <w:pPr>
              <w:widowControl/>
              <w:jc w:val="center"/>
              <w:rPr>
                <w:rFonts w:ascii="楷体" w:eastAsia="楷体" w:hAnsi="楷体" w:cs="宋体"/>
                <w:color w:val="006100"/>
                <w:kern w:val="0"/>
                <w:sz w:val="22"/>
              </w:rPr>
            </w:pPr>
            <w:r w:rsidRPr="00163E74">
              <w:rPr>
                <w:rFonts w:ascii="楷体" w:eastAsia="楷体" w:hAnsi="楷体" w:cs="宋体" w:hint="eastAsia"/>
                <w:color w:val="006100"/>
                <w:kern w:val="0"/>
                <w:sz w:val="22"/>
              </w:rPr>
              <w:t>-38.5%</w:t>
            </w:r>
          </w:p>
        </w:tc>
      </w:tr>
      <w:tr w:rsidR="00163E74" w:rsidRPr="00163E74" w:rsidTr="00163E74">
        <w:trPr>
          <w:trHeight w:val="540"/>
        </w:trPr>
        <w:tc>
          <w:tcPr>
            <w:tcW w:w="1080" w:type="dxa"/>
            <w:vMerge/>
            <w:tcBorders>
              <w:top w:val="nil"/>
              <w:left w:val="single" w:sz="4" w:space="0" w:color="auto"/>
              <w:bottom w:val="single" w:sz="4" w:space="0" w:color="auto"/>
              <w:right w:val="single" w:sz="4" w:space="0" w:color="auto"/>
            </w:tcBorders>
            <w:vAlign w:val="center"/>
            <w:hideMark/>
          </w:tcPr>
          <w:p w:rsidR="00163E74" w:rsidRPr="00163E74" w:rsidRDefault="00163E74" w:rsidP="00163E74">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163E74" w:rsidRPr="00163E74" w:rsidRDefault="00163E74" w:rsidP="00163E74">
            <w:pPr>
              <w:widowControl/>
              <w:jc w:val="center"/>
              <w:rPr>
                <w:rFonts w:ascii="楷体" w:eastAsia="楷体" w:hAnsi="楷体" w:cs="宋体"/>
                <w:color w:val="000000"/>
                <w:kern w:val="0"/>
                <w:sz w:val="22"/>
              </w:rPr>
            </w:pPr>
            <w:r w:rsidRPr="00163E74">
              <w:rPr>
                <w:rFonts w:ascii="楷体" w:eastAsia="楷体" w:hAnsi="楷体" w:cs="宋体" w:hint="eastAsia"/>
                <w:color w:val="000000"/>
                <w:kern w:val="0"/>
                <w:sz w:val="22"/>
              </w:rPr>
              <w:t>进口价差（1%关税下）</w:t>
            </w:r>
          </w:p>
        </w:tc>
        <w:tc>
          <w:tcPr>
            <w:tcW w:w="1260" w:type="dxa"/>
            <w:tcBorders>
              <w:top w:val="nil"/>
              <w:left w:val="nil"/>
              <w:bottom w:val="single" w:sz="4" w:space="0" w:color="auto"/>
              <w:right w:val="single" w:sz="4" w:space="0" w:color="auto"/>
            </w:tcBorders>
            <w:shd w:val="clear" w:color="auto" w:fill="auto"/>
            <w:vAlign w:val="center"/>
            <w:hideMark/>
          </w:tcPr>
          <w:p w:rsidR="00163E74" w:rsidRPr="00163E74" w:rsidRDefault="00163E74" w:rsidP="00163E74">
            <w:pPr>
              <w:widowControl/>
              <w:jc w:val="center"/>
              <w:rPr>
                <w:rFonts w:ascii="楷体" w:eastAsia="楷体" w:hAnsi="楷体" w:cs="宋体"/>
                <w:color w:val="000000"/>
                <w:kern w:val="0"/>
                <w:sz w:val="22"/>
              </w:rPr>
            </w:pPr>
            <w:r w:rsidRPr="00163E74">
              <w:rPr>
                <w:rFonts w:ascii="楷体" w:eastAsia="楷体" w:hAnsi="楷体" w:cs="宋体" w:hint="eastAsia"/>
                <w:color w:val="000000"/>
                <w:kern w:val="0"/>
                <w:sz w:val="22"/>
              </w:rPr>
              <w:t>1273</w:t>
            </w:r>
          </w:p>
        </w:tc>
        <w:tc>
          <w:tcPr>
            <w:tcW w:w="1080" w:type="dxa"/>
            <w:tcBorders>
              <w:top w:val="nil"/>
              <w:left w:val="nil"/>
              <w:bottom w:val="single" w:sz="4" w:space="0" w:color="auto"/>
              <w:right w:val="single" w:sz="4" w:space="0" w:color="auto"/>
            </w:tcBorders>
            <w:shd w:val="clear" w:color="auto" w:fill="auto"/>
            <w:vAlign w:val="center"/>
            <w:hideMark/>
          </w:tcPr>
          <w:p w:rsidR="00163E74" w:rsidRPr="00163E74" w:rsidRDefault="00163E74" w:rsidP="00163E74">
            <w:pPr>
              <w:widowControl/>
              <w:jc w:val="center"/>
              <w:rPr>
                <w:rFonts w:ascii="楷体" w:eastAsia="楷体" w:hAnsi="楷体" w:cs="宋体"/>
                <w:color w:val="000000"/>
                <w:kern w:val="0"/>
                <w:sz w:val="22"/>
              </w:rPr>
            </w:pPr>
            <w:r w:rsidRPr="00163E74">
              <w:rPr>
                <w:rFonts w:ascii="楷体" w:eastAsia="楷体" w:hAnsi="楷体" w:cs="宋体" w:hint="eastAsia"/>
                <w:color w:val="000000"/>
                <w:kern w:val="0"/>
                <w:sz w:val="22"/>
              </w:rPr>
              <w:t>1246</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163E74" w:rsidRPr="00163E74" w:rsidRDefault="00163E74" w:rsidP="00163E74">
            <w:pPr>
              <w:widowControl/>
              <w:jc w:val="center"/>
              <w:rPr>
                <w:rFonts w:ascii="楷体" w:eastAsia="楷体" w:hAnsi="楷体" w:cs="宋体"/>
                <w:color w:val="9C0006"/>
                <w:kern w:val="0"/>
                <w:sz w:val="22"/>
              </w:rPr>
            </w:pPr>
            <w:r w:rsidRPr="00163E74">
              <w:rPr>
                <w:rFonts w:ascii="楷体" w:eastAsia="楷体" w:hAnsi="楷体" w:cs="宋体" w:hint="eastAsia"/>
                <w:color w:val="9C0006"/>
                <w:kern w:val="0"/>
                <w:sz w:val="22"/>
              </w:rPr>
              <w:t>27</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163E74" w:rsidRPr="00163E74" w:rsidRDefault="00163E74" w:rsidP="00163E74">
            <w:pPr>
              <w:widowControl/>
              <w:jc w:val="center"/>
              <w:rPr>
                <w:rFonts w:ascii="楷体" w:eastAsia="楷体" w:hAnsi="楷体" w:cs="宋体"/>
                <w:color w:val="9C0006"/>
                <w:kern w:val="0"/>
                <w:sz w:val="22"/>
              </w:rPr>
            </w:pPr>
            <w:r w:rsidRPr="00163E74">
              <w:rPr>
                <w:rFonts w:ascii="楷体" w:eastAsia="楷体" w:hAnsi="楷体" w:cs="宋体" w:hint="eastAsia"/>
                <w:color w:val="9C0006"/>
                <w:kern w:val="0"/>
                <w:sz w:val="22"/>
              </w:rPr>
              <w:t>2.2%</w:t>
            </w:r>
          </w:p>
        </w:tc>
      </w:tr>
      <w:tr w:rsidR="00163E74" w:rsidRPr="00163E74" w:rsidTr="00163E74">
        <w:trPr>
          <w:trHeight w:val="270"/>
        </w:trPr>
        <w:tc>
          <w:tcPr>
            <w:tcW w:w="1080" w:type="dxa"/>
            <w:vMerge/>
            <w:tcBorders>
              <w:top w:val="nil"/>
              <w:left w:val="single" w:sz="4" w:space="0" w:color="auto"/>
              <w:bottom w:val="single" w:sz="4" w:space="0" w:color="auto"/>
              <w:right w:val="single" w:sz="4" w:space="0" w:color="auto"/>
            </w:tcBorders>
            <w:vAlign w:val="center"/>
            <w:hideMark/>
          </w:tcPr>
          <w:p w:rsidR="00163E74" w:rsidRPr="00163E74" w:rsidRDefault="00163E74" w:rsidP="00163E74">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163E74" w:rsidRPr="00163E74" w:rsidRDefault="00163E74" w:rsidP="00163E74">
            <w:pPr>
              <w:widowControl/>
              <w:jc w:val="center"/>
              <w:rPr>
                <w:rFonts w:ascii="楷体" w:eastAsia="楷体" w:hAnsi="楷体" w:cs="宋体"/>
                <w:color w:val="000000"/>
                <w:kern w:val="0"/>
                <w:sz w:val="22"/>
              </w:rPr>
            </w:pPr>
            <w:r w:rsidRPr="00163E74">
              <w:rPr>
                <w:rFonts w:ascii="楷体" w:eastAsia="楷体" w:hAnsi="楷体" w:cs="宋体" w:hint="eastAsia"/>
                <w:color w:val="000000"/>
                <w:kern w:val="0"/>
                <w:sz w:val="22"/>
              </w:rPr>
              <w:t>棉纱价差（32S）</w:t>
            </w:r>
          </w:p>
        </w:tc>
        <w:tc>
          <w:tcPr>
            <w:tcW w:w="1260" w:type="dxa"/>
            <w:tcBorders>
              <w:top w:val="nil"/>
              <w:left w:val="nil"/>
              <w:bottom w:val="single" w:sz="4" w:space="0" w:color="auto"/>
              <w:right w:val="single" w:sz="4" w:space="0" w:color="auto"/>
            </w:tcBorders>
            <w:shd w:val="clear" w:color="auto" w:fill="auto"/>
            <w:vAlign w:val="center"/>
            <w:hideMark/>
          </w:tcPr>
          <w:p w:rsidR="00163E74" w:rsidRPr="00163E74" w:rsidRDefault="00163E74" w:rsidP="00163E74">
            <w:pPr>
              <w:widowControl/>
              <w:jc w:val="center"/>
              <w:rPr>
                <w:rFonts w:ascii="楷体" w:eastAsia="楷体" w:hAnsi="楷体" w:cs="宋体"/>
                <w:color w:val="000000"/>
                <w:kern w:val="0"/>
                <w:sz w:val="22"/>
              </w:rPr>
            </w:pPr>
            <w:r w:rsidRPr="00163E74">
              <w:rPr>
                <w:rFonts w:ascii="楷体" w:eastAsia="楷体" w:hAnsi="楷体" w:cs="宋体" w:hint="eastAsia"/>
                <w:color w:val="000000"/>
                <w:kern w:val="0"/>
                <w:sz w:val="22"/>
              </w:rPr>
              <w:t>-541</w:t>
            </w:r>
          </w:p>
        </w:tc>
        <w:tc>
          <w:tcPr>
            <w:tcW w:w="1080" w:type="dxa"/>
            <w:tcBorders>
              <w:top w:val="nil"/>
              <w:left w:val="nil"/>
              <w:bottom w:val="single" w:sz="4" w:space="0" w:color="auto"/>
              <w:right w:val="single" w:sz="4" w:space="0" w:color="auto"/>
            </w:tcBorders>
            <w:shd w:val="clear" w:color="auto" w:fill="auto"/>
            <w:vAlign w:val="center"/>
            <w:hideMark/>
          </w:tcPr>
          <w:p w:rsidR="00163E74" w:rsidRPr="00163E74" w:rsidRDefault="00163E74" w:rsidP="00163E74">
            <w:pPr>
              <w:widowControl/>
              <w:jc w:val="center"/>
              <w:rPr>
                <w:rFonts w:ascii="楷体" w:eastAsia="楷体" w:hAnsi="楷体" w:cs="宋体"/>
                <w:color w:val="000000"/>
                <w:kern w:val="0"/>
                <w:sz w:val="22"/>
              </w:rPr>
            </w:pPr>
            <w:r w:rsidRPr="00163E74">
              <w:rPr>
                <w:rFonts w:ascii="楷体" w:eastAsia="楷体" w:hAnsi="楷体" w:cs="宋体" w:hint="eastAsia"/>
                <w:color w:val="000000"/>
                <w:kern w:val="0"/>
                <w:sz w:val="22"/>
              </w:rPr>
              <w:t>-627</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163E74" w:rsidRPr="00163E74" w:rsidRDefault="00163E74" w:rsidP="00163E74">
            <w:pPr>
              <w:widowControl/>
              <w:jc w:val="center"/>
              <w:rPr>
                <w:rFonts w:ascii="楷体" w:eastAsia="楷体" w:hAnsi="楷体" w:cs="宋体"/>
                <w:color w:val="9C0006"/>
                <w:kern w:val="0"/>
                <w:sz w:val="22"/>
              </w:rPr>
            </w:pPr>
            <w:r w:rsidRPr="00163E74">
              <w:rPr>
                <w:rFonts w:ascii="楷体" w:eastAsia="楷体" w:hAnsi="楷体" w:cs="宋体" w:hint="eastAsia"/>
                <w:color w:val="9C0006"/>
                <w:kern w:val="0"/>
                <w:sz w:val="22"/>
              </w:rPr>
              <w:t>86</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163E74" w:rsidRPr="00163E74" w:rsidRDefault="00163E74" w:rsidP="00163E74">
            <w:pPr>
              <w:widowControl/>
              <w:jc w:val="center"/>
              <w:rPr>
                <w:rFonts w:ascii="楷体" w:eastAsia="楷体" w:hAnsi="楷体" w:cs="宋体"/>
                <w:color w:val="006100"/>
                <w:kern w:val="0"/>
                <w:sz w:val="22"/>
              </w:rPr>
            </w:pPr>
            <w:r w:rsidRPr="00163E74">
              <w:rPr>
                <w:rFonts w:ascii="楷体" w:eastAsia="楷体" w:hAnsi="楷体" w:cs="宋体" w:hint="eastAsia"/>
                <w:color w:val="006100"/>
                <w:kern w:val="0"/>
                <w:sz w:val="22"/>
              </w:rPr>
              <w:t>-13.7%</w:t>
            </w:r>
          </w:p>
        </w:tc>
      </w:tr>
      <w:tr w:rsidR="00163E74" w:rsidRPr="00163E74" w:rsidTr="00163E74">
        <w:trPr>
          <w:trHeight w:val="405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163E74" w:rsidRPr="00163E74" w:rsidRDefault="00163E74" w:rsidP="00163E74">
            <w:pPr>
              <w:widowControl/>
              <w:jc w:val="center"/>
              <w:rPr>
                <w:rFonts w:ascii="楷体" w:eastAsia="楷体" w:hAnsi="楷体" w:cs="宋体"/>
                <w:color w:val="000000"/>
                <w:kern w:val="0"/>
                <w:sz w:val="22"/>
              </w:rPr>
            </w:pPr>
            <w:r w:rsidRPr="00163E74">
              <w:rPr>
                <w:rFonts w:ascii="楷体" w:eastAsia="楷体" w:hAnsi="楷体" w:cs="宋体" w:hint="eastAsia"/>
                <w:color w:val="000000"/>
                <w:kern w:val="0"/>
                <w:sz w:val="22"/>
              </w:rPr>
              <w:lastRenderedPageBreak/>
              <w:t>评论</w:t>
            </w:r>
          </w:p>
        </w:tc>
        <w:tc>
          <w:tcPr>
            <w:tcW w:w="7160" w:type="dxa"/>
            <w:gridSpan w:val="5"/>
            <w:tcBorders>
              <w:top w:val="single" w:sz="4" w:space="0" w:color="auto"/>
              <w:left w:val="nil"/>
              <w:bottom w:val="single" w:sz="4" w:space="0" w:color="auto"/>
              <w:right w:val="single" w:sz="4" w:space="0" w:color="auto"/>
            </w:tcBorders>
            <w:shd w:val="clear" w:color="auto" w:fill="auto"/>
            <w:vAlign w:val="center"/>
            <w:hideMark/>
          </w:tcPr>
          <w:p w:rsidR="00163E74" w:rsidRPr="00163E74" w:rsidRDefault="00163E74" w:rsidP="00163E74">
            <w:pPr>
              <w:widowControl/>
              <w:jc w:val="center"/>
              <w:rPr>
                <w:rFonts w:ascii="楷体" w:eastAsia="楷体" w:hAnsi="楷体" w:cs="宋体"/>
                <w:color w:val="000000"/>
                <w:kern w:val="0"/>
                <w:sz w:val="22"/>
              </w:rPr>
            </w:pPr>
            <w:r w:rsidRPr="00163E74">
              <w:rPr>
                <w:rFonts w:ascii="楷体" w:eastAsia="楷体" w:hAnsi="楷体" w:cs="宋体" w:hint="eastAsia"/>
                <w:color w:val="000000"/>
                <w:kern w:val="0"/>
                <w:sz w:val="22"/>
              </w:rPr>
              <w:t>周一郑棉合约价格大幅反弹，主力合约大幅低开后低位震荡，早盘价格拉涨，之后震荡走高，尾盘价格收高,上周储备棉中新疆棉上市量呈现逐日递减态势，周五上市量恢复，但市场仍担心储备棉中新疆棉公检进度跟不上导致后期新疆棉上市量减少而引起抢拍现象，本周仍需观察新疆棉上市量。明天储备棉轮出资源共2.96万吨，其中新疆棉仅0.8万吨，市场信心恐受影响。从数据来看，截止5月底全国棉花商业库存仍有152万吨，再加上进口棉和每天两万吨左右的储备棉，市场棉花资源较多。目前郑棉跌至低位，仓单棉的性价比大幅提高，而现货棉花虽有下调预期但是幅度不大，因此纺织企业对仓单采购兴趣较大。整体来看，棉花供应上资源仍然较多，仓单量仍然在较高的水平，而下游消费进入淡季，郑棉基本面仍偏弱势，仍然维持偏空思路。但是目前郑棉仍在反弹中，且明天新疆棉上市量再次减少至0.8万吨，市场担忧情绪可能会凸显，建议观望，等待反弹结束后再入场。</w:t>
            </w:r>
          </w:p>
        </w:tc>
      </w:tr>
      <w:tr w:rsidR="00163E74" w:rsidRPr="00163E74" w:rsidTr="00163E74">
        <w:trPr>
          <w:trHeight w:val="1440"/>
        </w:trPr>
        <w:tc>
          <w:tcPr>
            <w:tcW w:w="1080" w:type="dxa"/>
            <w:tcBorders>
              <w:top w:val="nil"/>
              <w:left w:val="single" w:sz="4" w:space="0" w:color="auto"/>
              <w:bottom w:val="single" w:sz="4" w:space="0" w:color="auto"/>
              <w:right w:val="single" w:sz="4" w:space="0" w:color="auto"/>
            </w:tcBorders>
            <w:shd w:val="clear" w:color="000000" w:fill="93CDDD"/>
            <w:vAlign w:val="center"/>
            <w:hideMark/>
          </w:tcPr>
          <w:p w:rsidR="00163E74" w:rsidRPr="00163E74" w:rsidRDefault="00163E74" w:rsidP="00163E74">
            <w:pPr>
              <w:widowControl/>
              <w:jc w:val="center"/>
              <w:rPr>
                <w:rFonts w:ascii="楷体" w:eastAsia="楷体" w:hAnsi="楷体" w:cs="宋体"/>
                <w:color w:val="000000"/>
                <w:kern w:val="0"/>
                <w:sz w:val="24"/>
                <w:szCs w:val="24"/>
              </w:rPr>
            </w:pPr>
            <w:r w:rsidRPr="00163E74">
              <w:rPr>
                <w:rFonts w:ascii="楷体" w:eastAsia="楷体" w:hAnsi="楷体" w:cs="宋体" w:hint="eastAsia"/>
                <w:color w:val="000000"/>
                <w:kern w:val="0"/>
                <w:sz w:val="24"/>
                <w:szCs w:val="24"/>
              </w:rPr>
              <w:t>免责声明</w:t>
            </w:r>
          </w:p>
        </w:tc>
        <w:tc>
          <w:tcPr>
            <w:tcW w:w="7160" w:type="dxa"/>
            <w:gridSpan w:val="5"/>
            <w:tcBorders>
              <w:top w:val="single" w:sz="4" w:space="0" w:color="auto"/>
              <w:left w:val="nil"/>
              <w:bottom w:val="single" w:sz="4" w:space="0" w:color="auto"/>
              <w:right w:val="single" w:sz="4" w:space="0" w:color="auto"/>
            </w:tcBorders>
            <w:shd w:val="clear" w:color="000000" w:fill="93CDDD"/>
            <w:vAlign w:val="center"/>
            <w:hideMark/>
          </w:tcPr>
          <w:p w:rsidR="00163E74" w:rsidRPr="00163E74" w:rsidRDefault="00163E74" w:rsidP="00163E74">
            <w:pPr>
              <w:widowControl/>
              <w:jc w:val="center"/>
              <w:rPr>
                <w:rFonts w:ascii="楷体" w:eastAsia="楷体" w:hAnsi="楷体" w:cs="宋体"/>
                <w:color w:val="000000"/>
                <w:kern w:val="0"/>
                <w:sz w:val="24"/>
                <w:szCs w:val="24"/>
              </w:rPr>
            </w:pPr>
            <w:r w:rsidRPr="00163E74">
              <w:rPr>
                <w:rFonts w:ascii="楷体" w:eastAsia="楷体" w:hAnsi="楷体" w:cs="宋体" w:hint="eastAsia"/>
                <w:color w:val="000000"/>
                <w:kern w:val="0"/>
                <w:sz w:val="24"/>
                <w:szCs w:val="24"/>
              </w:rPr>
              <w:t>报告中的信息均来源于公开可获得的资料，通惠期货有限公司力求准确可靠，但对这些信息的准确性及完整性不做任何保证，据此投资，责任自负。未经通惠期货有限公司授权许可，任何引用、转载以及向第三方传播本报告的行为均可能承担法律责任。</w:t>
            </w:r>
          </w:p>
        </w:tc>
      </w:tr>
    </w:tbl>
    <w:p w:rsidR="00B31030" w:rsidRPr="00163E74" w:rsidRDefault="00B31030">
      <w:pPr>
        <w:rPr>
          <w:b/>
        </w:rPr>
      </w:pPr>
    </w:p>
    <w:sectPr w:rsidR="00B31030" w:rsidRPr="00163E74" w:rsidSect="00265CB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2753" w:rsidRDefault="00472753" w:rsidP="001C3759">
      <w:r>
        <w:separator/>
      </w:r>
    </w:p>
  </w:endnote>
  <w:endnote w:type="continuationSeparator" w:id="1">
    <w:p w:rsidR="00472753" w:rsidRDefault="00472753" w:rsidP="001C375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2753" w:rsidRDefault="00472753" w:rsidP="001C3759">
      <w:r>
        <w:separator/>
      </w:r>
    </w:p>
  </w:footnote>
  <w:footnote w:type="continuationSeparator" w:id="1">
    <w:p w:rsidR="00472753" w:rsidRDefault="00472753" w:rsidP="001C375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160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C3759"/>
    <w:rsid w:val="00000F88"/>
    <w:rsid w:val="0000401A"/>
    <w:rsid w:val="00021A9D"/>
    <w:rsid w:val="00034DBB"/>
    <w:rsid w:val="00037208"/>
    <w:rsid w:val="00050CBF"/>
    <w:rsid w:val="00055966"/>
    <w:rsid w:val="000565EF"/>
    <w:rsid w:val="00077AD5"/>
    <w:rsid w:val="0008205E"/>
    <w:rsid w:val="0009046C"/>
    <w:rsid w:val="000916B4"/>
    <w:rsid w:val="000A4550"/>
    <w:rsid w:val="000B06C3"/>
    <w:rsid w:val="000B4C66"/>
    <w:rsid w:val="000C466E"/>
    <w:rsid w:val="000D4607"/>
    <w:rsid w:val="00100B44"/>
    <w:rsid w:val="00101E0C"/>
    <w:rsid w:val="001052B1"/>
    <w:rsid w:val="00105F8C"/>
    <w:rsid w:val="001166FB"/>
    <w:rsid w:val="001253FE"/>
    <w:rsid w:val="0013026F"/>
    <w:rsid w:val="00131A2E"/>
    <w:rsid w:val="0015272A"/>
    <w:rsid w:val="00160737"/>
    <w:rsid w:val="00163E74"/>
    <w:rsid w:val="00164CD1"/>
    <w:rsid w:val="00166664"/>
    <w:rsid w:val="00183EE2"/>
    <w:rsid w:val="00190CB8"/>
    <w:rsid w:val="001B30B6"/>
    <w:rsid w:val="001B6621"/>
    <w:rsid w:val="001C3759"/>
    <w:rsid w:val="001D0E2A"/>
    <w:rsid w:val="001D5478"/>
    <w:rsid w:val="001E2AED"/>
    <w:rsid w:val="001E6DC0"/>
    <w:rsid w:val="001F5E0C"/>
    <w:rsid w:val="00217DD4"/>
    <w:rsid w:val="00223BFB"/>
    <w:rsid w:val="002271DA"/>
    <w:rsid w:val="00230C71"/>
    <w:rsid w:val="0023263C"/>
    <w:rsid w:val="00232DA9"/>
    <w:rsid w:val="00233783"/>
    <w:rsid w:val="0023550C"/>
    <w:rsid w:val="00246002"/>
    <w:rsid w:val="00257FA7"/>
    <w:rsid w:val="002644CB"/>
    <w:rsid w:val="00265CB4"/>
    <w:rsid w:val="00275EB4"/>
    <w:rsid w:val="002764F7"/>
    <w:rsid w:val="00280DFB"/>
    <w:rsid w:val="00282675"/>
    <w:rsid w:val="002847FB"/>
    <w:rsid w:val="00293C97"/>
    <w:rsid w:val="002960BD"/>
    <w:rsid w:val="002A0B8D"/>
    <w:rsid w:val="002A3A0A"/>
    <w:rsid w:val="002A567B"/>
    <w:rsid w:val="002A77AF"/>
    <w:rsid w:val="002B0ACE"/>
    <w:rsid w:val="002B2187"/>
    <w:rsid w:val="002C1C96"/>
    <w:rsid w:val="002C33A6"/>
    <w:rsid w:val="002D5ACB"/>
    <w:rsid w:val="00300134"/>
    <w:rsid w:val="0031326A"/>
    <w:rsid w:val="00314770"/>
    <w:rsid w:val="00325A97"/>
    <w:rsid w:val="0033458F"/>
    <w:rsid w:val="0033635B"/>
    <w:rsid w:val="0034603D"/>
    <w:rsid w:val="00355EB1"/>
    <w:rsid w:val="003623C1"/>
    <w:rsid w:val="00372BD1"/>
    <w:rsid w:val="00374FC4"/>
    <w:rsid w:val="0037635D"/>
    <w:rsid w:val="00377431"/>
    <w:rsid w:val="00396F5E"/>
    <w:rsid w:val="003A07DA"/>
    <w:rsid w:val="003A1815"/>
    <w:rsid w:val="003A1F42"/>
    <w:rsid w:val="003B667B"/>
    <w:rsid w:val="003D0718"/>
    <w:rsid w:val="003F0133"/>
    <w:rsid w:val="003F4C99"/>
    <w:rsid w:val="004023DB"/>
    <w:rsid w:val="00405866"/>
    <w:rsid w:val="004061CB"/>
    <w:rsid w:val="00413BBB"/>
    <w:rsid w:val="00425D16"/>
    <w:rsid w:val="0044048D"/>
    <w:rsid w:val="00453D92"/>
    <w:rsid w:val="00472753"/>
    <w:rsid w:val="00473C58"/>
    <w:rsid w:val="00474196"/>
    <w:rsid w:val="00477B21"/>
    <w:rsid w:val="004816F8"/>
    <w:rsid w:val="00496FC9"/>
    <w:rsid w:val="004A14B9"/>
    <w:rsid w:val="004B74E2"/>
    <w:rsid w:val="004E3E35"/>
    <w:rsid w:val="004F0C96"/>
    <w:rsid w:val="00501802"/>
    <w:rsid w:val="0051608C"/>
    <w:rsid w:val="00524BEF"/>
    <w:rsid w:val="00525906"/>
    <w:rsid w:val="00531AAA"/>
    <w:rsid w:val="005326B7"/>
    <w:rsid w:val="00563A4F"/>
    <w:rsid w:val="0056757A"/>
    <w:rsid w:val="0057077C"/>
    <w:rsid w:val="00573E76"/>
    <w:rsid w:val="0058696E"/>
    <w:rsid w:val="00593E05"/>
    <w:rsid w:val="005A368F"/>
    <w:rsid w:val="005A51B6"/>
    <w:rsid w:val="005C0AB1"/>
    <w:rsid w:val="005C3D50"/>
    <w:rsid w:val="005F1F36"/>
    <w:rsid w:val="00604B75"/>
    <w:rsid w:val="00631964"/>
    <w:rsid w:val="006343BF"/>
    <w:rsid w:val="00636157"/>
    <w:rsid w:val="00637D86"/>
    <w:rsid w:val="006427AE"/>
    <w:rsid w:val="0065086C"/>
    <w:rsid w:val="00654E28"/>
    <w:rsid w:val="0066015C"/>
    <w:rsid w:val="00670CBD"/>
    <w:rsid w:val="00680647"/>
    <w:rsid w:val="006A36CF"/>
    <w:rsid w:val="006B2662"/>
    <w:rsid w:val="006B7DEF"/>
    <w:rsid w:val="006C3416"/>
    <w:rsid w:val="006E52C8"/>
    <w:rsid w:val="006E667F"/>
    <w:rsid w:val="006F4E5F"/>
    <w:rsid w:val="006F5BB7"/>
    <w:rsid w:val="006F7567"/>
    <w:rsid w:val="00700BF9"/>
    <w:rsid w:val="00706AFB"/>
    <w:rsid w:val="00713A80"/>
    <w:rsid w:val="00714055"/>
    <w:rsid w:val="007158D9"/>
    <w:rsid w:val="007242E1"/>
    <w:rsid w:val="00724518"/>
    <w:rsid w:val="00725FE9"/>
    <w:rsid w:val="007426FE"/>
    <w:rsid w:val="00745490"/>
    <w:rsid w:val="00747828"/>
    <w:rsid w:val="00751D8B"/>
    <w:rsid w:val="00752446"/>
    <w:rsid w:val="0076167C"/>
    <w:rsid w:val="00771C16"/>
    <w:rsid w:val="007724B0"/>
    <w:rsid w:val="00784DB4"/>
    <w:rsid w:val="0079305D"/>
    <w:rsid w:val="00796277"/>
    <w:rsid w:val="00797A94"/>
    <w:rsid w:val="007A0F17"/>
    <w:rsid w:val="007A2649"/>
    <w:rsid w:val="007A7391"/>
    <w:rsid w:val="007A7DE5"/>
    <w:rsid w:val="007B1AF3"/>
    <w:rsid w:val="007B30AD"/>
    <w:rsid w:val="007B558E"/>
    <w:rsid w:val="007C2569"/>
    <w:rsid w:val="007D4AD2"/>
    <w:rsid w:val="007F07D9"/>
    <w:rsid w:val="007F321A"/>
    <w:rsid w:val="00806D5D"/>
    <w:rsid w:val="00822B00"/>
    <w:rsid w:val="00827519"/>
    <w:rsid w:val="00832FB8"/>
    <w:rsid w:val="0088038D"/>
    <w:rsid w:val="008A50CA"/>
    <w:rsid w:val="008A552A"/>
    <w:rsid w:val="008A5A6D"/>
    <w:rsid w:val="008B4F09"/>
    <w:rsid w:val="008B6AA6"/>
    <w:rsid w:val="008C10D8"/>
    <w:rsid w:val="008C13F0"/>
    <w:rsid w:val="008D64D8"/>
    <w:rsid w:val="008E0D79"/>
    <w:rsid w:val="008E5607"/>
    <w:rsid w:val="008F56DC"/>
    <w:rsid w:val="009035EC"/>
    <w:rsid w:val="0091579E"/>
    <w:rsid w:val="00920E84"/>
    <w:rsid w:val="00931DB1"/>
    <w:rsid w:val="00944BBE"/>
    <w:rsid w:val="00956F61"/>
    <w:rsid w:val="00961DA0"/>
    <w:rsid w:val="00964F6A"/>
    <w:rsid w:val="00970B47"/>
    <w:rsid w:val="00973C83"/>
    <w:rsid w:val="009909CC"/>
    <w:rsid w:val="009952B0"/>
    <w:rsid w:val="009B51DD"/>
    <w:rsid w:val="009F3A2A"/>
    <w:rsid w:val="00A0234A"/>
    <w:rsid w:val="00A07355"/>
    <w:rsid w:val="00A23B09"/>
    <w:rsid w:val="00A2567F"/>
    <w:rsid w:val="00A3225C"/>
    <w:rsid w:val="00A628DA"/>
    <w:rsid w:val="00A76177"/>
    <w:rsid w:val="00A80AEF"/>
    <w:rsid w:val="00AA0FE0"/>
    <w:rsid w:val="00AA4242"/>
    <w:rsid w:val="00AA56A2"/>
    <w:rsid w:val="00AA6E33"/>
    <w:rsid w:val="00AA7776"/>
    <w:rsid w:val="00AB1B30"/>
    <w:rsid w:val="00AB7705"/>
    <w:rsid w:val="00AC5969"/>
    <w:rsid w:val="00AC6311"/>
    <w:rsid w:val="00AD3D82"/>
    <w:rsid w:val="00AE23EC"/>
    <w:rsid w:val="00AE7C8D"/>
    <w:rsid w:val="00AF0019"/>
    <w:rsid w:val="00AF68A3"/>
    <w:rsid w:val="00B00437"/>
    <w:rsid w:val="00B1312B"/>
    <w:rsid w:val="00B16ADC"/>
    <w:rsid w:val="00B31030"/>
    <w:rsid w:val="00B53607"/>
    <w:rsid w:val="00B562F8"/>
    <w:rsid w:val="00B62FAD"/>
    <w:rsid w:val="00B714A6"/>
    <w:rsid w:val="00B76C5C"/>
    <w:rsid w:val="00BA4146"/>
    <w:rsid w:val="00BC25EF"/>
    <w:rsid w:val="00BF4782"/>
    <w:rsid w:val="00C02E4D"/>
    <w:rsid w:val="00C03FC2"/>
    <w:rsid w:val="00C10157"/>
    <w:rsid w:val="00C11FC5"/>
    <w:rsid w:val="00C14114"/>
    <w:rsid w:val="00C30D3A"/>
    <w:rsid w:val="00C3168F"/>
    <w:rsid w:val="00C33BC0"/>
    <w:rsid w:val="00C411D2"/>
    <w:rsid w:val="00C436E7"/>
    <w:rsid w:val="00C440EA"/>
    <w:rsid w:val="00C50B53"/>
    <w:rsid w:val="00C54340"/>
    <w:rsid w:val="00C66483"/>
    <w:rsid w:val="00C7541D"/>
    <w:rsid w:val="00CA5F04"/>
    <w:rsid w:val="00CC3744"/>
    <w:rsid w:val="00CD03E7"/>
    <w:rsid w:val="00CD6149"/>
    <w:rsid w:val="00CF726F"/>
    <w:rsid w:val="00D02BC8"/>
    <w:rsid w:val="00D0652D"/>
    <w:rsid w:val="00D15B04"/>
    <w:rsid w:val="00D35B5D"/>
    <w:rsid w:val="00D46AE2"/>
    <w:rsid w:val="00D612DA"/>
    <w:rsid w:val="00D65EE4"/>
    <w:rsid w:val="00D65F77"/>
    <w:rsid w:val="00D715E5"/>
    <w:rsid w:val="00D81435"/>
    <w:rsid w:val="00D87BC3"/>
    <w:rsid w:val="00DB330E"/>
    <w:rsid w:val="00DC301B"/>
    <w:rsid w:val="00DC3880"/>
    <w:rsid w:val="00DC735B"/>
    <w:rsid w:val="00DE551A"/>
    <w:rsid w:val="00DF198F"/>
    <w:rsid w:val="00E0480C"/>
    <w:rsid w:val="00E13FCC"/>
    <w:rsid w:val="00E237F0"/>
    <w:rsid w:val="00E55ACB"/>
    <w:rsid w:val="00E7337B"/>
    <w:rsid w:val="00E81DE0"/>
    <w:rsid w:val="00EB4BA7"/>
    <w:rsid w:val="00EC64A8"/>
    <w:rsid w:val="00ED65DE"/>
    <w:rsid w:val="00EE0891"/>
    <w:rsid w:val="00EE1037"/>
    <w:rsid w:val="00EE2B13"/>
    <w:rsid w:val="00EF375C"/>
    <w:rsid w:val="00EF7304"/>
    <w:rsid w:val="00F00461"/>
    <w:rsid w:val="00F170BC"/>
    <w:rsid w:val="00F3040C"/>
    <w:rsid w:val="00F321EC"/>
    <w:rsid w:val="00F34185"/>
    <w:rsid w:val="00F34745"/>
    <w:rsid w:val="00F4168A"/>
    <w:rsid w:val="00F42A85"/>
    <w:rsid w:val="00F604E1"/>
    <w:rsid w:val="00F667D0"/>
    <w:rsid w:val="00F66FF4"/>
    <w:rsid w:val="00F672C8"/>
    <w:rsid w:val="00F77584"/>
    <w:rsid w:val="00F831AD"/>
    <w:rsid w:val="00F8510E"/>
    <w:rsid w:val="00F9260C"/>
    <w:rsid w:val="00F934F8"/>
    <w:rsid w:val="00F93DBE"/>
    <w:rsid w:val="00FA49FE"/>
    <w:rsid w:val="00FB005F"/>
    <w:rsid w:val="00FB10A1"/>
    <w:rsid w:val="00FD27C2"/>
    <w:rsid w:val="00FD5E11"/>
    <w:rsid w:val="00FD7234"/>
    <w:rsid w:val="00FF521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60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C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C37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C3759"/>
    <w:rPr>
      <w:sz w:val="18"/>
      <w:szCs w:val="18"/>
    </w:rPr>
  </w:style>
  <w:style w:type="paragraph" w:styleId="a4">
    <w:name w:val="footer"/>
    <w:basedOn w:val="a"/>
    <w:link w:val="Char0"/>
    <w:uiPriority w:val="99"/>
    <w:semiHidden/>
    <w:unhideWhenUsed/>
    <w:rsid w:val="001C375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C3759"/>
    <w:rPr>
      <w:sz w:val="18"/>
      <w:szCs w:val="18"/>
    </w:rPr>
  </w:style>
  <w:style w:type="paragraph" w:styleId="a5">
    <w:name w:val="Balloon Text"/>
    <w:basedOn w:val="a"/>
    <w:link w:val="Char1"/>
    <w:uiPriority w:val="99"/>
    <w:semiHidden/>
    <w:unhideWhenUsed/>
    <w:rsid w:val="007F321A"/>
    <w:rPr>
      <w:sz w:val="18"/>
      <w:szCs w:val="18"/>
    </w:rPr>
  </w:style>
  <w:style w:type="character" w:customStyle="1" w:styleId="Char1">
    <w:name w:val="批注框文本 Char"/>
    <w:basedOn w:val="a0"/>
    <w:link w:val="a5"/>
    <w:uiPriority w:val="99"/>
    <w:semiHidden/>
    <w:rsid w:val="007F321A"/>
    <w:rPr>
      <w:sz w:val="18"/>
      <w:szCs w:val="18"/>
    </w:rPr>
  </w:style>
</w:styles>
</file>

<file path=word/webSettings.xml><?xml version="1.0" encoding="utf-8"?>
<w:webSettings xmlns:r="http://schemas.openxmlformats.org/officeDocument/2006/relationships" xmlns:w="http://schemas.openxmlformats.org/wordprocessingml/2006/main">
  <w:divs>
    <w:div w:id="21055157">
      <w:bodyDiv w:val="1"/>
      <w:marLeft w:val="0"/>
      <w:marRight w:val="0"/>
      <w:marTop w:val="0"/>
      <w:marBottom w:val="0"/>
      <w:divBdr>
        <w:top w:val="none" w:sz="0" w:space="0" w:color="auto"/>
        <w:left w:val="none" w:sz="0" w:space="0" w:color="auto"/>
        <w:bottom w:val="none" w:sz="0" w:space="0" w:color="auto"/>
        <w:right w:val="none" w:sz="0" w:space="0" w:color="auto"/>
      </w:divBdr>
    </w:div>
    <w:div w:id="26874779">
      <w:bodyDiv w:val="1"/>
      <w:marLeft w:val="0"/>
      <w:marRight w:val="0"/>
      <w:marTop w:val="0"/>
      <w:marBottom w:val="0"/>
      <w:divBdr>
        <w:top w:val="none" w:sz="0" w:space="0" w:color="auto"/>
        <w:left w:val="none" w:sz="0" w:space="0" w:color="auto"/>
        <w:bottom w:val="none" w:sz="0" w:space="0" w:color="auto"/>
        <w:right w:val="none" w:sz="0" w:space="0" w:color="auto"/>
      </w:divBdr>
    </w:div>
    <w:div w:id="37172065">
      <w:bodyDiv w:val="1"/>
      <w:marLeft w:val="0"/>
      <w:marRight w:val="0"/>
      <w:marTop w:val="0"/>
      <w:marBottom w:val="0"/>
      <w:divBdr>
        <w:top w:val="none" w:sz="0" w:space="0" w:color="auto"/>
        <w:left w:val="none" w:sz="0" w:space="0" w:color="auto"/>
        <w:bottom w:val="none" w:sz="0" w:space="0" w:color="auto"/>
        <w:right w:val="none" w:sz="0" w:space="0" w:color="auto"/>
      </w:divBdr>
    </w:div>
    <w:div w:id="39483455">
      <w:bodyDiv w:val="1"/>
      <w:marLeft w:val="0"/>
      <w:marRight w:val="0"/>
      <w:marTop w:val="0"/>
      <w:marBottom w:val="0"/>
      <w:divBdr>
        <w:top w:val="none" w:sz="0" w:space="0" w:color="auto"/>
        <w:left w:val="none" w:sz="0" w:space="0" w:color="auto"/>
        <w:bottom w:val="none" w:sz="0" w:space="0" w:color="auto"/>
        <w:right w:val="none" w:sz="0" w:space="0" w:color="auto"/>
      </w:divBdr>
    </w:div>
    <w:div w:id="65274184">
      <w:bodyDiv w:val="1"/>
      <w:marLeft w:val="0"/>
      <w:marRight w:val="0"/>
      <w:marTop w:val="0"/>
      <w:marBottom w:val="0"/>
      <w:divBdr>
        <w:top w:val="none" w:sz="0" w:space="0" w:color="auto"/>
        <w:left w:val="none" w:sz="0" w:space="0" w:color="auto"/>
        <w:bottom w:val="none" w:sz="0" w:space="0" w:color="auto"/>
        <w:right w:val="none" w:sz="0" w:space="0" w:color="auto"/>
      </w:divBdr>
    </w:div>
    <w:div w:id="86002843">
      <w:bodyDiv w:val="1"/>
      <w:marLeft w:val="0"/>
      <w:marRight w:val="0"/>
      <w:marTop w:val="0"/>
      <w:marBottom w:val="0"/>
      <w:divBdr>
        <w:top w:val="none" w:sz="0" w:space="0" w:color="auto"/>
        <w:left w:val="none" w:sz="0" w:space="0" w:color="auto"/>
        <w:bottom w:val="none" w:sz="0" w:space="0" w:color="auto"/>
        <w:right w:val="none" w:sz="0" w:space="0" w:color="auto"/>
      </w:divBdr>
    </w:div>
    <w:div w:id="93020598">
      <w:bodyDiv w:val="1"/>
      <w:marLeft w:val="0"/>
      <w:marRight w:val="0"/>
      <w:marTop w:val="0"/>
      <w:marBottom w:val="0"/>
      <w:divBdr>
        <w:top w:val="none" w:sz="0" w:space="0" w:color="auto"/>
        <w:left w:val="none" w:sz="0" w:space="0" w:color="auto"/>
        <w:bottom w:val="none" w:sz="0" w:space="0" w:color="auto"/>
        <w:right w:val="none" w:sz="0" w:space="0" w:color="auto"/>
      </w:divBdr>
    </w:div>
    <w:div w:id="107822131">
      <w:bodyDiv w:val="1"/>
      <w:marLeft w:val="0"/>
      <w:marRight w:val="0"/>
      <w:marTop w:val="0"/>
      <w:marBottom w:val="0"/>
      <w:divBdr>
        <w:top w:val="none" w:sz="0" w:space="0" w:color="auto"/>
        <w:left w:val="none" w:sz="0" w:space="0" w:color="auto"/>
        <w:bottom w:val="none" w:sz="0" w:space="0" w:color="auto"/>
        <w:right w:val="none" w:sz="0" w:space="0" w:color="auto"/>
      </w:divBdr>
    </w:div>
    <w:div w:id="130751037">
      <w:bodyDiv w:val="1"/>
      <w:marLeft w:val="0"/>
      <w:marRight w:val="0"/>
      <w:marTop w:val="0"/>
      <w:marBottom w:val="0"/>
      <w:divBdr>
        <w:top w:val="none" w:sz="0" w:space="0" w:color="auto"/>
        <w:left w:val="none" w:sz="0" w:space="0" w:color="auto"/>
        <w:bottom w:val="none" w:sz="0" w:space="0" w:color="auto"/>
        <w:right w:val="none" w:sz="0" w:space="0" w:color="auto"/>
      </w:divBdr>
    </w:div>
    <w:div w:id="137459158">
      <w:bodyDiv w:val="1"/>
      <w:marLeft w:val="0"/>
      <w:marRight w:val="0"/>
      <w:marTop w:val="0"/>
      <w:marBottom w:val="0"/>
      <w:divBdr>
        <w:top w:val="none" w:sz="0" w:space="0" w:color="auto"/>
        <w:left w:val="none" w:sz="0" w:space="0" w:color="auto"/>
        <w:bottom w:val="none" w:sz="0" w:space="0" w:color="auto"/>
        <w:right w:val="none" w:sz="0" w:space="0" w:color="auto"/>
      </w:divBdr>
    </w:div>
    <w:div w:id="140854035">
      <w:bodyDiv w:val="1"/>
      <w:marLeft w:val="0"/>
      <w:marRight w:val="0"/>
      <w:marTop w:val="0"/>
      <w:marBottom w:val="0"/>
      <w:divBdr>
        <w:top w:val="none" w:sz="0" w:space="0" w:color="auto"/>
        <w:left w:val="none" w:sz="0" w:space="0" w:color="auto"/>
        <w:bottom w:val="none" w:sz="0" w:space="0" w:color="auto"/>
        <w:right w:val="none" w:sz="0" w:space="0" w:color="auto"/>
      </w:divBdr>
    </w:div>
    <w:div w:id="148444547">
      <w:bodyDiv w:val="1"/>
      <w:marLeft w:val="0"/>
      <w:marRight w:val="0"/>
      <w:marTop w:val="0"/>
      <w:marBottom w:val="0"/>
      <w:divBdr>
        <w:top w:val="none" w:sz="0" w:space="0" w:color="auto"/>
        <w:left w:val="none" w:sz="0" w:space="0" w:color="auto"/>
        <w:bottom w:val="none" w:sz="0" w:space="0" w:color="auto"/>
        <w:right w:val="none" w:sz="0" w:space="0" w:color="auto"/>
      </w:divBdr>
    </w:div>
    <w:div w:id="183832639">
      <w:bodyDiv w:val="1"/>
      <w:marLeft w:val="0"/>
      <w:marRight w:val="0"/>
      <w:marTop w:val="0"/>
      <w:marBottom w:val="0"/>
      <w:divBdr>
        <w:top w:val="none" w:sz="0" w:space="0" w:color="auto"/>
        <w:left w:val="none" w:sz="0" w:space="0" w:color="auto"/>
        <w:bottom w:val="none" w:sz="0" w:space="0" w:color="auto"/>
        <w:right w:val="none" w:sz="0" w:space="0" w:color="auto"/>
      </w:divBdr>
    </w:div>
    <w:div w:id="244262482">
      <w:bodyDiv w:val="1"/>
      <w:marLeft w:val="0"/>
      <w:marRight w:val="0"/>
      <w:marTop w:val="0"/>
      <w:marBottom w:val="0"/>
      <w:divBdr>
        <w:top w:val="none" w:sz="0" w:space="0" w:color="auto"/>
        <w:left w:val="none" w:sz="0" w:space="0" w:color="auto"/>
        <w:bottom w:val="none" w:sz="0" w:space="0" w:color="auto"/>
        <w:right w:val="none" w:sz="0" w:space="0" w:color="auto"/>
      </w:divBdr>
    </w:div>
    <w:div w:id="258489355">
      <w:bodyDiv w:val="1"/>
      <w:marLeft w:val="0"/>
      <w:marRight w:val="0"/>
      <w:marTop w:val="0"/>
      <w:marBottom w:val="0"/>
      <w:divBdr>
        <w:top w:val="none" w:sz="0" w:space="0" w:color="auto"/>
        <w:left w:val="none" w:sz="0" w:space="0" w:color="auto"/>
        <w:bottom w:val="none" w:sz="0" w:space="0" w:color="auto"/>
        <w:right w:val="none" w:sz="0" w:space="0" w:color="auto"/>
      </w:divBdr>
    </w:div>
    <w:div w:id="305747454">
      <w:bodyDiv w:val="1"/>
      <w:marLeft w:val="0"/>
      <w:marRight w:val="0"/>
      <w:marTop w:val="0"/>
      <w:marBottom w:val="0"/>
      <w:divBdr>
        <w:top w:val="none" w:sz="0" w:space="0" w:color="auto"/>
        <w:left w:val="none" w:sz="0" w:space="0" w:color="auto"/>
        <w:bottom w:val="none" w:sz="0" w:space="0" w:color="auto"/>
        <w:right w:val="none" w:sz="0" w:space="0" w:color="auto"/>
      </w:divBdr>
    </w:div>
    <w:div w:id="314263790">
      <w:bodyDiv w:val="1"/>
      <w:marLeft w:val="0"/>
      <w:marRight w:val="0"/>
      <w:marTop w:val="0"/>
      <w:marBottom w:val="0"/>
      <w:divBdr>
        <w:top w:val="none" w:sz="0" w:space="0" w:color="auto"/>
        <w:left w:val="none" w:sz="0" w:space="0" w:color="auto"/>
        <w:bottom w:val="none" w:sz="0" w:space="0" w:color="auto"/>
        <w:right w:val="none" w:sz="0" w:space="0" w:color="auto"/>
      </w:divBdr>
    </w:div>
    <w:div w:id="315571666">
      <w:bodyDiv w:val="1"/>
      <w:marLeft w:val="0"/>
      <w:marRight w:val="0"/>
      <w:marTop w:val="0"/>
      <w:marBottom w:val="0"/>
      <w:divBdr>
        <w:top w:val="none" w:sz="0" w:space="0" w:color="auto"/>
        <w:left w:val="none" w:sz="0" w:space="0" w:color="auto"/>
        <w:bottom w:val="none" w:sz="0" w:space="0" w:color="auto"/>
        <w:right w:val="none" w:sz="0" w:space="0" w:color="auto"/>
      </w:divBdr>
    </w:div>
    <w:div w:id="329334697">
      <w:bodyDiv w:val="1"/>
      <w:marLeft w:val="0"/>
      <w:marRight w:val="0"/>
      <w:marTop w:val="0"/>
      <w:marBottom w:val="0"/>
      <w:divBdr>
        <w:top w:val="none" w:sz="0" w:space="0" w:color="auto"/>
        <w:left w:val="none" w:sz="0" w:space="0" w:color="auto"/>
        <w:bottom w:val="none" w:sz="0" w:space="0" w:color="auto"/>
        <w:right w:val="none" w:sz="0" w:space="0" w:color="auto"/>
      </w:divBdr>
    </w:div>
    <w:div w:id="357857891">
      <w:bodyDiv w:val="1"/>
      <w:marLeft w:val="0"/>
      <w:marRight w:val="0"/>
      <w:marTop w:val="0"/>
      <w:marBottom w:val="0"/>
      <w:divBdr>
        <w:top w:val="none" w:sz="0" w:space="0" w:color="auto"/>
        <w:left w:val="none" w:sz="0" w:space="0" w:color="auto"/>
        <w:bottom w:val="none" w:sz="0" w:space="0" w:color="auto"/>
        <w:right w:val="none" w:sz="0" w:space="0" w:color="auto"/>
      </w:divBdr>
    </w:div>
    <w:div w:id="367993177">
      <w:bodyDiv w:val="1"/>
      <w:marLeft w:val="0"/>
      <w:marRight w:val="0"/>
      <w:marTop w:val="0"/>
      <w:marBottom w:val="0"/>
      <w:divBdr>
        <w:top w:val="none" w:sz="0" w:space="0" w:color="auto"/>
        <w:left w:val="none" w:sz="0" w:space="0" w:color="auto"/>
        <w:bottom w:val="none" w:sz="0" w:space="0" w:color="auto"/>
        <w:right w:val="none" w:sz="0" w:space="0" w:color="auto"/>
      </w:divBdr>
    </w:div>
    <w:div w:id="418602128">
      <w:bodyDiv w:val="1"/>
      <w:marLeft w:val="0"/>
      <w:marRight w:val="0"/>
      <w:marTop w:val="0"/>
      <w:marBottom w:val="0"/>
      <w:divBdr>
        <w:top w:val="none" w:sz="0" w:space="0" w:color="auto"/>
        <w:left w:val="none" w:sz="0" w:space="0" w:color="auto"/>
        <w:bottom w:val="none" w:sz="0" w:space="0" w:color="auto"/>
        <w:right w:val="none" w:sz="0" w:space="0" w:color="auto"/>
      </w:divBdr>
    </w:div>
    <w:div w:id="426582994">
      <w:bodyDiv w:val="1"/>
      <w:marLeft w:val="0"/>
      <w:marRight w:val="0"/>
      <w:marTop w:val="0"/>
      <w:marBottom w:val="0"/>
      <w:divBdr>
        <w:top w:val="none" w:sz="0" w:space="0" w:color="auto"/>
        <w:left w:val="none" w:sz="0" w:space="0" w:color="auto"/>
        <w:bottom w:val="none" w:sz="0" w:space="0" w:color="auto"/>
        <w:right w:val="none" w:sz="0" w:space="0" w:color="auto"/>
      </w:divBdr>
    </w:div>
    <w:div w:id="442311673">
      <w:bodyDiv w:val="1"/>
      <w:marLeft w:val="0"/>
      <w:marRight w:val="0"/>
      <w:marTop w:val="0"/>
      <w:marBottom w:val="0"/>
      <w:divBdr>
        <w:top w:val="none" w:sz="0" w:space="0" w:color="auto"/>
        <w:left w:val="none" w:sz="0" w:space="0" w:color="auto"/>
        <w:bottom w:val="none" w:sz="0" w:space="0" w:color="auto"/>
        <w:right w:val="none" w:sz="0" w:space="0" w:color="auto"/>
      </w:divBdr>
    </w:div>
    <w:div w:id="448089945">
      <w:bodyDiv w:val="1"/>
      <w:marLeft w:val="0"/>
      <w:marRight w:val="0"/>
      <w:marTop w:val="0"/>
      <w:marBottom w:val="0"/>
      <w:divBdr>
        <w:top w:val="none" w:sz="0" w:space="0" w:color="auto"/>
        <w:left w:val="none" w:sz="0" w:space="0" w:color="auto"/>
        <w:bottom w:val="none" w:sz="0" w:space="0" w:color="auto"/>
        <w:right w:val="none" w:sz="0" w:space="0" w:color="auto"/>
      </w:divBdr>
    </w:div>
    <w:div w:id="461077627">
      <w:bodyDiv w:val="1"/>
      <w:marLeft w:val="0"/>
      <w:marRight w:val="0"/>
      <w:marTop w:val="0"/>
      <w:marBottom w:val="0"/>
      <w:divBdr>
        <w:top w:val="none" w:sz="0" w:space="0" w:color="auto"/>
        <w:left w:val="none" w:sz="0" w:space="0" w:color="auto"/>
        <w:bottom w:val="none" w:sz="0" w:space="0" w:color="auto"/>
        <w:right w:val="none" w:sz="0" w:space="0" w:color="auto"/>
      </w:divBdr>
    </w:div>
    <w:div w:id="467475888">
      <w:bodyDiv w:val="1"/>
      <w:marLeft w:val="0"/>
      <w:marRight w:val="0"/>
      <w:marTop w:val="0"/>
      <w:marBottom w:val="0"/>
      <w:divBdr>
        <w:top w:val="none" w:sz="0" w:space="0" w:color="auto"/>
        <w:left w:val="none" w:sz="0" w:space="0" w:color="auto"/>
        <w:bottom w:val="none" w:sz="0" w:space="0" w:color="auto"/>
        <w:right w:val="none" w:sz="0" w:space="0" w:color="auto"/>
      </w:divBdr>
    </w:div>
    <w:div w:id="480123529">
      <w:bodyDiv w:val="1"/>
      <w:marLeft w:val="0"/>
      <w:marRight w:val="0"/>
      <w:marTop w:val="0"/>
      <w:marBottom w:val="0"/>
      <w:divBdr>
        <w:top w:val="none" w:sz="0" w:space="0" w:color="auto"/>
        <w:left w:val="none" w:sz="0" w:space="0" w:color="auto"/>
        <w:bottom w:val="none" w:sz="0" w:space="0" w:color="auto"/>
        <w:right w:val="none" w:sz="0" w:space="0" w:color="auto"/>
      </w:divBdr>
    </w:div>
    <w:div w:id="497113248">
      <w:bodyDiv w:val="1"/>
      <w:marLeft w:val="0"/>
      <w:marRight w:val="0"/>
      <w:marTop w:val="0"/>
      <w:marBottom w:val="0"/>
      <w:divBdr>
        <w:top w:val="none" w:sz="0" w:space="0" w:color="auto"/>
        <w:left w:val="none" w:sz="0" w:space="0" w:color="auto"/>
        <w:bottom w:val="none" w:sz="0" w:space="0" w:color="auto"/>
        <w:right w:val="none" w:sz="0" w:space="0" w:color="auto"/>
      </w:divBdr>
    </w:div>
    <w:div w:id="508718883">
      <w:bodyDiv w:val="1"/>
      <w:marLeft w:val="0"/>
      <w:marRight w:val="0"/>
      <w:marTop w:val="0"/>
      <w:marBottom w:val="0"/>
      <w:divBdr>
        <w:top w:val="none" w:sz="0" w:space="0" w:color="auto"/>
        <w:left w:val="none" w:sz="0" w:space="0" w:color="auto"/>
        <w:bottom w:val="none" w:sz="0" w:space="0" w:color="auto"/>
        <w:right w:val="none" w:sz="0" w:space="0" w:color="auto"/>
      </w:divBdr>
    </w:div>
    <w:div w:id="512190472">
      <w:bodyDiv w:val="1"/>
      <w:marLeft w:val="0"/>
      <w:marRight w:val="0"/>
      <w:marTop w:val="0"/>
      <w:marBottom w:val="0"/>
      <w:divBdr>
        <w:top w:val="none" w:sz="0" w:space="0" w:color="auto"/>
        <w:left w:val="none" w:sz="0" w:space="0" w:color="auto"/>
        <w:bottom w:val="none" w:sz="0" w:space="0" w:color="auto"/>
        <w:right w:val="none" w:sz="0" w:space="0" w:color="auto"/>
      </w:divBdr>
    </w:div>
    <w:div w:id="532378570">
      <w:bodyDiv w:val="1"/>
      <w:marLeft w:val="0"/>
      <w:marRight w:val="0"/>
      <w:marTop w:val="0"/>
      <w:marBottom w:val="0"/>
      <w:divBdr>
        <w:top w:val="none" w:sz="0" w:space="0" w:color="auto"/>
        <w:left w:val="none" w:sz="0" w:space="0" w:color="auto"/>
        <w:bottom w:val="none" w:sz="0" w:space="0" w:color="auto"/>
        <w:right w:val="none" w:sz="0" w:space="0" w:color="auto"/>
      </w:divBdr>
    </w:div>
    <w:div w:id="596326378">
      <w:bodyDiv w:val="1"/>
      <w:marLeft w:val="0"/>
      <w:marRight w:val="0"/>
      <w:marTop w:val="0"/>
      <w:marBottom w:val="0"/>
      <w:divBdr>
        <w:top w:val="none" w:sz="0" w:space="0" w:color="auto"/>
        <w:left w:val="none" w:sz="0" w:space="0" w:color="auto"/>
        <w:bottom w:val="none" w:sz="0" w:space="0" w:color="auto"/>
        <w:right w:val="none" w:sz="0" w:space="0" w:color="auto"/>
      </w:divBdr>
    </w:div>
    <w:div w:id="649135724">
      <w:bodyDiv w:val="1"/>
      <w:marLeft w:val="0"/>
      <w:marRight w:val="0"/>
      <w:marTop w:val="0"/>
      <w:marBottom w:val="0"/>
      <w:divBdr>
        <w:top w:val="none" w:sz="0" w:space="0" w:color="auto"/>
        <w:left w:val="none" w:sz="0" w:space="0" w:color="auto"/>
        <w:bottom w:val="none" w:sz="0" w:space="0" w:color="auto"/>
        <w:right w:val="none" w:sz="0" w:space="0" w:color="auto"/>
      </w:divBdr>
    </w:div>
    <w:div w:id="651984858">
      <w:bodyDiv w:val="1"/>
      <w:marLeft w:val="0"/>
      <w:marRight w:val="0"/>
      <w:marTop w:val="0"/>
      <w:marBottom w:val="0"/>
      <w:divBdr>
        <w:top w:val="none" w:sz="0" w:space="0" w:color="auto"/>
        <w:left w:val="none" w:sz="0" w:space="0" w:color="auto"/>
        <w:bottom w:val="none" w:sz="0" w:space="0" w:color="auto"/>
        <w:right w:val="none" w:sz="0" w:space="0" w:color="auto"/>
      </w:divBdr>
    </w:div>
    <w:div w:id="656811257">
      <w:bodyDiv w:val="1"/>
      <w:marLeft w:val="0"/>
      <w:marRight w:val="0"/>
      <w:marTop w:val="0"/>
      <w:marBottom w:val="0"/>
      <w:divBdr>
        <w:top w:val="none" w:sz="0" w:space="0" w:color="auto"/>
        <w:left w:val="none" w:sz="0" w:space="0" w:color="auto"/>
        <w:bottom w:val="none" w:sz="0" w:space="0" w:color="auto"/>
        <w:right w:val="none" w:sz="0" w:space="0" w:color="auto"/>
      </w:divBdr>
    </w:div>
    <w:div w:id="669066796">
      <w:bodyDiv w:val="1"/>
      <w:marLeft w:val="0"/>
      <w:marRight w:val="0"/>
      <w:marTop w:val="0"/>
      <w:marBottom w:val="0"/>
      <w:divBdr>
        <w:top w:val="none" w:sz="0" w:space="0" w:color="auto"/>
        <w:left w:val="none" w:sz="0" w:space="0" w:color="auto"/>
        <w:bottom w:val="none" w:sz="0" w:space="0" w:color="auto"/>
        <w:right w:val="none" w:sz="0" w:space="0" w:color="auto"/>
      </w:divBdr>
    </w:div>
    <w:div w:id="705174828">
      <w:bodyDiv w:val="1"/>
      <w:marLeft w:val="0"/>
      <w:marRight w:val="0"/>
      <w:marTop w:val="0"/>
      <w:marBottom w:val="0"/>
      <w:divBdr>
        <w:top w:val="none" w:sz="0" w:space="0" w:color="auto"/>
        <w:left w:val="none" w:sz="0" w:space="0" w:color="auto"/>
        <w:bottom w:val="none" w:sz="0" w:space="0" w:color="auto"/>
        <w:right w:val="none" w:sz="0" w:space="0" w:color="auto"/>
      </w:divBdr>
    </w:div>
    <w:div w:id="716392928">
      <w:bodyDiv w:val="1"/>
      <w:marLeft w:val="0"/>
      <w:marRight w:val="0"/>
      <w:marTop w:val="0"/>
      <w:marBottom w:val="0"/>
      <w:divBdr>
        <w:top w:val="none" w:sz="0" w:space="0" w:color="auto"/>
        <w:left w:val="none" w:sz="0" w:space="0" w:color="auto"/>
        <w:bottom w:val="none" w:sz="0" w:space="0" w:color="auto"/>
        <w:right w:val="none" w:sz="0" w:space="0" w:color="auto"/>
      </w:divBdr>
    </w:div>
    <w:div w:id="720205217">
      <w:bodyDiv w:val="1"/>
      <w:marLeft w:val="0"/>
      <w:marRight w:val="0"/>
      <w:marTop w:val="0"/>
      <w:marBottom w:val="0"/>
      <w:divBdr>
        <w:top w:val="none" w:sz="0" w:space="0" w:color="auto"/>
        <w:left w:val="none" w:sz="0" w:space="0" w:color="auto"/>
        <w:bottom w:val="none" w:sz="0" w:space="0" w:color="auto"/>
        <w:right w:val="none" w:sz="0" w:space="0" w:color="auto"/>
      </w:divBdr>
    </w:div>
    <w:div w:id="754084485">
      <w:bodyDiv w:val="1"/>
      <w:marLeft w:val="0"/>
      <w:marRight w:val="0"/>
      <w:marTop w:val="0"/>
      <w:marBottom w:val="0"/>
      <w:divBdr>
        <w:top w:val="none" w:sz="0" w:space="0" w:color="auto"/>
        <w:left w:val="none" w:sz="0" w:space="0" w:color="auto"/>
        <w:bottom w:val="none" w:sz="0" w:space="0" w:color="auto"/>
        <w:right w:val="none" w:sz="0" w:space="0" w:color="auto"/>
      </w:divBdr>
    </w:div>
    <w:div w:id="755978788">
      <w:bodyDiv w:val="1"/>
      <w:marLeft w:val="0"/>
      <w:marRight w:val="0"/>
      <w:marTop w:val="0"/>
      <w:marBottom w:val="0"/>
      <w:divBdr>
        <w:top w:val="none" w:sz="0" w:space="0" w:color="auto"/>
        <w:left w:val="none" w:sz="0" w:space="0" w:color="auto"/>
        <w:bottom w:val="none" w:sz="0" w:space="0" w:color="auto"/>
        <w:right w:val="none" w:sz="0" w:space="0" w:color="auto"/>
      </w:divBdr>
    </w:div>
    <w:div w:id="765921402">
      <w:bodyDiv w:val="1"/>
      <w:marLeft w:val="0"/>
      <w:marRight w:val="0"/>
      <w:marTop w:val="0"/>
      <w:marBottom w:val="0"/>
      <w:divBdr>
        <w:top w:val="none" w:sz="0" w:space="0" w:color="auto"/>
        <w:left w:val="none" w:sz="0" w:space="0" w:color="auto"/>
        <w:bottom w:val="none" w:sz="0" w:space="0" w:color="auto"/>
        <w:right w:val="none" w:sz="0" w:space="0" w:color="auto"/>
      </w:divBdr>
    </w:div>
    <w:div w:id="776682563">
      <w:bodyDiv w:val="1"/>
      <w:marLeft w:val="0"/>
      <w:marRight w:val="0"/>
      <w:marTop w:val="0"/>
      <w:marBottom w:val="0"/>
      <w:divBdr>
        <w:top w:val="none" w:sz="0" w:space="0" w:color="auto"/>
        <w:left w:val="none" w:sz="0" w:space="0" w:color="auto"/>
        <w:bottom w:val="none" w:sz="0" w:space="0" w:color="auto"/>
        <w:right w:val="none" w:sz="0" w:space="0" w:color="auto"/>
      </w:divBdr>
    </w:div>
    <w:div w:id="806314114">
      <w:bodyDiv w:val="1"/>
      <w:marLeft w:val="0"/>
      <w:marRight w:val="0"/>
      <w:marTop w:val="0"/>
      <w:marBottom w:val="0"/>
      <w:divBdr>
        <w:top w:val="none" w:sz="0" w:space="0" w:color="auto"/>
        <w:left w:val="none" w:sz="0" w:space="0" w:color="auto"/>
        <w:bottom w:val="none" w:sz="0" w:space="0" w:color="auto"/>
        <w:right w:val="none" w:sz="0" w:space="0" w:color="auto"/>
      </w:divBdr>
    </w:div>
    <w:div w:id="828596722">
      <w:bodyDiv w:val="1"/>
      <w:marLeft w:val="0"/>
      <w:marRight w:val="0"/>
      <w:marTop w:val="0"/>
      <w:marBottom w:val="0"/>
      <w:divBdr>
        <w:top w:val="none" w:sz="0" w:space="0" w:color="auto"/>
        <w:left w:val="none" w:sz="0" w:space="0" w:color="auto"/>
        <w:bottom w:val="none" w:sz="0" w:space="0" w:color="auto"/>
        <w:right w:val="none" w:sz="0" w:space="0" w:color="auto"/>
      </w:divBdr>
    </w:div>
    <w:div w:id="905799352">
      <w:bodyDiv w:val="1"/>
      <w:marLeft w:val="0"/>
      <w:marRight w:val="0"/>
      <w:marTop w:val="0"/>
      <w:marBottom w:val="0"/>
      <w:divBdr>
        <w:top w:val="none" w:sz="0" w:space="0" w:color="auto"/>
        <w:left w:val="none" w:sz="0" w:space="0" w:color="auto"/>
        <w:bottom w:val="none" w:sz="0" w:space="0" w:color="auto"/>
        <w:right w:val="none" w:sz="0" w:space="0" w:color="auto"/>
      </w:divBdr>
    </w:div>
    <w:div w:id="915822806">
      <w:bodyDiv w:val="1"/>
      <w:marLeft w:val="0"/>
      <w:marRight w:val="0"/>
      <w:marTop w:val="0"/>
      <w:marBottom w:val="0"/>
      <w:divBdr>
        <w:top w:val="none" w:sz="0" w:space="0" w:color="auto"/>
        <w:left w:val="none" w:sz="0" w:space="0" w:color="auto"/>
        <w:bottom w:val="none" w:sz="0" w:space="0" w:color="auto"/>
        <w:right w:val="none" w:sz="0" w:space="0" w:color="auto"/>
      </w:divBdr>
    </w:div>
    <w:div w:id="966163625">
      <w:bodyDiv w:val="1"/>
      <w:marLeft w:val="0"/>
      <w:marRight w:val="0"/>
      <w:marTop w:val="0"/>
      <w:marBottom w:val="0"/>
      <w:divBdr>
        <w:top w:val="none" w:sz="0" w:space="0" w:color="auto"/>
        <w:left w:val="none" w:sz="0" w:space="0" w:color="auto"/>
        <w:bottom w:val="none" w:sz="0" w:space="0" w:color="auto"/>
        <w:right w:val="none" w:sz="0" w:space="0" w:color="auto"/>
      </w:divBdr>
    </w:div>
    <w:div w:id="973556833">
      <w:bodyDiv w:val="1"/>
      <w:marLeft w:val="0"/>
      <w:marRight w:val="0"/>
      <w:marTop w:val="0"/>
      <w:marBottom w:val="0"/>
      <w:divBdr>
        <w:top w:val="none" w:sz="0" w:space="0" w:color="auto"/>
        <w:left w:val="none" w:sz="0" w:space="0" w:color="auto"/>
        <w:bottom w:val="none" w:sz="0" w:space="0" w:color="auto"/>
        <w:right w:val="none" w:sz="0" w:space="0" w:color="auto"/>
      </w:divBdr>
    </w:div>
    <w:div w:id="974020729">
      <w:bodyDiv w:val="1"/>
      <w:marLeft w:val="0"/>
      <w:marRight w:val="0"/>
      <w:marTop w:val="0"/>
      <w:marBottom w:val="0"/>
      <w:divBdr>
        <w:top w:val="none" w:sz="0" w:space="0" w:color="auto"/>
        <w:left w:val="none" w:sz="0" w:space="0" w:color="auto"/>
        <w:bottom w:val="none" w:sz="0" w:space="0" w:color="auto"/>
        <w:right w:val="none" w:sz="0" w:space="0" w:color="auto"/>
      </w:divBdr>
    </w:div>
    <w:div w:id="1078290593">
      <w:bodyDiv w:val="1"/>
      <w:marLeft w:val="0"/>
      <w:marRight w:val="0"/>
      <w:marTop w:val="0"/>
      <w:marBottom w:val="0"/>
      <w:divBdr>
        <w:top w:val="none" w:sz="0" w:space="0" w:color="auto"/>
        <w:left w:val="none" w:sz="0" w:space="0" w:color="auto"/>
        <w:bottom w:val="none" w:sz="0" w:space="0" w:color="auto"/>
        <w:right w:val="none" w:sz="0" w:space="0" w:color="auto"/>
      </w:divBdr>
    </w:div>
    <w:div w:id="1087464745">
      <w:bodyDiv w:val="1"/>
      <w:marLeft w:val="0"/>
      <w:marRight w:val="0"/>
      <w:marTop w:val="0"/>
      <w:marBottom w:val="0"/>
      <w:divBdr>
        <w:top w:val="none" w:sz="0" w:space="0" w:color="auto"/>
        <w:left w:val="none" w:sz="0" w:space="0" w:color="auto"/>
        <w:bottom w:val="none" w:sz="0" w:space="0" w:color="auto"/>
        <w:right w:val="none" w:sz="0" w:space="0" w:color="auto"/>
      </w:divBdr>
    </w:div>
    <w:div w:id="1095907290">
      <w:bodyDiv w:val="1"/>
      <w:marLeft w:val="0"/>
      <w:marRight w:val="0"/>
      <w:marTop w:val="0"/>
      <w:marBottom w:val="0"/>
      <w:divBdr>
        <w:top w:val="none" w:sz="0" w:space="0" w:color="auto"/>
        <w:left w:val="none" w:sz="0" w:space="0" w:color="auto"/>
        <w:bottom w:val="none" w:sz="0" w:space="0" w:color="auto"/>
        <w:right w:val="none" w:sz="0" w:space="0" w:color="auto"/>
      </w:divBdr>
    </w:div>
    <w:div w:id="1102846955">
      <w:bodyDiv w:val="1"/>
      <w:marLeft w:val="0"/>
      <w:marRight w:val="0"/>
      <w:marTop w:val="0"/>
      <w:marBottom w:val="0"/>
      <w:divBdr>
        <w:top w:val="none" w:sz="0" w:space="0" w:color="auto"/>
        <w:left w:val="none" w:sz="0" w:space="0" w:color="auto"/>
        <w:bottom w:val="none" w:sz="0" w:space="0" w:color="auto"/>
        <w:right w:val="none" w:sz="0" w:space="0" w:color="auto"/>
      </w:divBdr>
    </w:div>
    <w:div w:id="1128353952">
      <w:bodyDiv w:val="1"/>
      <w:marLeft w:val="0"/>
      <w:marRight w:val="0"/>
      <w:marTop w:val="0"/>
      <w:marBottom w:val="0"/>
      <w:divBdr>
        <w:top w:val="none" w:sz="0" w:space="0" w:color="auto"/>
        <w:left w:val="none" w:sz="0" w:space="0" w:color="auto"/>
        <w:bottom w:val="none" w:sz="0" w:space="0" w:color="auto"/>
        <w:right w:val="none" w:sz="0" w:space="0" w:color="auto"/>
      </w:divBdr>
    </w:div>
    <w:div w:id="1132941588">
      <w:bodyDiv w:val="1"/>
      <w:marLeft w:val="0"/>
      <w:marRight w:val="0"/>
      <w:marTop w:val="0"/>
      <w:marBottom w:val="0"/>
      <w:divBdr>
        <w:top w:val="none" w:sz="0" w:space="0" w:color="auto"/>
        <w:left w:val="none" w:sz="0" w:space="0" w:color="auto"/>
        <w:bottom w:val="none" w:sz="0" w:space="0" w:color="auto"/>
        <w:right w:val="none" w:sz="0" w:space="0" w:color="auto"/>
      </w:divBdr>
    </w:div>
    <w:div w:id="1137377833">
      <w:bodyDiv w:val="1"/>
      <w:marLeft w:val="0"/>
      <w:marRight w:val="0"/>
      <w:marTop w:val="0"/>
      <w:marBottom w:val="0"/>
      <w:divBdr>
        <w:top w:val="none" w:sz="0" w:space="0" w:color="auto"/>
        <w:left w:val="none" w:sz="0" w:space="0" w:color="auto"/>
        <w:bottom w:val="none" w:sz="0" w:space="0" w:color="auto"/>
        <w:right w:val="none" w:sz="0" w:space="0" w:color="auto"/>
      </w:divBdr>
    </w:div>
    <w:div w:id="1149058462">
      <w:bodyDiv w:val="1"/>
      <w:marLeft w:val="0"/>
      <w:marRight w:val="0"/>
      <w:marTop w:val="0"/>
      <w:marBottom w:val="0"/>
      <w:divBdr>
        <w:top w:val="none" w:sz="0" w:space="0" w:color="auto"/>
        <w:left w:val="none" w:sz="0" w:space="0" w:color="auto"/>
        <w:bottom w:val="none" w:sz="0" w:space="0" w:color="auto"/>
        <w:right w:val="none" w:sz="0" w:space="0" w:color="auto"/>
      </w:divBdr>
    </w:div>
    <w:div w:id="1156191723">
      <w:bodyDiv w:val="1"/>
      <w:marLeft w:val="0"/>
      <w:marRight w:val="0"/>
      <w:marTop w:val="0"/>
      <w:marBottom w:val="0"/>
      <w:divBdr>
        <w:top w:val="none" w:sz="0" w:space="0" w:color="auto"/>
        <w:left w:val="none" w:sz="0" w:space="0" w:color="auto"/>
        <w:bottom w:val="none" w:sz="0" w:space="0" w:color="auto"/>
        <w:right w:val="none" w:sz="0" w:space="0" w:color="auto"/>
      </w:divBdr>
    </w:div>
    <w:div w:id="1176849196">
      <w:bodyDiv w:val="1"/>
      <w:marLeft w:val="0"/>
      <w:marRight w:val="0"/>
      <w:marTop w:val="0"/>
      <w:marBottom w:val="0"/>
      <w:divBdr>
        <w:top w:val="none" w:sz="0" w:space="0" w:color="auto"/>
        <w:left w:val="none" w:sz="0" w:space="0" w:color="auto"/>
        <w:bottom w:val="none" w:sz="0" w:space="0" w:color="auto"/>
        <w:right w:val="none" w:sz="0" w:space="0" w:color="auto"/>
      </w:divBdr>
    </w:div>
    <w:div w:id="1194684919">
      <w:bodyDiv w:val="1"/>
      <w:marLeft w:val="0"/>
      <w:marRight w:val="0"/>
      <w:marTop w:val="0"/>
      <w:marBottom w:val="0"/>
      <w:divBdr>
        <w:top w:val="none" w:sz="0" w:space="0" w:color="auto"/>
        <w:left w:val="none" w:sz="0" w:space="0" w:color="auto"/>
        <w:bottom w:val="none" w:sz="0" w:space="0" w:color="auto"/>
        <w:right w:val="none" w:sz="0" w:space="0" w:color="auto"/>
      </w:divBdr>
    </w:div>
    <w:div w:id="1242104771">
      <w:bodyDiv w:val="1"/>
      <w:marLeft w:val="0"/>
      <w:marRight w:val="0"/>
      <w:marTop w:val="0"/>
      <w:marBottom w:val="0"/>
      <w:divBdr>
        <w:top w:val="none" w:sz="0" w:space="0" w:color="auto"/>
        <w:left w:val="none" w:sz="0" w:space="0" w:color="auto"/>
        <w:bottom w:val="none" w:sz="0" w:space="0" w:color="auto"/>
        <w:right w:val="none" w:sz="0" w:space="0" w:color="auto"/>
      </w:divBdr>
    </w:div>
    <w:div w:id="1258900881">
      <w:bodyDiv w:val="1"/>
      <w:marLeft w:val="0"/>
      <w:marRight w:val="0"/>
      <w:marTop w:val="0"/>
      <w:marBottom w:val="0"/>
      <w:divBdr>
        <w:top w:val="none" w:sz="0" w:space="0" w:color="auto"/>
        <w:left w:val="none" w:sz="0" w:space="0" w:color="auto"/>
        <w:bottom w:val="none" w:sz="0" w:space="0" w:color="auto"/>
        <w:right w:val="none" w:sz="0" w:space="0" w:color="auto"/>
      </w:divBdr>
    </w:div>
    <w:div w:id="1282416621">
      <w:bodyDiv w:val="1"/>
      <w:marLeft w:val="0"/>
      <w:marRight w:val="0"/>
      <w:marTop w:val="0"/>
      <w:marBottom w:val="0"/>
      <w:divBdr>
        <w:top w:val="none" w:sz="0" w:space="0" w:color="auto"/>
        <w:left w:val="none" w:sz="0" w:space="0" w:color="auto"/>
        <w:bottom w:val="none" w:sz="0" w:space="0" w:color="auto"/>
        <w:right w:val="none" w:sz="0" w:space="0" w:color="auto"/>
      </w:divBdr>
    </w:div>
    <w:div w:id="1292974301">
      <w:bodyDiv w:val="1"/>
      <w:marLeft w:val="0"/>
      <w:marRight w:val="0"/>
      <w:marTop w:val="0"/>
      <w:marBottom w:val="0"/>
      <w:divBdr>
        <w:top w:val="none" w:sz="0" w:space="0" w:color="auto"/>
        <w:left w:val="none" w:sz="0" w:space="0" w:color="auto"/>
        <w:bottom w:val="none" w:sz="0" w:space="0" w:color="auto"/>
        <w:right w:val="none" w:sz="0" w:space="0" w:color="auto"/>
      </w:divBdr>
    </w:div>
    <w:div w:id="1335500547">
      <w:bodyDiv w:val="1"/>
      <w:marLeft w:val="0"/>
      <w:marRight w:val="0"/>
      <w:marTop w:val="0"/>
      <w:marBottom w:val="0"/>
      <w:divBdr>
        <w:top w:val="none" w:sz="0" w:space="0" w:color="auto"/>
        <w:left w:val="none" w:sz="0" w:space="0" w:color="auto"/>
        <w:bottom w:val="none" w:sz="0" w:space="0" w:color="auto"/>
        <w:right w:val="none" w:sz="0" w:space="0" w:color="auto"/>
      </w:divBdr>
    </w:div>
    <w:div w:id="1353845601">
      <w:bodyDiv w:val="1"/>
      <w:marLeft w:val="0"/>
      <w:marRight w:val="0"/>
      <w:marTop w:val="0"/>
      <w:marBottom w:val="0"/>
      <w:divBdr>
        <w:top w:val="none" w:sz="0" w:space="0" w:color="auto"/>
        <w:left w:val="none" w:sz="0" w:space="0" w:color="auto"/>
        <w:bottom w:val="none" w:sz="0" w:space="0" w:color="auto"/>
        <w:right w:val="none" w:sz="0" w:space="0" w:color="auto"/>
      </w:divBdr>
    </w:div>
    <w:div w:id="1417050201">
      <w:bodyDiv w:val="1"/>
      <w:marLeft w:val="0"/>
      <w:marRight w:val="0"/>
      <w:marTop w:val="0"/>
      <w:marBottom w:val="0"/>
      <w:divBdr>
        <w:top w:val="none" w:sz="0" w:space="0" w:color="auto"/>
        <w:left w:val="none" w:sz="0" w:space="0" w:color="auto"/>
        <w:bottom w:val="none" w:sz="0" w:space="0" w:color="auto"/>
        <w:right w:val="none" w:sz="0" w:space="0" w:color="auto"/>
      </w:divBdr>
    </w:div>
    <w:div w:id="1417172524">
      <w:bodyDiv w:val="1"/>
      <w:marLeft w:val="0"/>
      <w:marRight w:val="0"/>
      <w:marTop w:val="0"/>
      <w:marBottom w:val="0"/>
      <w:divBdr>
        <w:top w:val="none" w:sz="0" w:space="0" w:color="auto"/>
        <w:left w:val="none" w:sz="0" w:space="0" w:color="auto"/>
        <w:bottom w:val="none" w:sz="0" w:space="0" w:color="auto"/>
        <w:right w:val="none" w:sz="0" w:space="0" w:color="auto"/>
      </w:divBdr>
    </w:div>
    <w:div w:id="1467047884">
      <w:bodyDiv w:val="1"/>
      <w:marLeft w:val="0"/>
      <w:marRight w:val="0"/>
      <w:marTop w:val="0"/>
      <w:marBottom w:val="0"/>
      <w:divBdr>
        <w:top w:val="none" w:sz="0" w:space="0" w:color="auto"/>
        <w:left w:val="none" w:sz="0" w:space="0" w:color="auto"/>
        <w:bottom w:val="none" w:sz="0" w:space="0" w:color="auto"/>
        <w:right w:val="none" w:sz="0" w:space="0" w:color="auto"/>
      </w:divBdr>
    </w:div>
    <w:div w:id="1471704355">
      <w:bodyDiv w:val="1"/>
      <w:marLeft w:val="0"/>
      <w:marRight w:val="0"/>
      <w:marTop w:val="0"/>
      <w:marBottom w:val="0"/>
      <w:divBdr>
        <w:top w:val="none" w:sz="0" w:space="0" w:color="auto"/>
        <w:left w:val="none" w:sz="0" w:space="0" w:color="auto"/>
        <w:bottom w:val="none" w:sz="0" w:space="0" w:color="auto"/>
        <w:right w:val="none" w:sz="0" w:space="0" w:color="auto"/>
      </w:divBdr>
    </w:div>
    <w:div w:id="1486359269">
      <w:bodyDiv w:val="1"/>
      <w:marLeft w:val="0"/>
      <w:marRight w:val="0"/>
      <w:marTop w:val="0"/>
      <w:marBottom w:val="0"/>
      <w:divBdr>
        <w:top w:val="none" w:sz="0" w:space="0" w:color="auto"/>
        <w:left w:val="none" w:sz="0" w:space="0" w:color="auto"/>
        <w:bottom w:val="none" w:sz="0" w:space="0" w:color="auto"/>
        <w:right w:val="none" w:sz="0" w:space="0" w:color="auto"/>
      </w:divBdr>
    </w:div>
    <w:div w:id="1493831504">
      <w:bodyDiv w:val="1"/>
      <w:marLeft w:val="0"/>
      <w:marRight w:val="0"/>
      <w:marTop w:val="0"/>
      <w:marBottom w:val="0"/>
      <w:divBdr>
        <w:top w:val="none" w:sz="0" w:space="0" w:color="auto"/>
        <w:left w:val="none" w:sz="0" w:space="0" w:color="auto"/>
        <w:bottom w:val="none" w:sz="0" w:space="0" w:color="auto"/>
        <w:right w:val="none" w:sz="0" w:space="0" w:color="auto"/>
      </w:divBdr>
    </w:div>
    <w:div w:id="1546485281">
      <w:bodyDiv w:val="1"/>
      <w:marLeft w:val="0"/>
      <w:marRight w:val="0"/>
      <w:marTop w:val="0"/>
      <w:marBottom w:val="0"/>
      <w:divBdr>
        <w:top w:val="none" w:sz="0" w:space="0" w:color="auto"/>
        <w:left w:val="none" w:sz="0" w:space="0" w:color="auto"/>
        <w:bottom w:val="none" w:sz="0" w:space="0" w:color="auto"/>
        <w:right w:val="none" w:sz="0" w:space="0" w:color="auto"/>
      </w:divBdr>
    </w:div>
    <w:div w:id="1548295063">
      <w:bodyDiv w:val="1"/>
      <w:marLeft w:val="0"/>
      <w:marRight w:val="0"/>
      <w:marTop w:val="0"/>
      <w:marBottom w:val="0"/>
      <w:divBdr>
        <w:top w:val="none" w:sz="0" w:space="0" w:color="auto"/>
        <w:left w:val="none" w:sz="0" w:space="0" w:color="auto"/>
        <w:bottom w:val="none" w:sz="0" w:space="0" w:color="auto"/>
        <w:right w:val="none" w:sz="0" w:space="0" w:color="auto"/>
      </w:divBdr>
    </w:div>
    <w:div w:id="1566067471">
      <w:bodyDiv w:val="1"/>
      <w:marLeft w:val="0"/>
      <w:marRight w:val="0"/>
      <w:marTop w:val="0"/>
      <w:marBottom w:val="0"/>
      <w:divBdr>
        <w:top w:val="none" w:sz="0" w:space="0" w:color="auto"/>
        <w:left w:val="none" w:sz="0" w:space="0" w:color="auto"/>
        <w:bottom w:val="none" w:sz="0" w:space="0" w:color="auto"/>
        <w:right w:val="none" w:sz="0" w:space="0" w:color="auto"/>
      </w:divBdr>
    </w:div>
    <w:div w:id="1600018878">
      <w:bodyDiv w:val="1"/>
      <w:marLeft w:val="0"/>
      <w:marRight w:val="0"/>
      <w:marTop w:val="0"/>
      <w:marBottom w:val="0"/>
      <w:divBdr>
        <w:top w:val="none" w:sz="0" w:space="0" w:color="auto"/>
        <w:left w:val="none" w:sz="0" w:space="0" w:color="auto"/>
        <w:bottom w:val="none" w:sz="0" w:space="0" w:color="auto"/>
        <w:right w:val="none" w:sz="0" w:space="0" w:color="auto"/>
      </w:divBdr>
    </w:div>
    <w:div w:id="1606843229">
      <w:bodyDiv w:val="1"/>
      <w:marLeft w:val="0"/>
      <w:marRight w:val="0"/>
      <w:marTop w:val="0"/>
      <w:marBottom w:val="0"/>
      <w:divBdr>
        <w:top w:val="none" w:sz="0" w:space="0" w:color="auto"/>
        <w:left w:val="none" w:sz="0" w:space="0" w:color="auto"/>
        <w:bottom w:val="none" w:sz="0" w:space="0" w:color="auto"/>
        <w:right w:val="none" w:sz="0" w:space="0" w:color="auto"/>
      </w:divBdr>
    </w:div>
    <w:div w:id="1673754981">
      <w:bodyDiv w:val="1"/>
      <w:marLeft w:val="0"/>
      <w:marRight w:val="0"/>
      <w:marTop w:val="0"/>
      <w:marBottom w:val="0"/>
      <w:divBdr>
        <w:top w:val="none" w:sz="0" w:space="0" w:color="auto"/>
        <w:left w:val="none" w:sz="0" w:space="0" w:color="auto"/>
        <w:bottom w:val="none" w:sz="0" w:space="0" w:color="auto"/>
        <w:right w:val="none" w:sz="0" w:space="0" w:color="auto"/>
      </w:divBdr>
    </w:div>
    <w:div w:id="1675063411">
      <w:bodyDiv w:val="1"/>
      <w:marLeft w:val="0"/>
      <w:marRight w:val="0"/>
      <w:marTop w:val="0"/>
      <w:marBottom w:val="0"/>
      <w:divBdr>
        <w:top w:val="none" w:sz="0" w:space="0" w:color="auto"/>
        <w:left w:val="none" w:sz="0" w:space="0" w:color="auto"/>
        <w:bottom w:val="none" w:sz="0" w:space="0" w:color="auto"/>
        <w:right w:val="none" w:sz="0" w:space="0" w:color="auto"/>
      </w:divBdr>
    </w:div>
    <w:div w:id="1708918528">
      <w:bodyDiv w:val="1"/>
      <w:marLeft w:val="0"/>
      <w:marRight w:val="0"/>
      <w:marTop w:val="0"/>
      <w:marBottom w:val="0"/>
      <w:divBdr>
        <w:top w:val="none" w:sz="0" w:space="0" w:color="auto"/>
        <w:left w:val="none" w:sz="0" w:space="0" w:color="auto"/>
        <w:bottom w:val="none" w:sz="0" w:space="0" w:color="auto"/>
        <w:right w:val="none" w:sz="0" w:space="0" w:color="auto"/>
      </w:divBdr>
    </w:div>
    <w:div w:id="1743134889">
      <w:bodyDiv w:val="1"/>
      <w:marLeft w:val="0"/>
      <w:marRight w:val="0"/>
      <w:marTop w:val="0"/>
      <w:marBottom w:val="0"/>
      <w:divBdr>
        <w:top w:val="none" w:sz="0" w:space="0" w:color="auto"/>
        <w:left w:val="none" w:sz="0" w:space="0" w:color="auto"/>
        <w:bottom w:val="none" w:sz="0" w:space="0" w:color="auto"/>
        <w:right w:val="none" w:sz="0" w:space="0" w:color="auto"/>
      </w:divBdr>
    </w:div>
    <w:div w:id="1752651704">
      <w:bodyDiv w:val="1"/>
      <w:marLeft w:val="0"/>
      <w:marRight w:val="0"/>
      <w:marTop w:val="0"/>
      <w:marBottom w:val="0"/>
      <w:divBdr>
        <w:top w:val="none" w:sz="0" w:space="0" w:color="auto"/>
        <w:left w:val="none" w:sz="0" w:space="0" w:color="auto"/>
        <w:bottom w:val="none" w:sz="0" w:space="0" w:color="auto"/>
        <w:right w:val="none" w:sz="0" w:space="0" w:color="auto"/>
      </w:divBdr>
    </w:div>
    <w:div w:id="1778526314">
      <w:bodyDiv w:val="1"/>
      <w:marLeft w:val="0"/>
      <w:marRight w:val="0"/>
      <w:marTop w:val="0"/>
      <w:marBottom w:val="0"/>
      <w:divBdr>
        <w:top w:val="none" w:sz="0" w:space="0" w:color="auto"/>
        <w:left w:val="none" w:sz="0" w:space="0" w:color="auto"/>
        <w:bottom w:val="none" w:sz="0" w:space="0" w:color="auto"/>
        <w:right w:val="none" w:sz="0" w:space="0" w:color="auto"/>
      </w:divBdr>
    </w:div>
    <w:div w:id="1780366845">
      <w:bodyDiv w:val="1"/>
      <w:marLeft w:val="0"/>
      <w:marRight w:val="0"/>
      <w:marTop w:val="0"/>
      <w:marBottom w:val="0"/>
      <w:divBdr>
        <w:top w:val="none" w:sz="0" w:space="0" w:color="auto"/>
        <w:left w:val="none" w:sz="0" w:space="0" w:color="auto"/>
        <w:bottom w:val="none" w:sz="0" w:space="0" w:color="auto"/>
        <w:right w:val="none" w:sz="0" w:space="0" w:color="auto"/>
      </w:divBdr>
    </w:div>
    <w:div w:id="1800688141">
      <w:bodyDiv w:val="1"/>
      <w:marLeft w:val="0"/>
      <w:marRight w:val="0"/>
      <w:marTop w:val="0"/>
      <w:marBottom w:val="0"/>
      <w:divBdr>
        <w:top w:val="none" w:sz="0" w:space="0" w:color="auto"/>
        <w:left w:val="none" w:sz="0" w:space="0" w:color="auto"/>
        <w:bottom w:val="none" w:sz="0" w:space="0" w:color="auto"/>
        <w:right w:val="none" w:sz="0" w:space="0" w:color="auto"/>
      </w:divBdr>
    </w:div>
    <w:div w:id="1830171803">
      <w:bodyDiv w:val="1"/>
      <w:marLeft w:val="0"/>
      <w:marRight w:val="0"/>
      <w:marTop w:val="0"/>
      <w:marBottom w:val="0"/>
      <w:divBdr>
        <w:top w:val="none" w:sz="0" w:space="0" w:color="auto"/>
        <w:left w:val="none" w:sz="0" w:space="0" w:color="auto"/>
        <w:bottom w:val="none" w:sz="0" w:space="0" w:color="auto"/>
        <w:right w:val="none" w:sz="0" w:space="0" w:color="auto"/>
      </w:divBdr>
    </w:div>
    <w:div w:id="1834292166">
      <w:bodyDiv w:val="1"/>
      <w:marLeft w:val="0"/>
      <w:marRight w:val="0"/>
      <w:marTop w:val="0"/>
      <w:marBottom w:val="0"/>
      <w:divBdr>
        <w:top w:val="none" w:sz="0" w:space="0" w:color="auto"/>
        <w:left w:val="none" w:sz="0" w:space="0" w:color="auto"/>
        <w:bottom w:val="none" w:sz="0" w:space="0" w:color="auto"/>
        <w:right w:val="none" w:sz="0" w:space="0" w:color="auto"/>
      </w:divBdr>
    </w:div>
    <w:div w:id="1844543368">
      <w:bodyDiv w:val="1"/>
      <w:marLeft w:val="0"/>
      <w:marRight w:val="0"/>
      <w:marTop w:val="0"/>
      <w:marBottom w:val="0"/>
      <w:divBdr>
        <w:top w:val="none" w:sz="0" w:space="0" w:color="auto"/>
        <w:left w:val="none" w:sz="0" w:space="0" w:color="auto"/>
        <w:bottom w:val="none" w:sz="0" w:space="0" w:color="auto"/>
        <w:right w:val="none" w:sz="0" w:space="0" w:color="auto"/>
      </w:divBdr>
    </w:div>
    <w:div w:id="1868254424">
      <w:bodyDiv w:val="1"/>
      <w:marLeft w:val="0"/>
      <w:marRight w:val="0"/>
      <w:marTop w:val="0"/>
      <w:marBottom w:val="0"/>
      <w:divBdr>
        <w:top w:val="none" w:sz="0" w:space="0" w:color="auto"/>
        <w:left w:val="none" w:sz="0" w:space="0" w:color="auto"/>
        <w:bottom w:val="none" w:sz="0" w:space="0" w:color="auto"/>
        <w:right w:val="none" w:sz="0" w:space="0" w:color="auto"/>
      </w:divBdr>
    </w:div>
    <w:div w:id="1880042980">
      <w:bodyDiv w:val="1"/>
      <w:marLeft w:val="0"/>
      <w:marRight w:val="0"/>
      <w:marTop w:val="0"/>
      <w:marBottom w:val="0"/>
      <w:divBdr>
        <w:top w:val="none" w:sz="0" w:space="0" w:color="auto"/>
        <w:left w:val="none" w:sz="0" w:space="0" w:color="auto"/>
        <w:bottom w:val="none" w:sz="0" w:space="0" w:color="auto"/>
        <w:right w:val="none" w:sz="0" w:space="0" w:color="auto"/>
      </w:divBdr>
    </w:div>
    <w:div w:id="1930432687">
      <w:bodyDiv w:val="1"/>
      <w:marLeft w:val="0"/>
      <w:marRight w:val="0"/>
      <w:marTop w:val="0"/>
      <w:marBottom w:val="0"/>
      <w:divBdr>
        <w:top w:val="none" w:sz="0" w:space="0" w:color="auto"/>
        <w:left w:val="none" w:sz="0" w:space="0" w:color="auto"/>
        <w:bottom w:val="none" w:sz="0" w:space="0" w:color="auto"/>
        <w:right w:val="none" w:sz="0" w:space="0" w:color="auto"/>
      </w:divBdr>
    </w:div>
    <w:div w:id="1977221567">
      <w:bodyDiv w:val="1"/>
      <w:marLeft w:val="0"/>
      <w:marRight w:val="0"/>
      <w:marTop w:val="0"/>
      <w:marBottom w:val="0"/>
      <w:divBdr>
        <w:top w:val="none" w:sz="0" w:space="0" w:color="auto"/>
        <w:left w:val="none" w:sz="0" w:space="0" w:color="auto"/>
        <w:bottom w:val="none" w:sz="0" w:space="0" w:color="auto"/>
        <w:right w:val="none" w:sz="0" w:space="0" w:color="auto"/>
      </w:divBdr>
    </w:div>
    <w:div w:id="1978603679">
      <w:bodyDiv w:val="1"/>
      <w:marLeft w:val="0"/>
      <w:marRight w:val="0"/>
      <w:marTop w:val="0"/>
      <w:marBottom w:val="0"/>
      <w:divBdr>
        <w:top w:val="none" w:sz="0" w:space="0" w:color="auto"/>
        <w:left w:val="none" w:sz="0" w:space="0" w:color="auto"/>
        <w:bottom w:val="none" w:sz="0" w:space="0" w:color="auto"/>
        <w:right w:val="none" w:sz="0" w:space="0" w:color="auto"/>
      </w:divBdr>
    </w:div>
    <w:div w:id="1981107318">
      <w:bodyDiv w:val="1"/>
      <w:marLeft w:val="0"/>
      <w:marRight w:val="0"/>
      <w:marTop w:val="0"/>
      <w:marBottom w:val="0"/>
      <w:divBdr>
        <w:top w:val="none" w:sz="0" w:space="0" w:color="auto"/>
        <w:left w:val="none" w:sz="0" w:space="0" w:color="auto"/>
        <w:bottom w:val="none" w:sz="0" w:space="0" w:color="auto"/>
        <w:right w:val="none" w:sz="0" w:space="0" w:color="auto"/>
      </w:divBdr>
    </w:div>
    <w:div w:id="1983656678">
      <w:bodyDiv w:val="1"/>
      <w:marLeft w:val="0"/>
      <w:marRight w:val="0"/>
      <w:marTop w:val="0"/>
      <w:marBottom w:val="0"/>
      <w:divBdr>
        <w:top w:val="none" w:sz="0" w:space="0" w:color="auto"/>
        <w:left w:val="none" w:sz="0" w:space="0" w:color="auto"/>
        <w:bottom w:val="none" w:sz="0" w:space="0" w:color="auto"/>
        <w:right w:val="none" w:sz="0" w:space="0" w:color="auto"/>
      </w:divBdr>
    </w:div>
    <w:div w:id="1998025370">
      <w:bodyDiv w:val="1"/>
      <w:marLeft w:val="0"/>
      <w:marRight w:val="0"/>
      <w:marTop w:val="0"/>
      <w:marBottom w:val="0"/>
      <w:divBdr>
        <w:top w:val="none" w:sz="0" w:space="0" w:color="auto"/>
        <w:left w:val="none" w:sz="0" w:space="0" w:color="auto"/>
        <w:bottom w:val="none" w:sz="0" w:space="0" w:color="auto"/>
        <w:right w:val="none" w:sz="0" w:space="0" w:color="auto"/>
      </w:divBdr>
    </w:div>
    <w:div w:id="2020768090">
      <w:bodyDiv w:val="1"/>
      <w:marLeft w:val="0"/>
      <w:marRight w:val="0"/>
      <w:marTop w:val="0"/>
      <w:marBottom w:val="0"/>
      <w:divBdr>
        <w:top w:val="none" w:sz="0" w:space="0" w:color="auto"/>
        <w:left w:val="none" w:sz="0" w:space="0" w:color="auto"/>
        <w:bottom w:val="none" w:sz="0" w:space="0" w:color="auto"/>
        <w:right w:val="none" w:sz="0" w:space="0" w:color="auto"/>
      </w:divBdr>
    </w:div>
    <w:div w:id="2034576095">
      <w:bodyDiv w:val="1"/>
      <w:marLeft w:val="0"/>
      <w:marRight w:val="0"/>
      <w:marTop w:val="0"/>
      <w:marBottom w:val="0"/>
      <w:divBdr>
        <w:top w:val="none" w:sz="0" w:space="0" w:color="auto"/>
        <w:left w:val="none" w:sz="0" w:space="0" w:color="auto"/>
        <w:bottom w:val="none" w:sz="0" w:space="0" w:color="auto"/>
        <w:right w:val="none" w:sz="0" w:space="0" w:color="auto"/>
      </w:divBdr>
    </w:div>
    <w:div w:id="2048294324">
      <w:bodyDiv w:val="1"/>
      <w:marLeft w:val="0"/>
      <w:marRight w:val="0"/>
      <w:marTop w:val="0"/>
      <w:marBottom w:val="0"/>
      <w:divBdr>
        <w:top w:val="none" w:sz="0" w:space="0" w:color="auto"/>
        <w:left w:val="none" w:sz="0" w:space="0" w:color="auto"/>
        <w:bottom w:val="none" w:sz="0" w:space="0" w:color="auto"/>
        <w:right w:val="none" w:sz="0" w:space="0" w:color="auto"/>
      </w:divBdr>
    </w:div>
    <w:div w:id="2048946394">
      <w:bodyDiv w:val="1"/>
      <w:marLeft w:val="0"/>
      <w:marRight w:val="0"/>
      <w:marTop w:val="0"/>
      <w:marBottom w:val="0"/>
      <w:divBdr>
        <w:top w:val="none" w:sz="0" w:space="0" w:color="auto"/>
        <w:left w:val="none" w:sz="0" w:space="0" w:color="auto"/>
        <w:bottom w:val="none" w:sz="0" w:space="0" w:color="auto"/>
        <w:right w:val="none" w:sz="0" w:space="0" w:color="auto"/>
      </w:divBdr>
    </w:div>
    <w:div w:id="2070422203">
      <w:bodyDiv w:val="1"/>
      <w:marLeft w:val="0"/>
      <w:marRight w:val="0"/>
      <w:marTop w:val="0"/>
      <w:marBottom w:val="0"/>
      <w:divBdr>
        <w:top w:val="none" w:sz="0" w:space="0" w:color="auto"/>
        <w:left w:val="none" w:sz="0" w:space="0" w:color="auto"/>
        <w:bottom w:val="none" w:sz="0" w:space="0" w:color="auto"/>
        <w:right w:val="none" w:sz="0" w:space="0" w:color="auto"/>
      </w:divBdr>
    </w:div>
    <w:div w:id="2092777270">
      <w:bodyDiv w:val="1"/>
      <w:marLeft w:val="0"/>
      <w:marRight w:val="0"/>
      <w:marTop w:val="0"/>
      <w:marBottom w:val="0"/>
      <w:divBdr>
        <w:top w:val="none" w:sz="0" w:space="0" w:color="auto"/>
        <w:left w:val="none" w:sz="0" w:space="0" w:color="auto"/>
        <w:bottom w:val="none" w:sz="0" w:space="0" w:color="auto"/>
        <w:right w:val="none" w:sz="0" w:space="0" w:color="auto"/>
      </w:divBdr>
    </w:div>
    <w:div w:id="2131050514">
      <w:bodyDiv w:val="1"/>
      <w:marLeft w:val="0"/>
      <w:marRight w:val="0"/>
      <w:marTop w:val="0"/>
      <w:marBottom w:val="0"/>
      <w:divBdr>
        <w:top w:val="none" w:sz="0" w:space="0" w:color="auto"/>
        <w:left w:val="none" w:sz="0" w:space="0" w:color="auto"/>
        <w:bottom w:val="none" w:sz="0" w:space="0" w:color="auto"/>
        <w:right w:val="none" w:sz="0" w:space="0" w:color="auto"/>
      </w:divBdr>
    </w:div>
    <w:div w:id="2144422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227</Words>
  <Characters>1299</Characters>
  <Application>Microsoft Office Word</Application>
  <DocSecurity>0</DocSecurity>
  <Lines>10</Lines>
  <Paragraphs>3</Paragraphs>
  <ScaleCrop>false</ScaleCrop>
  <Company>Microsoft</Company>
  <LinksUpToDate>false</LinksUpToDate>
  <CharactersWithSpaces>1523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143</cp:revision>
  <dcterms:created xsi:type="dcterms:W3CDTF">2016-12-30T01:12:00Z</dcterms:created>
  <dcterms:modified xsi:type="dcterms:W3CDTF">2017-06-20T01:09:00Z</dcterms:modified>
</cp:coreProperties>
</file>